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8E4A50" w:rsidRPr="00A16EA6" w14:paraId="7FB78479" w14:textId="77777777">
      <w:pPr>
        <w:jc w:val="center"/>
        <w:rPr>
          <w:lang w:val="lv-LV"/>
        </w:rPr>
      </w:pPr>
      <w:r w:rsidRPr="00A16EA6">
        <w:rPr>
          <w:noProof/>
          <w:lang w:val="lv-LV" w:eastAsia="lv-LV"/>
        </w:rPr>
        <w:drawing>
          <wp:inline distT="0" distB="0" distL="0" distR="0">
            <wp:extent cx="1209675" cy="9525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9675" cy="952500"/>
                    </a:xfrm>
                    <a:prstGeom prst="rect">
                      <a:avLst/>
                    </a:prstGeom>
                    <a:noFill/>
                    <a:ln>
                      <a:noFill/>
                    </a:ln>
                  </pic:spPr>
                </pic:pic>
              </a:graphicData>
            </a:graphic>
          </wp:inline>
        </w:drawing>
      </w:r>
    </w:p>
    <w:p w:rsidR="008E4A50" w:rsidRPr="00A16EA6" w:rsidP="00716C3B" w14:paraId="3E621316" w14:textId="77777777">
      <w:pPr>
        <w:jc w:val="center"/>
        <w:rPr>
          <w:b/>
          <w:sz w:val="32"/>
          <w:lang w:val="lv-LV"/>
        </w:rPr>
      </w:pPr>
      <w:r w:rsidRPr="00A16EA6">
        <w:rPr>
          <w:b/>
          <w:sz w:val="32"/>
          <w:lang w:val="lv-LV"/>
        </w:rPr>
        <w:t>UGUNSDROŠĪBAS UN CIVILĀS AIZSARDZĪBAS KOLEDŽA</w:t>
      </w:r>
    </w:p>
    <w:p w:rsidR="008E4A50" w:rsidRPr="00A16EA6" w:rsidP="00716C3B" w14:paraId="53831A05" w14:textId="77777777">
      <w:pPr>
        <w:jc w:val="center"/>
        <w:rPr>
          <w:sz w:val="20"/>
          <w:lang w:val="lv-LV"/>
        </w:rPr>
      </w:pPr>
      <w:r w:rsidRPr="00A16EA6">
        <w:rPr>
          <w:sz w:val="20"/>
          <w:lang w:val="lv-LV"/>
        </w:rPr>
        <w:t xml:space="preserve"> </w:t>
      </w:r>
    </w:p>
    <w:p w:rsidR="00F951AB" w:rsidRPr="00A16EA6" w:rsidP="00716C3B" w14:paraId="678A024A" w14:textId="77777777">
      <w:pPr>
        <w:rPr>
          <w:sz w:val="24"/>
          <w:lang w:val="lv-LV"/>
        </w:rPr>
      </w:pPr>
      <w:r w:rsidRPr="00A16EA6">
        <w:rPr>
          <w:sz w:val="24"/>
          <w:lang w:val="lv-LV"/>
        </w:rPr>
        <w:t>Rīgā</w:t>
      </w:r>
    </w:p>
    <w:p w:rsidR="00F951AB" w:rsidRPr="00A16EA6" w:rsidP="00716C3B" w14:paraId="3486ADDF" w14:textId="77777777">
      <w:pPr>
        <w:rPr>
          <w:lang w:val="lv-LV"/>
        </w:rPr>
      </w:pPr>
    </w:p>
    <w:p w:rsidR="00F951AB" w:rsidRPr="00A16EA6" w:rsidP="00B31C3B" w14:paraId="2DC90773" w14:textId="015FD722">
      <w:pPr>
        <w:tabs>
          <w:tab w:val="left" w:pos="4820"/>
        </w:tabs>
        <w:ind w:right="-1134"/>
        <w:rPr>
          <w:i/>
          <w:szCs w:val="28"/>
          <w:lang w:val="lv-LV"/>
        </w:rPr>
      </w:pPr>
      <w:r>
        <w:rPr>
          <w:noProof/>
          <w:szCs w:val="28"/>
          <w:lang w:val="en-US"/>
        </w:rPr>
        <w:t>22.01.2026</w:t>
      </w:r>
      <w:r>
        <w:rPr>
          <w:szCs w:val="28"/>
          <w:lang w:val="en-US"/>
        </w:rPr>
        <w:t>.</w:t>
      </w:r>
      <w:r w:rsidRPr="00A16EA6" w:rsidR="00180956">
        <w:rPr>
          <w:szCs w:val="28"/>
          <w:lang w:val="lv-LV"/>
        </w:rPr>
        <w:tab/>
      </w:r>
      <w:r w:rsidRPr="00A16EA6">
        <w:rPr>
          <w:szCs w:val="28"/>
          <w:lang w:val="lv-LV"/>
        </w:rPr>
        <w:t>Iekšējie noteikumi Nr.</w:t>
      </w:r>
      <w:r w:rsidRPr="00A16EA6" w:rsidR="00080AB1">
        <w:rPr>
          <w:i/>
          <w:szCs w:val="28"/>
          <w:lang w:val="lv-LV"/>
        </w:rPr>
        <w:t xml:space="preserve"> </w:t>
      </w:r>
      <w:r>
        <w:rPr>
          <w:noProof/>
          <w:szCs w:val="28"/>
        </w:rPr>
        <w:t>22/3-1.1-25</w:t>
      </w:r>
      <w:r>
        <w:rPr>
          <w:noProof/>
          <w:szCs w:val="28"/>
        </w:rPr>
        <w:t>/3</w:t>
      </w:r>
    </w:p>
    <w:p w:rsidR="00795E94" w:rsidRPr="00AE003F" w:rsidP="00716C3B" w14:paraId="142F8C8A" w14:textId="77777777">
      <w:pPr>
        <w:rPr>
          <w:szCs w:val="28"/>
          <w:lang w:val="lv-LV"/>
        </w:rPr>
      </w:pPr>
    </w:p>
    <w:p w:rsidR="00C12CC9" w:rsidP="00716C3B" w14:paraId="30E3868D" w14:textId="77777777">
      <w:pPr>
        <w:jc w:val="center"/>
        <w:rPr>
          <w:b/>
          <w:lang w:val="lv-LV"/>
        </w:rPr>
      </w:pPr>
    </w:p>
    <w:p w:rsidR="007A3428" w:rsidRPr="00A16EA6" w:rsidP="00716C3B" w14:paraId="7F2F41BA" w14:textId="4C92A57D">
      <w:pPr>
        <w:jc w:val="center"/>
        <w:rPr>
          <w:b/>
          <w:lang w:val="lv-LV"/>
        </w:rPr>
      </w:pPr>
      <w:r w:rsidRPr="00A16EA6">
        <w:rPr>
          <w:b/>
          <w:lang w:val="lv-LV"/>
        </w:rPr>
        <w:t>K</w:t>
      </w:r>
      <w:r w:rsidRPr="00A16EA6" w:rsidR="00C269F1">
        <w:rPr>
          <w:b/>
          <w:lang w:val="lv-LV"/>
        </w:rPr>
        <w:t>valifikācijas darbu izstrādāšan</w:t>
      </w:r>
      <w:r w:rsidRPr="00A16EA6">
        <w:rPr>
          <w:b/>
          <w:lang w:val="lv-LV"/>
        </w:rPr>
        <w:t>as</w:t>
      </w:r>
      <w:r w:rsidRPr="00A16EA6" w:rsidR="00C269F1">
        <w:rPr>
          <w:b/>
          <w:lang w:val="lv-LV"/>
        </w:rPr>
        <w:t xml:space="preserve"> un aizstāvēšan</w:t>
      </w:r>
      <w:r w:rsidRPr="00A16EA6">
        <w:rPr>
          <w:b/>
          <w:lang w:val="lv-LV"/>
        </w:rPr>
        <w:t xml:space="preserve">as kārtība </w:t>
      </w:r>
    </w:p>
    <w:p w:rsidR="00D343C7" w:rsidRPr="00A16EA6" w:rsidP="00716C3B" w14:paraId="52F9743B" w14:textId="77777777">
      <w:pPr>
        <w:jc w:val="center"/>
        <w:rPr>
          <w:b/>
          <w:lang w:val="lv-LV"/>
        </w:rPr>
      </w:pPr>
      <w:r w:rsidRPr="00A16EA6">
        <w:rPr>
          <w:b/>
          <w:lang w:val="lv-LV"/>
        </w:rPr>
        <w:t>Ugunsdrošības un civilās aizsardzības koledžā</w:t>
      </w:r>
    </w:p>
    <w:p w:rsidR="00B84979" w:rsidP="003B34DB" w14:paraId="46ECD86B" w14:textId="77777777">
      <w:pPr>
        <w:widowControl w:val="0"/>
        <w:jc w:val="right"/>
        <w:rPr>
          <w:sz w:val="24"/>
          <w:lang w:val="lv-LV"/>
        </w:rPr>
      </w:pPr>
    </w:p>
    <w:p w:rsidR="00CF40A1" w:rsidRPr="00AA47FA" w:rsidP="00FB0FCA" w14:paraId="07376AAC" w14:textId="77777777">
      <w:pPr>
        <w:ind w:left="4820"/>
        <w:jc w:val="both"/>
        <w:rPr>
          <w:sz w:val="24"/>
          <w:lang w:val="lv-LV"/>
        </w:rPr>
      </w:pPr>
      <w:r w:rsidRPr="00AA47FA">
        <w:rPr>
          <w:sz w:val="24"/>
          <w:lang w:val="lv-LV"/>
        </w:rPr>
        <w:t>APSTIPRINĀTI</w:t>
      </w:r>
    </w:p>
    <w:p w:rsidR="00B84979" w:rsidP="00241566" w14:paraId="74040E3D" w14:textId="600D5289">
      <w:pPr>
        <w:ind w:left="4820"/>
        <w:jc w:val="both"/>
        <w:rPr>
          <w:sz w:val="24"/>
          <w:lang w:val="lv-LV"/>
        </w:rPr>
      </w:pPr>
      <w:r w:rsidRPr="00AA47FA">
        <w:rPr>
          <w:sz w:val="24"/>
          <w:lang w:val="lv-LV"/>
        </w:rPr>
        <w:t>Ugunsdrošības un civilās aizsard</w:t>
      </w:r>
      <w:r>
        <w:rPr>
          <w:sz w:val="24"/>
          <w:lang w:val="lv-LV"/>
        </w:rPr>
        <w:t xml:space="preserve">zības koledžas Domes </w:t>
      </w:r>
      <w:bookmarkStart w:id="0" w:name="_Hlk219356919"/>
      <w:r>
        <w:rPr>
          <w:sz w:val="24"/>
          <w:lang w:val="lv-LV"/>
        </w:rPr>
        <w:t>202</w:t>
      </w:r>
      <w:r w:rsidR="00E45B3D">
        <w:rPr>
          <w:sz w:val="24"/>
          <w:lang w:val="lv-LV"/>
        </w:rPr>
        <w:t>6</w:t>
      </w:r>
      <w:r w:rsidRPr="00AA47FA">
        <w:rPr>
          <w:sz w:val="24"/>
          <w:lang w:val="lv-LV"/>
        </w:rPr>
        <w:t>.</w:t>
      </w:r>
      <w:r>
        <w:rPr>
          <w:sz w:val="24"/>
          <w:lang w:val="lv-LV"/>
        </w:rPr>
        <w:t> </w:t>
      </w:r>
      <w:r w:rsidRPr="00AA47FA">
        <w:rPr>
          <w:sz w:val="24"/>
          <w:lang w:val="lv-LV"/>
        </w:rPr>
        <w:t xml:space="preserve">gada </w:t>
      </w:r>
      <w:r w:rsidR="0074588D">
        <w:rPr>
          <w:sz w:val="24"/>
          <w:lang w:val="lv-LV"/>
        </w:rPr>
        <w:t xml:space="preserve">9. janvāra </w:t>
      </w:r>
      <w:r w:rsidRPr="00AA47FA">
        <w:rPr>
          <w:sz w:val="24"/>
          <w:lang w:val="lv-LV"/>
        </w:rPr>
        <w:t xml:space="preserve">sēdē, protokols Nr. </w:t>
      </w:r>
      <w:r w:rsidR="0074588D">
        <w:rPr>
          <w:sz w:val="24"/>
          <w:lang w:val="lv-LV"/>
        </w:rPr>
        <w:t>22/3-3.1-11/1</w:t>
      </w:r>
      <w:bookmarkEnd w:id="0"/>
    </w:p>
    <w:p w:rsidR="00241566" w:rsidP="00241566" w14:paraId="5AA33E7B" w14:textId="77777777">
      <w:pPr>
        <w:ind w:left="4820"/>
        <w:jc w:val="both"/>
        <w:rPr>
          <w:sz w:val="24"/>
          <w:lang w:val="lv-LV"/>
        </w:rPr>
      </w:pPr>
    </w:p>
    <w:p w:rsidR="00241566" w:rsidP="00241566" w14:paraId="43A0EC7E" w14:textId="77777777">
      <w:pPr>
        <w:ind w:left="4820"/>
        <w:jc w:val="both"/>
        <w:rPr>
          <w:sz w:val="24"/>
          <w:lang w:val="lv-LV"/>
        </w:rPr>
      </w:pPr>
      <w:r>
        <w:rPr>
          <w:sz w:val="24"/>
          <w:lang w:val="lv-LV"/>
        </w:rPr>
        <w:t xml:space="preserve">Izdoti </w:t>
      </w:r>
      <w:r w:rsidRPr="00A16EA6">
        <w:rPr>
          <w:sz w:val="24"/>
          <w:lang w:val="lv-LV"/>
        </w:rPr>
        <w:t>saskaņā ar Valsts pārvaldes iekārtas</w:t>
      </w:r>
    </w:p>
    <w:p w:rsidR="00241566" w:rsidP="00241566" w14:paraId="0F9D88A0" w14:textId="77777777">
      <w:pPr>
        <w:ind w:left="4820"/>
        <w:jc w:val="both"/>
        <w:rPr>
          <w:sz w:val="24"/>
          <w:lang w:val="lv-LV"/>
        </w:rPr>
      </w:pPr>
      <w:r>
        <w:rPr>
          <w:sz w:val="24"/>
          <w:lang w:val="lv-LV"/>
        </w:rPr>
        <w:t xml:space="preserve">likuma </w:t>
      </w:r>
      <w:r w:rsidRPr="00A16EA6">
        <w:rPr>
          <w:sz w:val="24"/>
          <w:lang w:val="lv-LV"/>
        </w:rPr>
        <w:t>72.</w:t>
      </w:r>
      <w:r>
        <w:rPr>
          <w:sz w:val="24"/>
          <w:lang w:val="lv-LV"/>
        </w:rPr>
        <w:t> </w:t>
      </w:r>
      <w:r w:rsidRPr="00A16EA6">
        <w:rPr>
          <w:sz w:val="24"/>
          <w:lang w:val="lv-LV"/>
        </w:rPr>
        <w:t>panta pirmās daļas 2.</w:t>
      </w:r>
      <w:r>
        <w:rPr>
          <w:sz w:val="24"/>
          <w:lang w:val="lv-LV"/>
        </w:rPr>
        <w:t> </w:t>
      </w:r>
      <w:r w:rsidRPr="00A16EA6">
        <w:rPr>
          <w:sz w:val="24"/>
          <w:lang w:val="lv-LV"/>
        </w:rPr>
        <w:t>punktu</w:t>
      </w:r>
    </w:p>
    <w:p w:rsidR="0003365B" w:rsidRPr="00A16EA6" w:rsidP="00C12CC9" w14:paraId="71594552" w14:textId="77777777">
      <w:pPr>
        <w:pStyle w:val="Heading1"/>
        <w:spacing w:before="360" w:after="360"/>
        <w:rPr>
          <w:lang w:val="lv-LV"/>
        </w:rPr>
      </w:pPr>
      <w:r w:rsidRPr="00A16EA6">
        <w:rPr>
          <w:lang w:val="lv-LV"/>
        </w:rPr>
        <w:t>I. Vispārīgie jautājumi</w:t>
      </w:r>
    </w:p>
    <w:p w:rsidR="00651D76" w:rsidRPr="009B26B7" w:rsidP="009B26B7" w14:paraId="15C219B7" w14:textId="77777777">
      <w:pPr>
        <w:pStyle w:val="ListParagraph"/>
        <w:numPr>
          <w:ilvl w:val="0"/>
          <w:numId w:val="13"/>
        </w:numPr>
        <w:tabs>
          <w:tab w:val="left" w:pos="567"/>
          <w:tab w:val="left" w:pos="4680"/>
        </w:tabs>
        <w:jc w:val="both"/>
        <w:rPr>
          <w:lang w:val="lv-LV"/>
        </w:rPr>
      </w:pPr>
      <w:r w:rsidRPr="009B26B7">
        <w:rPr>
          <w:lang w:val="lv-LV"/>
        </w:rPr>
        <w:t>Iekšējie n</w:t>
      </w:r>
      <w:r w:rsidRPr="009B26B7" w:rsidR="00A25944">
        <w:rPr>
          <w:lang w:val="lv-LV"/>
        </w:rPr>
        <w:t xml:space="preserve">oteikumi nosaka kārtību, kādā </w:t>
      </w:r>
      <w:r w:rsidRPr="009B26B7" w:rsidR="005A469C">
        <w:rPr>
          <w:lang w:val="lv-LV"/>
        </w:rPr>
        <w:t xml:space="preserve">studējošais izstrādā un aizstāv </w:t>
      </w:r>
      <w:r w:rsidRPr="009B26B7" w:rsidR="00F565CE">
        <w:rPr>
          <w:lang w:val="lv-LV"/>
        </w:rPr>
        <w:t xml:space="preserve">kvalifikācijas darbu </w:t>
      </w:r>
      <w:r w:rsidRPr="009B26B7" w:rsidR="00A25944">
        <w:rPr>
          <w:lang w:val="lv-LV"/>
        </w:rPr>
        <w:t>Ugunsdrošības un civilās aizsardzības koledž</w:t>
      </w:r>
      <w:r w:rsidRPr="009B26B7" w:rsidR="00F565CE">
        <w:rPr>
          <w:lang w:val="lv-LV"/>
        </w:rPr>
        <w:t>ā</w:t>
      </w:r>
      <w:r w:rsidRPr="009B26B7" w:rsidR="00A25944">
        <w:rPr>
          <w:lang w:val="lv-LV"/>
        </w:rPr>
        <w:t xml:space="preserve"> </w:t>
      </w:r>
      <w:r w:rsidRPr="009B26B7" w:rsidR="001F4FF4">
        <w:rPr>
          <w:lang w:val="lv-LV"/>
        </w:rPr>
        <w:t>(turpmāk – koledža)</w:t>
      </w:r>
      <w:r w:rsidRPr="009B26B7" w:rsidR="00F565CE">
        <w:rPr>
          <w:lang w:val="lv-LV"/>
        </w:rPr>
        <w:t>.</w:t>
      </w:r>
      <w:r w:rsidRPr="009B26B7" w:rsidR="001F4FF4">
        <w:rPr>
          <w:lang w:val="lv-LV"/>
        </w:rPr>
        <w:t xml:space="preserve"> </w:t>
      </w:r>
    </w:p>
    <w:p w:rsidR="00610105" w:rsidRPr="009B26B7" w:rsidP="009B26B7" w14:paraId="526130FC" w14:textId="77777777">
      <w:pPr>
        <w:pStyle w:val="ListParagraph"/>
        <w:numPr>
          <w:ilvl w:val="0"/>
          <w:numId w:val="13"/>
        </w:numPr>
        <w:tabs>
          <w:tab w:val="left" w:pos="567"/>
          <w:tab w:val="left" w:pos="4680"/>
        </w:tabs>
        <w:jc w:val="both"/>
        <w:rPr>
          <w:lang w:val="lv-LV"/>
        </w:rPr>
      </w:pPr>
      <w:r w:rsidRPr="009B26B7">
        <w:rPr>
          <w:lang w:val="lv-LV"/>
        </w:rPr>
        <w:t>Iekšējo n</w:t>
      </w:r>
      <w:r w:rsidRPr="009B26B7" w:rsidR="00A86E79">
        <w:rPr>
          <w:lang w:val="lv-LV"/>
        </w:rPr>
        <w:t>oteikumu mērķis ir noteikt</w:t>
      </w:r>
      <w:r w:rsidRPr="009B26B7" w:rsidR="00DC6D8C">
        <w:rPr>
          <w:lang w:val="lv-LV"/>
        </w:rPr>
        <w:t xml:space="preserve"> vienotas prasības kvalifikācijas </w:t>
      </w:r>
      <w:r w:rsidRPr="009B26B7" w:rsidR="00E34834">
        <w:rPr>
          <w:lang w:val="lv-LV"/>
        </w:rPr>
        <w:t xml:space="preserve">darba </w:t>
      </w:r>
      <w:r w:rsidRPr="009B26B7" w:rsidR="00DC6D8C">
        <w:rPr>
          <w:lang w:val="lv-LV"/>
        </w:rPr>
        <w:t>tēm</w:t>
      </w:r>
      <w:r w:rsidRPr="009B26B7" w:rsidR="00E34834">
        <w:rPr>
          <w:lang w:val="lv-LV"/>
        </w:rPr>
        <w:t>as</w:t>
      </w:r>
      <w:r w:rsidRPr="009B26B7" w:rsidR="00DC6D8C">
        <w:rPr>
          <w:lang w:val="lv-LV"/>
        </w:rPr>
        <w:t xml:space="preserve"> izvēlei, kvalifikācijas darb</w:t>
      </w:r>
      <w:r w:rsidRPr="009B26B7" w:rsidR="00E34834">
        <w:rPr>
          <w:lang w:val="lv-LV"/>
        </w:rPr>
        <w:t>a</w:t>
      </w:r>
      <w:r w:rsidRPr="009B26B7" w:rsidR="00DC6D8C">
        <w:rPr>
          <w:lang w:val="lv-LV"/>
        </w:rPr>
        <w:t xml:space="preserve"> noformēšanai un aizstāvēšanai.</w:t>
      </w:r>
    </w:p>
    <w:p w:rsidR="00C431F6" w:rsidRPr="009B26B7" w:rsidP="009B26B7" w14:paraId="75A11387" w14:textId="77777777">
      <w:pPr>
        <w:pStyle w:val="ListParagraph"/>
        <w:numPr>
          <w:ilvl w:val="0"/>
          <w:numId w:val="13"/>
        </w:numPr>
        <w:tabs>
          <w:tab w:val="left" w:pos="567"/>
          <w:tab w:val="left" w:pos="4680"/>
        </w:tabs>
        <w:jc w:val="both"/>
        <w:rPr>
          <w:lang w:val="lv-LV"/>
        </w:rPr>
      </w:pPr>
      <w:r w:rsidRPr="009B26B7">
        <w:rPr>
          <w:lang w:val="lv-LV"/>
        </w:rPr>
        <w:t>K</w:t>
      </w:r>
      <w:r w:rsidRPr="009B26B7" w:rsidR="00D74A6B">
        <w:rPr>
          <w:lang w:val="lv-LV"/>
        </w:rPr>
        <w:t>valifikācijas darbs ir patstāvīgs</w:t>
      </w:r>
      <w:r w:rsidRPr="009B26B7">
        <w:rPr>
          <w:lang w:val="lv-LV"/>
        </w:rPr>
        <w:t xml:space="preserve"> pētnieciskais darbs, kas </w:t>
      </w:r>
      <w:r w:rsidRPr="009B26B7" w:rsidR="00614FC7">
        <w:rPr>
          <w:lang w:val="lv-LV"/>
        </w:rPr>
        <w:t>pamatojas</w:t>
      </w:r>
      <w:r w:rsidRPr="009B26B7">
        <w:rPr>
          <w:lang w:val="lv-LV"/>
        </w:rPr>
        <w:t xml:space="preserve"> uz </w:t>
      </w:r>
      <w:r w:rsidRPr="009B26B7" w:rsidR="00D147F7">
        <w:rPr>
          <w:lang w:val="lv-LV"/>
        </w:rPr>
        <w:t>studējošā</w:t>
      </w:r>
      <w:r w:rsidRPr="009B26B7">
        <w:rPr>
          <w:lang w:val="lv-LV"/>
        </w:rPr>
        <w:t xml:space="preserve"> veiktajiem pētījumiem un to analīzi, un kura rezultātā </w:t>
      </w:r>
      <w:r w:rsidRPr="009B26B7" w:rsidR="00D147F7">
        <w:rPr>
          <w:lang w:val="lv-LV"/>
        </w:rPr>
        <w:t>studējošais</w:t>
      </w:r>
      <w:r w:rsidRPr="009B26B7">
        <w:rPr>
          <w:lang w:val="lv-LV"/>
        </w:rPr>
        <w:t xml:space="preserve"> izstrādā secinājumus un priekšlikumus, kas izmantojami Valsts ugunsdzēsības un glābšanas dienesta darbības uzlabošanai.</w:t>
      </w:r>
    </w:p>
    <w:p w:rsidR="00023E0A" w:rsidRPr="009B26B7" w:rsidP="009B26B7" w14:paraId="3F771608" w14:textId="77777777">
      <w:pPr>
        <w:pStyle w:val="ListParagraph"/>
        <w:numPr>
          <w:ilvl w:val="0"/>
          <w:numId w:val="13"/>
        </w:numPr>
        <w:tabs>
          <w:tab w:val="left" w:pos="567"/>
          <w:tab w:val="left" w:pos="4680"/>
        </w:tabs>
        <w:jc w:val="both"/>
        <w:rPr>
          <w:lang w:val="lv-LV"/>
        </w:rPr>
      </w:pPr>
      <w:r w:rsidRPr="009B26B7">
        <w:rPr>
          <w:lang w:val="lv-LV"/>
        </w:rPr>
        <w:t>Kvalifikācijas darbā nav pieļaujams plaģiāts (cita autora publicētu atziņu</w:t>
      </w:r>
      <w:r w:rsidRPr="009B26B7" w:rsidR="00F85479">
        <w:rPr>
          <w:lang w:val="lv-LV"/>
        </w:rPr>
        <w:t xml:space="preserve"> </w:t>
      </w:r>
      <w:r w:rsidRPr="009B26B7">
        <w:rPr>
          <w:lang w:val="lv-LV"/>
        </w:rPr>
        <w:t>atreferēšana, nenorādot atsauci, vai citas personas izstrādāta darba vai tā daļas izmantošana).</w:t>
      </w:r>
    </w:p>
    <w:p w:rsidR="00023E0A" w:rsidRPr="009B26B7" w:rsidP="009B26B7" w14:paraId="569511A3" w14:textId="77777777">
      <w:pPr>
        <w:pStyle w:val="ListParagraph"/>
        <w:numPr>
          <w:ilvl w:val="0"/>
          <w:numId w:val="13"/>
        </w:numPr>
        <w:tabs>
          <w:tab w:val="left" w:pos="567"/>
          <w:tab w:val="left" w:pos="4680"/>
        </w:tabs>
        <w:jc w:val="both"/>
        <w:rPr>
          <w:lang w:val="lv-LV"/>
        </w:rPr>
      </w:pPr>
      <w:r w:rsidRPr="009B26B7">
        <w:rPr>
          <w:szCs w:val="28"/>
          <w:lang w:val="lv-LV"/>
        </w:rPr>
        <w:t xml:space="preserve">Studējošais savu viedokli </w:t>
      </w:r>
      <w:r w:rsidRPr="009B26B7" w:rsidR="003B34DB">
        <w:rPr>
          <w:szCs w:val="28"/>
          <w:lang w:val="lv-LV"/>
        </w:rPr>
        <w:t xml:space="preserve">kvalifikācijas darbā </w:t>
      </w:r>
      <w:r w:rsidRPr="009B26B7">
        <w:rPr>
          <w:szCs w:val="28"/>
          <w:lang w:val="lv-LV"/>
        </w:rPr>
        <w:t xml:space="preserve">pauž trešajā personā, lietojot vārdu </w:t>
      </w:r>
      <w:r w:rsidR="00241566">
        <w:rPr>
          <w:szCs w:val="28"/>
          <w:lang w:val="lv-LV"/>
        </w:rPr>
        <w:t>“</w:t>
      </w:r>
      <w:r w:rsidRPr="009B26B7">
        <w:rPr>
          <w:szCs w:val="28"/>
          <w:lang w:val="lv-LV"/>
        </w:rPr>
        <w:t xml:space="preserve">autors” vai </w:t>
      </w:r>
      <w:r w:rsidR="00241566">
        <w:rPr>
          <w:szCs w:val="28"/>
          <w:lang w:val="lv-LV"/>
        </w:rPr>
        <w:t>“</w:t>
      </w:r>
      <w:r w:rsidRPr="009B26B7">
        <w:rPr>
          <w:szCs w:val="28"/>
          <w:lang w:val="lv-LV"/>
        </w:rPr>
        <w:t>autore”.</w:t>
      </w:r>
    </w:p>
    <w:p w:rsidR="00023E0A" w:rsidRPr="009B26B7" w:rsidP="009B26B7" w14:paraId="2FD28729" w14:textId="77777777">
      <w:pPr>
        <w:pStyle w:val="ListParagraph"/>
        <w:numPr>
          <w:ilvl w:val="0"/>
          <w:numId w:val="13"/>
        </w:numPr>
        <w:tabs>
          <w:tab w:val="left" w:pos="567"/>
          <w:tab w:val="left" w:pos="709"/>
          <w:tab w:val="left" w:pos="4680"/>
        </w:tabs>
        <w:jc w:val="both"/>
        <w:rPr>
          <w:lang w:val="lv-LV"/>
        </w:rPr>
      </w:pPr>
      <w:r w:rsidRPr="009B26B7">
        <w:rPr>
          <w:lang w:val="lv-LV"/>
        </w:rPr>
        <w:t>Kvalifikācijas darbā aizliegts iekļaut ierobežotas pieejamības informāciju.</w:t>
      </w:r>
    </w:p>
    <w:p w:rsidR="006320AA" w:rsidRPr="009B26B7" w:rsidP="009B26B7" w14:paraId="3A980DC8" w14:textId="5432524E">
      <w:pPr>
        <w:pStyle w:val="ListParagraph"/>
        <w:numPr>
          <w:ilvl w:val="0"/>
          <w:numId w:val="13"/>
        </w:numPr>
        <w:tabs>
          <w:tab w:val="left" w:pos="567"/>
          <w:tab w:val="left" w:pos="709"/>
          <w:tab w:val="left" w:pos="4680"/>
        </w:tabs>
        <w:jc w:val="both"/>
        <w:rPr>
          <w:lang w:val="lv-LV"/>
        </w:rPr>
      </w:pPr>
      <w:r w:rsidRPr="009B26B7">
        <w:rPr>
          <w:lang w:val="lv-LV"/>
        </w:rPr>
        <w:t>Kvalifikācijas darbu</w:t>
      </w:r>
      <w:r w:rsidRPr="009B26B7" w:rsidR="00523B92">
        <w:rPr>
          <w:lang w:val="lv-LV"/>
        </w:rPr>
        <w:t xml:space="preserve"> </w:t>
      </w:r>
      <w:r w:rsidRPr="009B26B7">
        <w:rPr>
          <w:lang w:val="lv-LV"/>
        </w:rPr>
        <w:t xml:space="preserve">papīra </w:t>
      </w:r>
      <w:r w:rsidR="0054794D">
        <w:rPr>
          <w:lang w:val="lv-LV"/>
        </w:rPr>
        <w:t xml:space="preserve">dokumenta </w:t>
      </w:r>
      <w:r w:rsidRPr="009B26B7">
        <w:rPr>
          <w:lang w:val="lv-LV"/>
        </w:rPr>
        <w:t xml:space="preserve">formā </w:t>
      </w:r>
      <w:r w:rsidRPr="009B26B7" w:rsidR="00523B92">
        <w:rPr>
          <w:lang w:val="lv-LV"/>
        </w:rPr>
        <w:t xml:space="preserve">glabā </w:t>
      </w:r>
      <w:r w:rsidRPr="009B26B7" w:rsidR="00847AB8">
        <w:rPr>
          <w:lang w:val="lv-LV"/>
        </w:rPr>
        <w:t xml:space="preserve">koledžas </w:t>
      </w:r>
      <w:r w:rsidRPr="009B26B7" w:rsidR="003A3D0B">
        <w:rPr>
          <w:lang w:val="lv-LV"/>
        </w:rPr>
        <w:t xml:space="preserve">arhīvā </w:t>
      </w:r>
      <w:r w:rsidRPr="009B26B7" w:rsidR="00F85479">
        <w:rPr>
          <w:lang w:val="lv-LV"/>
        </w:rPr>
        <w:t>piecus gadus</w:t>
      </w:r>
      <w:r w:rsidRPr="009B26B7" w:rsidR="00175530">
        <w:rPr>
          <w:lang w:val="lv-LV"/>
        </w:rPr>
        <w:t>.</w:t>
      </w:r>
      <w:r w:rsidRPr="009B26B7" w:rsidR="00F85479">
        <w:rPr>
          <w:lang w:val="lv-LV"/>
        </w:rPr>
        <w:t xml:space="preserve"> </w:t>
      </w:r>
      <w:r w:rsidRPr="009B26B7" w:rsidR="00847AB8">
        <w:rPr>
          <w:lang w:val="lv-LV"/>
        </w:rPr>
        <w:t>Kvalifikācijas darbu elektronisk</w:t>
      </w:r>
      <w:r w:rsidR="00AF1B5E">
        <w:rPr>
          <w:lang w:val="lv-LV"/>
        </w:rPr>
        <w:t>a</w:t>
      </w:r>
      <w:r w:rsidRPr="009B26B7" w:rsidR="00847AB8">
        <w:rPr>
          <w:lang w:val="lv-LV"/>
        </w:rPr>
        <w:t xml:space="preserve"> </w:t>
      </w:r>
      <w:r w:rsidR="00AF1B5E">
        <w:rPr>
          <w:lang w:val="lv-LV"/>
        </w:rPr>
        <w:t xml:space="preserve">dokumenta </w:t>
      </w:r>
      <w:r w:rsidRPr="009B26B7" w:rsidR="00847AB8">
        <w:rPr>
          <w:lang w:val="lv-LV"/>
        </w:rPr>
        <w:t>formā glabā koledžas bibliotēkā pastāvīgi.</w:t>
      </w:r>
    </w:p>
    <w:p w:rsidR="00F47B2D" w:rsidRPr="00A16EA6" w:rsidP="00C12CC9" w14:paraId="4ACD374C" w14:textId="0082208F">
      <w:pPr>
        <w:pStyle w:val="Heading1"/>
        <w:spacing w:before="360" w:after="360"/>
        <w:rPr>
          <w:lang w:val="lv-LV"/>
        </w:rPr>
      </w:pPr>
      <w:r w:rsidRPr="00A16EA6">
        <w:rPr>
          <w:lang w:val="lv-LV"/>
        </w:rPr>
        <w:t xml:space="preserve">II. Kvalifikācijas darba </w:t>
      </w:r>
      <w:r w:rsidRPr="00A16EA6" w:rsidR="00D74A6B">
        <w:rPr>
          <w:lang w:val="lv-LV"/>
        </w:rPr>
        <w:t>mērķis</w:t>
      </w:r>
      <w:r w:rsidRPr="00A16EA6" w:rsidR="00F85479">
        <w:rPr>
          <w:lang w:val="lv-LV"/>
        </w:rPr>
        <w:t xml:space="preserve"> un uzdevumi</w:t>
      </w:r>
    </w:p>
    <w:p w:rsidR="00F47B2D" w:rsidRPr="009B26B7" w:rsidP="009B26B7" w14:paraId="3DCF32FB" w14:textId="77777777">
      <w:pPr>
        <w:pStyle w:val="ListParagraph"/>
        <w:numPr>
          <w:ilvl w:val="0"/>
          <w:numId w:val="13"/>
        </w:numPr>
        <w:tabs>
          <w:tab w:val="left" w:pos="567"/>
          <w:tab w:val="left" w:pos="4680"/>
        </w:tabs>
        <w:jc w:val="both"/>
        <w:rPr>
          <w:lang w:val="lv-LV"/>
        </w:rPr>
      </w:pPr>
      <w:r w:rsidRPr="009B26B7">
        <w:rPr>
          <w:lang w:val="lv-LV"/>
        </w:rPr>
        <w:t>Kvalifikācijas darba</w:t>
      </w:r>
      <w:r w:rsidRPr="009B26B7" w:rsidR="00D73F84">
        <w:rPr>
          <w:lang w:val="lv-LV"/>
        </w:rPr>
        <w:t xml:space="preserve"> izstrādāšanas</w:t>
      </w:r>
      <w:r w:rsidRPr="009B26B7" w:rsidR="00967CE3">
        <w:rPr>
          <w:lang w:val="lv-LV"/>
        </w:rPr>
        <w:t xml:space="preserve"> </w:t>
      </w:r>
      <w:r w:rsidRPr="009B26B7">
        <w:rPr>
          <w:lang w:val="lv-LV"/>
        </w:rPr>
        <w:t xml:space="preserve">mērķis ir </w:t>
      </w:r>
      <w:r w:rsidRPr="009B26B7" w:rsidR="00D701A6">
        <w:rPr>
          <w:lang w:val="lv-LV"/>
        </w:rPr>
        <w:t xml:space="preserve">attīstīt studējošā spēju kopsakarīgi saistīt un pielietot studiju procesā </w:t>
      </w:r>
      <w:r w:rsidRPr="009B26B7" w:rsidR="00FB5EF6">
        <w:rPr>
          <w:lang w:val="lv-LV"/>
        </w:rPr>
        <w:t>ie</w:t>
      </w:r>
      <w:r w:rsidRPr="009B26B7" w:rsidR="00D701A6">
        <w:rPr>
          <w:lang w:val="lv-LV"/>
        </w:rPr>
        <w:t xml:space="preserve">gūtās </w:t>
      </w:r>
      <w:r w:rsidRPr="009B26B7" w:rsidR="00FB5EF6">
        <w:rPr>
          <w:lang w:val="lv-LV"/>
        </w:rPr>
        <w:t>teorētiskās zināšanas un praktisko pieredzi</w:t>
      </w:r>
      <w:r w:rsidRPr="009B26B7" w:rsidR="00D701A6">
        <w:rPr>
          <w:lang w:val="lv-LV"/>
        </w:rPr>
        <w:t>,</w:t>
      </w:r>
      <w:r w:rsidRPr="009B26B7" w:rsidR="00A758DB">
        <w:rPr>
          <w:lang w:val="lv-LV"/>
        </w:rPr>
        <w:t xml:space="preserve"> ieg</w:t>
      </w:r>
      <w:r w:rsidRPr="009B26B7" w:rsidR="00C54817">
        <w:rPr>
          <w:lang w:val="lv-LV"/>
        </w:rPr>
        <w:t>ūt pieredzi pētījumu veikšanā, noformēšanā un prezentēšanā.</w:t>
      </w:r>
      <w:r w:rsidRPr="009B26B7">
        <w:rPr>
          <w:lang w:val="lv-LV"/>
        </w:rPr>
        <w:t xml:space="preserve"> </w:t>
      </w:r>
    </w:p>
    <w:p w:rsidR="003B34DB" w:rsidP="009B26B7" w14:paraId="50E38EE4" w14:textId="77777777">
      <w:pPr>
        <w:pStyle w:val="ListParagraph"/>
        <w:numPr>
          <w:ilvl w:val="0"/>
          <w:numId w:val="13"/>
        </w:numPr>
        <w:tabs>
          <w:tab w:val="left" w:pos="567"/>
          <w:tab w:val="left" w:pos="4680"/>
        </w:tabs>
        <w:jc w:val="both"/>
        <w:rPr>
          <w:lang w:val="lv-LV"/>
        </w:rPr>
      </w:pPr>
      <w:r w:rsidRPr="009B26B7">
        <w:rPr>
          <w:lang w:val="lv-LV"/>
        </w:rPr>
        <w:t>Kvalifikācijas d</w:t>
      </w:r>
      <w:r w:rsidRPr="009B26B7" w:rsidR="00805C40">
        <w:rPr>
          <w:lang w:val="lv-LV"/>
        </w:rPr>
        <w:t>arba</w:t>
      </w:r>
      <w:r w:rsidRPr="009B26B7" w:rsidR="00D73F84">
        <w:rPr>
          <w:lang w:val="lv-LV"/>
        </w:rPr>
        <w:t xml:space="preserve"> izstrādāšanas</w:t>
      </w:r>
      <w:r w:rsidRPr="009B26B7" w:rsidR="00805C40">
        <w:rPr>
          <w:lang w:val="lv-LV"/>
        </w:rPr>
        <w:t xml:space="preserve"> uzdevumi:</w:t>
      </w:r>
    </w:p>
    <w:p w:rsidR="009B26B7" w:rsidRPr="001320A6" w:rsidP="009B26B7" w14:paraId="44ED9426" w14:textId="77777777">
      <w:pPr>
        <w:pStyle w:val="ListParagraph"/>
        <w:numPr>
          <w:ilvl w:val="1"/>
          <w:numId w:val="13"/>
        </w:numPr>
        <w:tabs>
          <w:tab w:val="left" w:pos="1134"/>
          <w:tab w:val="left" w:pos="4680"/>
        </w:tabs>
        <w:ind w:left="1134" w:hanging="644"/>
        <w:jc w:val="both"/>
        <w:rPr>
          <w:lang w:val="lv-LV"/>
        </w:rPr>
      </w:pPr>
      <w:r w:rsidRPr="001320A6">
        <w:rPr>
          <w:lang w:val="lv-LV"/>
        </w:rPr>
        <w:t xml:space="preserve">atspoguļot studējošā prasmi izmantot normatīvos aktus kvalifikācijas darba izstrādē; </w:t>
      </w:r>
    </w:p>
    <w:p w:rsidR="009B26B7" w:rsidRPr="001320A6" w:rsidP="009B26B7" w14:paraId="69594F0B" w14:textId="77777777">
      <w:pPr>
        <w:pStyle w:val="ListParagraph"/>
        <w:numPr>
          <w:ilvl w:val="1"/>
          <w:numId w:val="13"/>
        </w:numPr>
        <w:tabs>
          <w:tab w:val="left" w:pos="1134"/>
          <w:tab w:val="left" w:pos="4680"/>
        </w:tabs>
        <w:ind w:left="1134" w:hanging="644"/>
        <w:jc w:val="both"/>
        <w:rPr>
          <w:lang w:val="lv-LV"/>
        </w:rPr>
      </w:pPr>
      <w:r w:rsidRPr="001320A6">
        <w:rPr>
          <w:lang w:val="lv-LV"/>
        </w:rPr>
        <w:t xml:space="preserve">pārbaudīt studējošā prasmi atrast un izmantot literatūru un avotus izvēlētās kvalifikācijas darba tēmas izklāstam un analīzei; </w:t>
      </w:r>
    </w:p>
    <w:p w:rsidR="009B26B7" w:rsidRPr="001320A6" w:rsidP="009B26B7" w14:paraId="223A3FA6" w14:textId="77777777">
      <w:pPr>
        <w:pStyle w:val="ListParagraph"/>
        <w:numPr>
          <w:ilvl w:val="1"/>
          <w:numId w:val="13"/>
        </w:numPr>
        <w:tabs>
          <w:tab w:val="left" w:pos="1134"/>
          <w:tab w:val="left" w:pos="4680"/>
        </w:tabs>
        <w:ind w:left="1134" w:hanging="644"/>
        <w:jc w:val="both"/>
        <w:rPr>
          <w:lang w:val="lv-LV"/>
        </w:rPr>
      </w:pPr>
      <w:r w:rsidRPr="001320A6">
        <w:rPr>
          <w:lang w:val="lv-LV"/>
        </w:rPr>
        <w:t xml:space="preserve">novērtēt studējošā spēju analizēt un vērtēt citu autoru publikācijas; </w:t>
      </w:r>
    </w:p>
    <w:p w:rsidR="009B26B7" w:rsidRPr="001320A6" w:rsidP="009B26B7" w14:paraId="2FA8974D" w14:textId="77777777">
      <w:pPr>
        <w:pStyle w:val="ListParagraph"/>
        <w:numPr>
          <w:ilvl w:val="1"/>
          <w:numId w:val="13"/>
        </w:numPr>
        <w:tabs>
          <w:tab w:val="left" w:pos="1134"/>
          <w:tab w:val="left" w:pos="4680"/>
        </w:tabs>
        <w:ind w:left="1134" w:hanging="644"/>
        <w:jc w:val="both"/>
        <w:rPr>
          <w:lang w:val="lv-LV"/>
        </w:rPr>
      </w:pPr>
      <w:r w:rsidRPr="001320A6">
        <w:rPr>
          <w:lang w:val="lv-LV"/>
        </w:rPr>
        <w:t>attīstīt studējošā spējas īsi formulēt galvenos secinājumus par pētījuma rezultātiem un no tiem izrietošus loģiskus priekšlikumus;</w:t>
      </w:r>
    </w:p>
    <w:p w:rsidR="009B26B7" w:rsidRPr="009B26B7" w:rsidP="009B26B7" w14:paraId="71C13033" w14:textId="77777777">
      <w:pPr>
        <w:pStyle w:val="ListParagraph"/>
        <w:numPr>
          <w:ilvl w:val="1"/>
          <w:numId w:val="13"/>
        </w:numPr>
        <w:tabs>
          <w:tab w:val="left" w:pos="1134"/>
          <w:tab w:val="left" w:pos="4680"/>
        </w:tabs>
        <w:ind w:left="1134" w:hanging="644"/>
        <w:jc w:val="both"/>
        <w:rPr>
          <w:lang w:val="lv-LV"/>
        </w:rPr>
      </w:pPr>
      <w:r w:rsidRPr="001320A6">
        <w:rPr>
          <w:lang w:val="lv-LV"/>
        </w:rPr>
        <w:t xml:space="preserve">sagatavoties pētījuma rezultātu publiskai argumentēšanai un priekšlikumu aizstāvēšanai atklātā diskusijā. </w:t>
      </w:r>
    </w:p>
    <w:p w:rsidR="00D74A6B" w:rsidRPr="00A16EA6" w:rsidP="00C12CC9" w14:paraId="0A57BDFF" w14:textId="4EDC6307">
      <w:pPr>
        <w:pStyle w:val="Heading1"/>
        <w:spacing w:before="360" w:after="360"/>
        <w:rPr>
          <w:lang w:val="lv-LV"/>
        </w:rPr>
      </w:pPr>
      <w:r w:rsidRPr="00A16EA6">
        <w:rPr>
          <w:lang w:val="lv-LV"/>
        </w:rPr>
        <w:t>III. Kvalifikācijas darba tēmas izvēle un apstiprināšana</w:t>
      </w:r>
    </w:p>
    <w:p w:rsidR="00F85479" w:rsidRPr="009B26B7" w:rsidP="009B26B7" w14:paraId="6320A372" w14:textId="77777777">
      <w:pPr>
        <w:pStyle w:val="ListParagraph"/>
        <w:numPr>
          <w:ilvl w:val="0"/>
          <w:numId w:val="13"/>
        </w:numPr>
        <w:tabs>
          <w:tab w:val="left" w:pos="567"/>
          <w:tab w:val="left" w:pos="4680"/>
        </w:tabs>
        <w:jc w:val="both"/>
        <w:rPr>
          <w:lang w:val="lv-LV"/>
        </w:rPr>
      </w:pPr>
      <w:r w:rsidRPr="009B26B7">
        <w:rPr>
          <w:lang w:val="lv-LV"/>
        </w:rPr>
        <w:t xml:space="preserve">Kvalifikācijas darba tēmu </w:t>
      </w:r>
      <w:r w:rsidRPr="009B26B7" w:rsidR="00E118FF">
        <w:rPr>
          <w:lang w:val="lv-LV"/>
        </w:rPr>
        <w:t>izvēlas pats studējošais, saskaņojot kvalifikācijas darb</w:t>
      </w:r>
      <w:r w:rsidR="00241566">
        <w:rPr>
          <w:lang w:val="lv-LV"/>
        </w:rPr>
        <w:t>a</w:t>
      </w:r>
      <w:r w:rsidRPr="009B26B7" w:rsidR="00E118FF">
        <w:rPr>
          <w:lang w:val="lv-LV"/>
        </w:rPr>
        <w:t xml:space="preserve"> tēmu ar kvalifikācijas darba vadītāju un</w:t>
      </w:r>
      <w:r w:rsidR="00366ED9">
        <w:rPr>
          <w:lang w:val="lv-LV"/>
        </w:rPr>
        <w:t xml:space="preserve"> koledžas </w:t>
      </w:r>
      <w:r w:rsidR="00241566">
        <w:rPr>
          <w:lang w:val="lv-LV"/>
        </w:rPr>
        <w:t xml:space="preserve">attiecīgās </w:t>
      </w:r>
      <w:r w:rsidR="00366ED9">
        <w:rPr>
          <w:lang w:val="lv-LV"/>
        </w:rPr>
        <w:t>katedras vadītāju.</w:t>
      </w:r>
      <w:r w:rsidRPr="009B26B7" w:rsidR="00E118FF">
        <w:rPr>
          <w:lang w:val="lv-LV"/>
        </w:rPr>
        <w:t xml:space="preserve"> </w:t>
      </w:r>
      <w:r w:rsidR="00366ED9">
        <w:rPr>
          <w:lang w:val="lv-LV"/>
        </w:rPr>
        <w:t xml:space="preserve">Kvalifikācijas darba tēmu ugunsdzēsības un glābšanas darbu jomā saskaņo ar koledžas Ugunsdzēsības un glābšanas darbu katedras vadītāju, ugunsdrošības un civilās aizsardzības, </w:t>
      </w:r>
      <w:r w:rsidRPr="00366ED9" w:rsidR="00366ED9">
        <w:rPr>
          <w:lang w:val="lv-LV"/>
        </w:rPr>
        <w:t xml:space="preserve">vienotā ārkārtas palīdzības izsaukumu numura </w:t>
      </w:r>
      <w:r w:rsidR="00366ED9">
        <w:rPr>
          <w:lang w:val="lv-LV"/>
        </w:rPr>
        <w:t>“</w:t>
      </w:r>
      <w:r w:rsidRPr="00366ED9" w:rsidR="00366ED9">
        <w:rPr>
          <w:lang w:val="lv-LV"/>
        </w:rPr>
        <w:t>112</w:t>
      </w:r>
      <w:r w:rsidR="00366ED9">
        <w:rPr>
          <w:lang w:val="lv-LV"/>
        </w:rPr>
        <w:t>”</w:t>
      </w:r>
      <w:r w:rsidRPr="00366ED9" w:rsidR="00366ED9">
        <w:rPr>
          <w:lang w:val="lv-LV"/>
        </w:rPr>
        <w:t xml:space="preserve"> </w:t>
      </w:r>
      <w:r w:rsidRPr="002C568B" w:rsidR="00366ED9">
        <w:rPr>
          <w:lang w:val="lv-LV"/>
        </w:rPr>
        <w:t>darbības</w:t>
      </w:r>
      <w:r w:rsidRPr="00366ED9" w:rsidR="00366ED9">
        <w:rPr>
          <w:lang w:val="lv-LV"/>
        </w:rPr>
        <w:t xml:space="preserve"> jomā </w:t>
      </w:r>
      <w:r w:rsidR="00366ED9">
        <w:rPr>
          <w:lang w:val="lv-LV"/>
        </w:rPr>
        <w:t>saskaņo</w:t>
      </w:r>
      <w:r w:rsidRPr="00366ED9" w:rsidR="00366ED9">
        <w:rPr>
          <w:lang w:val="lv-LV"/>
        </w:rPr>
        <w:t xml:space="preserve"> ar </w:t>
      </w:r>
      <w:r w:rsidRPr="009B26B7" w:rsidR="00E118FF">
        <w:rPr>
          <w:lang w:val="lv-LV"/>
        </w:rPr>
        <w:t xml:space="preserve">koledžas </w:t>
      </w:r>
      <w:r w:rsidR="00366ED9">
        <w:rPr>
          <w:lang w:val="lv-LV"/>
        </w:rPr>
        <w:t xml:space="preserve">Ugunsdrošības un civilās aizsardzības </w:t>
      </w:r>
      <w:r w:rsidRPr="009B26B7" w:rsidR="00E118FF">
        <w:rPr>
          <w:lang w:val="lv-LV"/>
        </w:rPr>
        <w:t>katedras vadītāju</w:t>
      </w:r>
      <w:r w:rsidR="00366ED9">
        <w:rPr>
          <w:lang w:val="lv-LV"/>
        </w:rPr>
        <w:t xml:space="preserve">. </w:t>
      </w:r>
    </w:p>
    <w:p w:rsidR="00E10BB1" w:rsidP="009B26B7" w14:paraId="762B3503" w14:textId="6C1C34BA">
      <w:pPr>
        <w:pStyle w:val="ListParagraph"/>
        <w:numPr>
          <w:ilvl w:val="0"/>
          <w:numId w:val="13"/>
        </w:numPr>
        <w:tabs>
          <w:tab w:val="left" w:pos="567"/>
          <w:tab w:val="left" w:pos="4680"/>
        </w:tabs>
        <w:jc w:val="both"/>
        <w:rPr>
          <w:lang w:val="lv-LV"/>
        </w:rPr>
      </w:pPr>
      <w:r w:rsidRPr="009B26B7">
        <w:rPr>
          <w:lang w:val="lv-LV"/>
        </w:rPr>
        <w:t>Studējošais iesniedz kvalifikācijas darba</w:t>
      </w:r>
      <w:r w:rsidRPr="009B26B7" w:rsidR="00ED5A56">
        <w:rPr>
          <w:lang w:val="lv-LV"/>
        </w:rPr>
        <w:t xml:space="preserve"> tēmas</w:t>
      </w:r>
      <w:r w:rsidRPr="009B26B7">
        <w:rPr>
          <w:lang w:val="lv-LV"/>
        </w:rPr>
        <w:t xml:space="preserve"> pieteikumu</w:t>
      </w:r>
      <w:r w:rsidRPr="009B26B7" w:rsidR="000221D3">
        <w:rPr>
          <w:lang w:val="lv-LV"/>
        </w:rPr>
        <w:t xml:space="preserve"> atbilstoši </w:t>
      </w:r>
      <w:r w:rsidRPr="009B26B7" w:rsidR="00F85479">
        <w:rPr>
          <w:lang w:val="lv-LV"/>
        </w:rPr>
        <w:t>paraugam</w:t>
      </w:r>
      <w:r w:rsidRPr="009B26B7">
        <w:rPr>
          <w:lang w:val="lv-LV"/>
        </w:rPr>
        <w:t xml:space="preserve"> (</w:t>
      </w:r>
      <w:hyperlink w:anchor="pielikums1" w:history="1">
        <w:r w:rsidRPr="009B26B7">
          <w:rPr>
            <w:rStyle w:val="Hyperlink"/>
            <w:lang w:val="lv-LV"/>
          </w:rPr>
          <w:t>1.</w:t>
        </w:r>
        <w:r w:rsidRPr="009B26B7" w:rsidR="002453F5">
          <w:rPr>
            <w:rStyle w:val="Hyperlink"/>
            <w:lang w:val="lv-LV"/>
          </w:rPr>
          <w:t> </w:t>
        </w:r>
        <w:r w:rsidRPr="009B26B7">
          <w:rPr>
            <w:rStyle w:val="Hyperlink"/>
            <w:lang w:val="lv-LV"/>
          </w:rPr>
          <w:t>pielikums</w:t>
        </w:r>
      </w:hyperlink>
      <w:r w:rsidRPr="009B26B7">
        <w:rPr>
          <w:lang w:val="lv-LV"/>
        </w:rPr>
        <w:t xml:space="preserve">) </w:t>
      </w:r>
      <w:bookmarkStart w:id="1" w:name="_Hlk210649680"/>
      <w:r w:rsidRPr="009B26B7">
        <w:rPr>
          <w:lang w:val="lv-LV"/>
        </w:rPr>
        <w:t>koledžas</w:t>
      </w:r>
      <w:r w:rsidR="0069632C">
        <w:rPr>
          <w:lang w:val="lv-LV"/>
        </w:rPr>
        <w:t xml:space="preserve"> e-mācību vides tīmekļvietnē</w:t>
      </w:r>
      <w:r w:rsidR="00534AF7">
        <w:rPr>
          <w:lang w:val="lv-LV"/>
        </w:rPr>
        <w:t xml:space="preserve"> </w:t>
      </w:r>
      <w:hyperlink r:id="rId6" w:history="1">
        <w:r w:rsidRPr="00E82E11" w:rsidR="00790155">
          <w:rPr>
            <w:rStyle w:val="Hyperlink"/>
            <w:lang w:val="lv-LV"/>
          </w:rPr>
          <w:t>https://emacibas.vugd.gov.lv</w:t>
        </w:r>
      </w:hyperlink>
      <w:r w:rsidRPr="0079390E" w:rsidR="003C0726">
        <w:rPr>
          <w:rStyle w:val="Hyperlink"/>
          <w:color w:val="auto"/>
          <w:u w:val="none"/>
          <w:lang w:val="lv-LV"/>
        </w:rPr>
        <w:t>:</w:t>
      </w:r>
      <w:r w:rsidRPr="009B26B7">
        <w:rPr>
          <w:lang w:val="lv-LV"/>
        </w:rPr>
        <w:t xml:space="preserve"> </w:t>
      </w:r>
      <w:bookmarkEnd w:id="1"/>
    </w:p>
    <w:p w:rsidR="004E7D40" w:rsidP="004E7D40" w14:paraId="729DA3CE" w14:textId="77777777">
      <w:pPr>
        <w:pStyle w:val="ListParagraph"/>
        <w:numPr>
          <w:ilvl w:val="1"/>
          <w:numId w:val="13"/>
        </w:numPr>
        <w:tabs>
          <w:tab w:val="left" w:pos="1134"/>
          <w:tab w:val="left" w:pos="4680"/>
        </w:tabs>
        <w:ind w:left="1134" w:hanging="644"/>
        <w:jc w:val="both"/>
        <w:rPr>
          <w:lang w:val="lv-LV"/>
        </w:rPr>
      </w:pPr>
      <w:r w:rsidRPr="00A16EA6">
        <w:rPr>
          <w:lang w:val="lv-LV"/>
        </w:rPr>
        <w:t>pilna laika klātien</w:t>
      </w:r>
      <w:r>
        <w:rPr>
          <w:lang w:val="lv-LV"/>
        </w:rPr>
        <w:t>es studiju 3.</w:t>
      </w:r>
      <w:r w:rsidR="00366ED9">
        <w:rPr>
          <w:lang w:val="lv-LV"/>
        </w:rPr>
        <w:t> </w:t>
      </w:r>
      <w:r>
        <w:rPr>
          <w:lang w:val="lv-LV"/>
        </w:rPr>
        <w:t>kursa</w:t>
      </w:r>
      <w:r w:rsidRPr="00A16EA6">
        <w:rPr>
          <w:lang w:val="lv-LV"/>
        </w:rPr>
        <w:t xml:space="preserve"> studējošais – studiju piektajā semestrī (kalendārā gada 4</w:t>
      </w:r>
      <w:r>
        <w:rPr>
          <w:lang w:val="lv-LV"/>
        </w:rPr>
        <w:t>5</w:t>
      </w:r>
      <w:r w:rsidRPr="00A16EA6">
        <w:rPr>
          <w:lang w:val="lv-LV"/>
        </w:rPr>
        <w:t>.</w:t>
      </w:r>
      <w:r>
        <w:rPr>
          <w:lang w:val="lv-LV"/>
        </w:rPr>
        <w:t> </w:t>
      </w:r>
      <w:r w:rsidRPr="00A16EA6">
        <w:rPr>
          <w:lang w:val="lv-LV"/>
        </w:rPr>
        <w:t>nedēļā);</w:t>
      </w:r>
    </w:p>
    <w:p w:rsidR="004E7D40" w:rsidRPr="009B26B7" w:rsidP="004E7D40" w14:paraId="24A20F72" w14:textId="77777777">
      <w:pPr>
        <w:pStyle w:val="ListParagraph"/>
        <w:numPr>
          <w:ilvl w:val="1"/>
          <w:numId w:val="13"/>
        </w:numPr>
        <w:tabs>
          <w:tab w:val="left" w:pos="1134"/>
          <w:tab w:val="left" w:pos="4680"/>
        </w:tabs>
        <w:ind w:left="1134" w:hanging="644"/>
        <w:jc w:val="both"/>
        <w:rPr>
          <w:lang w:val="lv-LV"/>
        </w:rPr>
      </w:pPr>
      <w:r>
        <w:rPr>
          <w:lang w:val="lv-LV"/>
        </w:rPr>
        <w:t xml:space="preserve">nepilna laika neklātienes studiju 3. kursa studējošais – studiju </w:t>
      </w:r>
      <w:r w:rsidR="003F0466">
        <w:rPr>
          <w:lang w:val="lv-LV"/>
        </w:rPr>
        <w:t>sestajā</w:t>
      </w:r>
      <w:r>
        <w:rPr>
          <w:lang w:val="lv-LV"/>
        </w:rPr>
        <w:t xml:space="preserve"> semestrī (kalendārā gada </w:t>
      </w:r>
      <w:r w:rsidR="00102532">
        <w:rPr>
          <w:lang w:val="lv-LV"/>
        </w:rPr>
        <w:t>20</w:t>
      </w:r>
      <w:r w:rsidR="00366ED9">
        <w:rPr>
          <w:lang w:val="lv-LV"/>
        </w:rPr>
        <w:t>.</w:t>
      </w:r>
      <w:r>
        <w:rPr>
          <w:lang w:val="lv-LV"/>
        </w:rPr>
        <w:t> nedēļā).</w:t>
      </w:r>
    </w:p>
    <w:p w:rsidR="00C45386" w:rsidRPr="009B26B7" w:rsidP="009B26B7" w14:paraId="78375AC2" w14:textId="77777777">
      <w:pPr>
        <w:pStyle w:val="ListParagraph"/>
        <w:numPr>
          <w:ilvl w:val="0"/>
          <w:numId w:val="13"/>
        </w:numPr>
        <w:jc w:val="both"/>
        <w:rPr>
          <w:lang w:val="lv-LV"/>
        </w:rPr>
      </w:pPr>
      <w:r w:rsidRPr="009B26B7">
        <w:rPr>
          <w:lang w:val="lv-LV"/>
        </w:rPr>
        <w:t>Kvalifikācijas darba tēmu, aprakstu, mērķi</w:t>
      </w:r>
      <w:r w:rsidR="00A94B1A">
        <w:rPr>
          <w:lang w:val="lv-LV"/>
        </w:rPr>
        <w:t>,</w:t>
      </w:r>
      <w:r w:rsidRPr="009B26B7">
        <w:rPr>
          <w:lang w:val="lv-LV"/>
        </w:rPr>
        <w:t xml:space="preserve"> uzdevumus un kvalifikācijas darba vadītāju, koledža saskaņo ar Valsts ugunsdzēsības un glābšanas dienestu</w:t>
      </w:r>
      <w:r w:rsidRPr="002C568B" w:rsidR="00787983">
        <w:rPr>
          <w:lang w:val="lv-LV"/>
        </w:rPr>
        <w:t xml:space="preserve">, kur studējošais </w:t>
      </w:r>
      <w:r w:rsidRPr="002C568B" w:rsidR="002C568B">
        <w:rPr>
          <w:lang w:val="lv-LV"/>
        </w:rPr>
        <w:t xml:space="preserve">to </w:t>
      </w:r>
      <w:r w:rsidRPr="002C568B" w:rsidR="00787983">
        <w:rPr>
          <w:lang w:val="lv-LV"/>
        </w:rPr>
        <w:t>prezentē Valsts ugunsdzēsības un glābšanas dienesta kvalifikācijas darbu tēmu saskaņošanas komisijai.</w:t>
      </w:r>
      <w:r w:rsidRPr="009B26B7" w:rsidR="005A40F2">
        <w:rPr>
          <w:lang w:val="lv-LV"/>
        </w:rPr>
        <w:t xml:space="preserve"> </w:t>
      </w:r>
    </w:p>
    <w:p w:rsidR="006320AA" w:rsidRPr="009B26B7" w:rsidP="009B26B7" w14:paraId="7EA1B637" w14:textId="111FA6A1">
      <w:pPr>
        <w:pStyle w:val="ListParagraph"/>
        <w:numPr>
          <w:ilvl w:val="0"/>
          <w:numId w:val="13"/>
        </w:numPr>
        <w:tabs>
          <w:tab w:val="left" w:pos="567"/>
          <w:tab w:val="left" w:pos="4680"/>
        </w:tabs>
        <w:jc w:val="both"/>
        <w:rPr>
          <w:lang w:val="lv-LV"/>
        </w:rPr>
      </w:pPr>
      <w:r w:rsidRPr="009B26B7">
        <w:rPr>
          <w:lang w:val="lv-LV"/>
        </w:rPr>
        <w:t>Ja nepieciešams</w:t>
      </w:r>
      <w:r w:rsidRPr="009B26B7" w:rsidR="005A40F2">
        <w:rPr>
          <w:lang w:val="lv-LV"/>
        </w:rPr>
        <w:t>,</w:t>
      </w:r>
      <w:r w:rsidRPr="009B26B7">
        <w:rPr>
          <w:lang w:val="lv-LV"/>
        </w:rPr>
        <w:t xml:space="preserve"> k</w:t>
      </w:r>
      <w:r w:rsidRPr="009B26B7" w:rsidR="00CA6008">
        <w:rPr>
          <w:lang w:val="lv-LV"/>
        </w:rPr>
        <w:t xml:space="preserve">valifikācijas darba </w:t>
      </w:r>
      <w:r w:rsidRPr="009B26B7">
        <w:rPr>
          <w:lang w:val="lv-LV"/>
        </w:rPr>
        <w:t>tēmu</w:t>
      </w:r>
      <w:r w:rsidR="00A94B1A">
        <w:rPr>
          <w:lang w:val="lv-LV"/>
        </w:rPr>
        <w:t>, aprakstu, mērķi vai uzdevumus</w:t>
      </w:r>
      <w:r w:rsidRPr="009B26B7">
        <w:rPr>
          <w:lang w:val="lv-LV"/>
        </w:rPr>
        <w:t xml:space="preserve"> </w:t>
      </w:r>
      <w:r w:rsidRPr="009B26B7" w:rsidR="005A40F2">
        <w:rPr>
          <w:lang w:val="lv-LV"/>
        </w:rPr>
        <w:t xml:space="preserve">studējošais </w:t>
      </w:r>
      <w:r w:rsidRPr="009B26B7">
        <w:rPr>
          <w:lang w:val="lv-LV"/>
        </w:rPr>
        <w:t xml:space="preserve">precizē </w:t>
      </w:r>
      <w:r w:rsidRPr="009B26B7" w:rsidR="00B16E3B">
        <w:rPr>
          <w:lang w:val="lv-LV"/>
        </w:rPr>
        <w:t xml:space="preserve">viena </w:t>
      </w:r>
      <w:r w:rsidRPr="009B26B7" w:rsidR="00901338">
        <w:rPr>
          <w:lang w:val="lv-LV"/>
        </w:rPr>
        <w:t xml:space="preserve">mēneša laikā </w:t>
      </w:r>
      <w:r w:rsidRPr="009B26B7" w:rsidR="00B16E3B">
        <w:rPr>
          <w:lang w:val="lv-LV"/>
        </w:rPr>
        <w:t>pēc</w:t>
      </w:r>
      <w:r w:rsidRPr="009B26B7" w:rsidR="00901338">
        <w:rPr>
          <w:lang w:val="lv-LV"/>
        </w:rPr>
        <w:t xml:space="preserve"> kvalifikācijas darba tēmas </w:t>
      </w:r>
      <w:r w:rsidR="00A94B1A">
        <w:rPr>
          <w:lang w:val="lv-LV"/>
        </w:rPr>
        <w:t>saskaņošanas ar Valsts ugunsdzēsības un glābšanas dienestu</w:t>
      </w:r>
      <w:r w:rsidRPr="009B26B7" w:rsidR="00B16E3B">
        <w:rPr>
          <w:lang w:val="lv-LV"/>
        </w:rPr>
        <w:t>,</w:t>
      </w:r>
      <w:r w:rsidRPr="009B26B7" w:rsidR="00901338">
        <w:rPr>
          <w:lang w:val="lv-LV"/>
        </w:rPr>
        <w:t xml:space="preserve"> </w:t>
      </w:r>
      <w:r w:rsidRPr="009B26B7" w:rsidR="00660C9E">
        <w:rPr>
          <w:lang w:val="lv-LV"/>
        </w:rPr>
        <w:t>saskaņo</w:t>
      </w:r>
      <w:r w:rsidRPr="009B26B7" w:rsidR="00B16E3B">
        <w:rPr>
          <w:lang w:val="lv-LV"/>
        </w:rPr>
        <w:t>jot</w:t>
      </w:r>
      <w:r w:rsidRPr="009B26B7" w:rsidR="007317AA">
        <w:rPr>
          <w:lang w:val="lv-LV"/>
        </w:rPr>
        <w:t xml:space="preserve"> </w:t>
      </w:r>
      <w:r w:rsidR="002C568B">
        <w:rPr>
          <w:lang w:val="lv-LV"/>
        </w:rPr>
        <w:t xml:space="preserve">to </w:t>
      </w:r>
      <w:r w:rsidRPr="009B26B7" w:rsidR="007317AA">
        <w:rPr>
          <w:lang w:val="lv-LV"/>
        </w:rPr>
        <w:t xml:space="preserve">ar </w:t>
      </w:r>
      <w:r w:rsidRPr="009B26B7" w:rsidR="00CA6008">
        <w:rPr>
          <w:lang w:val="lv-LV"/>
        </w:rPr>
        <w:t xml:space="preserve">kvalifikācijas </w:t>
      </w:r>
      <w:r w:rsidRPr="009B26B7" w:rsidR="007317AA">
        <w:rPr>
          <w:lang w:val="lv-LV"/>
        </w:rPr>
        <w:t>d</w:t>
      </w:r>
      <w:r w:rsidRPr="009B26B7" w:rsidR="002C68CC">
        <w:rPr>
          <w:lang w:val="lv-LV"/>
        </w:rPr>
        <w:t>arba vadītāju</w:t>
      </w:r>
      <w:r w:rsidR="00213DB6">
        <w:rPr>
          <w:lang w:val="lv-LV"/>
        </w:rPr>
        <w:t>, un iesniedz</w:t>
      </w:r>
      <w:r w:rsidR="00FB0FCA">
        <w:rPr>
          <w:lang w:val="lv-LV"/>
        </w:rPr>
        <w:t xml:space="preserve"> e-mācību vides tīmekļvietnē </w:t>
      </w:r>
      <w:hyperlink r:id="rId7" w:history="1">
        <w:r w:rsidRPr="00DE5CA4" w:rsidR="00FB0FCA">
          <w:rPr>
            <w:rStyle w:val="Hyperlink"/>
            <w:lang w:val="lv-LV"/>
          </w:rPr>
          <w:t>https://emacibas.vugd.gov.lv</w:t>
        </w:r>
      </w:hyperlink>
      <w:r w:rsidR="00213DB6">
        <w:rPr>
          <w:lang w:val="lv-LV"/>
        </w:rPr>
        <w:t xml:space="preserve">. </w:t>
      </w:r>
      <w:r w:rsidRPr="009B26B7" w:rsidR="00660C9E">
        <w:rPr>
          <w:lang w:val="lv-LV"/>
        </w:rPr>
        <w:t xml:space="preserve"> </w:t>
      </w:r>
    </w:p>
    <w:p w:rsidR="008B56BA" w:rsidRPr="00A16EA6" w:rsidP="00C12CC9" w14:paraId="31CE5A69" w14:textId="77777777">
      <w:pPr>
        <w:pStyle w:val="Heading1"/>
        <w:spacing w:before="360" w:after="360"/>
        <w:rPr>
          <w:lang w:val="lv-LV"/>
        </w:rPr>
      </w:pPr>
      <w:r w:rsidRPr="00A16EA6">
        <w:rPr>
          <w:lang w:val="lv-LV"/>
        </w:rPr>
        <w:t>IV. Kvalifikācijas darba vadīšana</w:t>
      </w:r>
    </w:p>
    <w:p w:rsidR="008B56BA" w:rsidRPr="009B26B7" w:rsidP="009B26B7" w14:paraId="4AE48ED5" w14:textId="77777777">
      <w:pPr>
        <w:pStyle w:val="ListParagraph"/>
        <w:numPr>
          <w:ilvl w:val="0"/>
          <w:numId w:val="13"/>
        </w:numPr>
        <w:tabs>
          <w:tab w:val="left" w:pos="567"/>
        </w:tabs>
        <w:jc w:val="both"/>
        <w:rPr>
          <w:lang w:val="lv-LV"/>
        </w:rPr>
      </w:pPr>
      <w:r w:rsidRPr="009B26B7">
        <w:rPr>
          <w:lang w:val="lv-LV"/>
        </w:rPr>
        <w:t>Kvalifikācijas darba vadītājs ir speciālists ar maģistra grādu inženierzinātnēs vai tam pielīdzinātu kvalifikāciju, vai speciālists ar augstāko izglītību, kura darba pieredze ugunsdrošības uzraudzības, ugunsdzēsības un glābšanas darbu vai civilās aizsardzības jomā ir vismaz pieci gadi, vai speciālists ar augstāko izglītību un darba pieredzi vismaz pieci gadi kvalifikācijas darba tēmas jomā</w:t>
      </w:r>
      <w:r w:rsidRPr="009B26B7">
        <w:rPr>
          <w:lang w:val="lv-LV"/>
        </w:rPr>
        <w:t>.</w:t>
      </w:r>
    </w:p>
    <w:p w:rsidR="008B56BA" w:rsidRPr="009B26B7" w:rsidP="009B26B7" w14:paraId="3D486017" w14:textId="77777777">
      <w:pPr>
        <w:pStyle w:val="ListParagraph"/>
        <w:numPr>
          <w:ilvl w:val="0"/>
          <w:numId w:val="13"/>
        </w:numPr>
        <w:tabs>
          <w:tab w:val="left" w:pos="567"/>
        </w:tabs>
        <w:jc w:val="both"/>
        <w:rPr>
          <w:lang w:val="lv-LV"/>
        </w:rPr>
      </w:pPr>
      <w:r w:rsidRPr="009B26B7">
        <w:rPr>
          <w:lang w:val="lv-LV"/>
        </w:rPr>
        <w:t>Kvalifikācijas darba vadītājs</w:t>
      </w:r>
      <w:r w:rsidRPr="009B26B7" w:rsidR="00251460">
        <w:rPr>
          <w:lang w:val="lv-LV"/>
        </w:rPr>
        <w:t xml:space="preserve"> nav</w:t>
      </w:r>
      <w:r w:rsidRPr="009B26B7" w:rsidR="00F0453A">
        <w:rPr>
          <w:lang w:val="lv-LV"/>
        </w:rPr>
        <w:t xml:space="preserve"> studējošā tiešā pakļautībā un nav studējošā radinieks.</w:t>
      </w:r>
    </w:p>
    <w:p w:rsidR="00FF64D3" w:rsidP="009B26B7" w14:paraId="1C9B1C9D" w14:textId="77777777">
      <w:pPr>
        <w:pStyle w:val="ListParagraph"/>
        <w:numPr>
          <w:ilvl w:val="0"/>
          <w:numId w:val="13"/>
        </w:numPr>
        <w:tabs>
          <w:tab w:val="left" w:pos="567"/>
        </w:tabs>
        <w:jc w:val="both"/>
        <w:rPr>
          <w:lang w:val="lv-LV"/>
        </w:rPr>
      </w:pPr>
      <w:r w:rsidRPr="009B26B7">
        <w:rPr>
          <w:lang w:val="lv-LV"/>
        </w:rPr>
        <w:t>Kvalifikācijas darba vadītāja pienākumi:</w:t>
      </w:r>
    </w:p>
    <w:p w:rsidR="009B26B7" w:rsidP="009B26B7" w14:paraId="05A566BD" w14:textId="77777777">
      <w:pPr>
        <w:pStyle w:val="ListParagraph"/>
        <w:numPr>
          <w:ilvl w:val="1"/>
          <w:numId w:val="13"/>
        </w:numPr>
        <w:tabs>
          <w:tab w:val="left" w:pos="1134"/>
          <w:tab w:val="left" w:pos="4680"/>
        </w:tabs>
        <w:ind w:left="1134" w:hanging="644"/>
        <w:jc w:val="both"/>
        <w:rPr>
          <w:lang w:val="lv-LV"/>
        </w:rPr>
      </w:pPr>
      <w:r w:rsidRPr="001320A6">
        <w:rPr>
          <w:lang w:val="lv-LV"/>
        </w:rPr>
        <w:t xml:space="preserve">konsultēt studējošo </w:t>
      </w:r>
      <w:r w:rsidR="00790155">
        <w:rPr>
          <w:lang w:val="lv-LV"/>
        </w:rPr>
        <w:t>atbilstoši kvalifikācijas darba izstrādes plānam (</w:t>
      </w:r>
      <w:hyperlink w:anchor="pielikums2" w:history="1">
        <w:r w:rsidRPr="00A534DE" w:rsidR="00790155">
          <w:rPr>
            <w:rStyle w:val="Hyperlink"/>
            <w:lang w:val="lv-LV"/>
          </w:rPr>
          <w:t>2. pielikums</w:t>
        </w:r>
      </w:hyperlink>
      <w:r w:rsidRPr="00A534DE" w:rsidR="00790155">
        <w:rPr>
          <w:lang w:val="lv-LV"/>
        </w:rPr>
        <w:t>)</w:t>
      </w:r>
      <w:r w:rsidRPr="00A534DE">
        <w:rPr>
          <w:lang w:val="lv-LV"/>
        </w:rPr>
        <w:t xml:space="preserve">; </w:t>
      </w:r>
    </w:p>
    <w:p w:rsidR="009B26B7" w:rsidP="009B26B7" w14:paraId="356320E0" w14:textId="77777777">
      <w:pPr>
        <w:pStyle w:val="ListParagraph"/>
        <w:numPr>
          <w:ilvl w:val="1"/>
          <w:numId w:val="13"/>
        </w:numPr>
        <w:tabs>
          <w:tab w:val="left" w:pos="1134"/>
          <w:tab w:val="left" w:pos="4680"/>
        </w:tabs>
        <w:ind w:left="1134" w:hanging="644"/>
        <w:jc w:val="both"/>
        <w:rPr>
          <w:lang w:val="lv-LV"/>
        </w:rPr>
      </w:pPr>
      <w:r>
        <w:rPr>
          <w:lang w:val="lv-LV"/>
        </w:rPr>
        <w:t xml:space="preserve">kvalifikācijas darba izstrādes gaitā iepazīties ar studējošā zināšanu līmeni, kas saistīts ar kvalifikācijas darba tēmu tieši un pakārtoti saistītajos jautājumos un nozarē kopumā; </w:t>
      </w:r>
    </w:p>
    <w:p w:rsidR="009B26B7" w:rsidP="009B26B7" w14:paraId="36F0FE67" w14:textId="77777777">
      <w:pPr>
        <w:pStyle w:val="ListParagraph"/>
        <w:numPr>
          <w:ilvl w:val="1"/>
          <w:numId w:val="13"/>
        </w:numPr>
        <w:tabs>
          <w:tab w:val="left" w:pos="1134"/>
          <w:tab w:val="left" w:pos="4680"/>
        </w:tabs>
        <w:ind w:left="1134" w:hanging="644"/>
        <w:jc w:val="both"/>
        <w:rPr>
          <w:lang w:val="lv-LV"/>
        </w:rPr>
      </w:pPr>
      <w:r>
        <w:rPr>
          <w:lang w:val="lv-LV"/>
        </w:rPr>
        <w:t>izskatīt atsevišķas darba daļas un visu darbu kopumā, norādot uz nepieciešamajām izmaiņām un papildinājumiem;</w:t>
      </w:r>
    </w:p>
    <w:p w:rsidR="009B26B7" w:rsidRPr="009B26B7" w:rsidP="009B26B7" w14:paraId="565C84C4" w14:textId="77777777">
      <w:pPr>
        <w:pStyle w:val="ListParagraph"/>
        <w:numPr>
          <w:ilvl w:val="1"/>
          <w:numId w:val="13"/>
        </w:numPr>
        <w:tabs>
          <w:tab w:val="left" w:pos="1134"/>
          <w:tab w:val="left" w:pos="4680"/>
        </w:tabs>
        <w:ind w:left="1134" w:hanging="644"/>
        <w:jc w:val="both"/>
        <w:rPr>
          <w:lang w:val="lv-LV"/>
        </w:rPr>
      </w:pPr>
      <w:r>
        <w:rPr>
          <w:lang w:val="lv-LV"/>
        </w:rPr>
        <w:t xml:space="preserve">izskatīt </w:t>
      </w:r>
      <w:r>
        <w:rPr>
          <w:lang w:val="lv-LV"/>
        </w:rPr>
        <w:t>priekšaizstāvēšanai</w:t>
      </w:r>
      <w:r>
        <w:rPr>
          <w:lang w:val="lv-LV"/>
        </w:rPr>
        <w:t xml:space="preserve"> iesniegto darbu un rekomendēt to aizstāvēšanai, ja darba saturs un noformējums atbilst šo </w:t>
      </w:r>
      <w:r w:rsidR="00241566">
        <w:rPr>
          <w:lang w:val="lv-LV"/>
        </w:rPr>
        <w:t xml:space="preserve">iekšējo </w:t>
      </w:r>
      <w:r>
        <w:rPr>
          <w:lang w:val="lv-LV"/>
        </w:rPr>
        <w:t>noteikumu prasībām</w:t>
      </w:r>
      <w:r w:rsidR="004E7D40">
        <w:rPr>
          <w:lang w:val="lv-LV"/>
        </w:rPr>
        <w:t>, ko apliecina ar parakstu kvalifikācijas darba dokumentālajā lapā.</w:t>
      </w:r>
      <w:r>
        <w:rPr>
          <w:lang w:val="lv-LV"/>
        </w:rPr>
        <w:t xml:space="preserve"> </w:t>
      </w:r>
    </w:p>
    <w:p w:rsidR="008B56BA" w:rsidP="009B26B7" w14:paraId="365E3AC1" w14:textId="77777777">
      <w:pPr>
        <w:pStyle w:val="ListParagraph"/>
        <w:numPr>
          <w:ilvl w:val="0"/>
          <w:numId w:val="13"/>
        </w:numPr>
        <w:jc w:val="both"/>
        <w:rPr>
          <w:lang w:val="lv-LV"/>
        </w:rPr>
      </w:pPr>
      <w:r w:rsidRPr="009B26B7">
        <w:rPr>
          <w:lang w:val="lv-LV"/>
        </w:rPr>
        <w:t>Kvalifikācijas darba vadītāja tiesības:</w:t>
      </w:r>
    </w:p>
    <w:p w:rsidR="009B26B7" w:rsidP="009B26B7" w14:paraId="5800D900" w14:textId="77777777">
      <w:pPr>
        <w:pStyle w:val="ListParagraph"/>
        <w:numPr>
          <w:ilvl w:val="1"/>
          <w:numId w:val="13"/>
        </w:numPr>
        <w:tabs>
          <w:tab w:val="left" w:pos="1134"/>
          <w:tab w:val="left" w:pos="4680"/>
        </w:tabs>
        <w:ind w:left="1134" w:hanging="644"/>
        <w:jc w:val="both"/>
        <w:rPr>
          <w:lang w:val="lv-LV"/>
        </w:rPr>
      </w:pPr>
      <w:r w:rsidRPr="00CE0539">
        <w:rPr>
          <w:lang w:val="lv-LV"/>
        </w:rPr>
        <w:t>atteikties no darba vadīšanas, ja tam ir pamatots iemesls (ilgstoša darba nespēja, studējošā neētiska rīcība vai studējošā nepietiekama iniciatīva un attieksme pret kvalifikācijas darba izstrādes procesu);</w:t>
      </w:r>
    </w:p>
    <w:p w:rsidR="009B26B7" w:rsidRPr="009B26B7" w:rsidP="009B26B7" w14:paraId="3391BB81" w14:textId="77777777">
      <w:pPr>
        <w:pStyle w:val="ListParagraph"/>
        <w:numPr>
          <w:ilvl w:val="1"/>
          <w:numId w:val="13"/>
        </w:numPr>
        <w:tabs>
          <w:tab w:val="left" w:pos="1134"/>
          <w:tab w:val="left" w:pos="4680"/>
        </w:tabs>
        <w:ind w:left="1134" w:hanging="644"/>
        <w:jc w:val="both"/>
        <w:rPr>
          <w:lang w:val="lv-LV"/>
        </w:rPr>
      </w:pPr>
      <w:r>
        <w:rPr>
          <w:lang w:val="lv-LV"/>
        </w:rPr>
        <w:t xml:space="preserve">piedalīties kvalifikācijas darba </w:t>
      </w:r>
      <w:r>
        <w:rPr>
          <w:lang w:val="lv-LV"/>
        </w:rPr>
        <w:t>priekšaizstāvēšanā</w:t>
      </w:r>
      <w:r>
        <w:rPr>
          <w:lang w:val="lv-LV"/>
        </w:rPr>
        <w:t xml:space="preserve"> un aizstāvēšanā. </w:t>
      </w:r>
    </w:p>
    <w:p w:rsidR="00982A7D" w:rsidRPr="009B26B7" w:rsidP="009B26B7" w14:paraId="78D309EB" w14:textId="77777777">
      <w:pPr>
        <w:pStyle w:val="ListParagraph"/>
        <w:numPr>
          <w:ilvl w:val="0"/>
          <w:numId w:val="13"/>
        </w:numPr>
        <w:tabs>
          <w:tab w:val="left" w:pos="709"/>
        </w:tabs>
        <w:jc w:val="both"/>
        <w:rPr>
          <w:lang w:val="lv-LV"/>
        </w:rPr>
      </w:pPr>
      <w:r w:rsidRPr="009B26B7">
        <w:rPr>
          <w:lang w:val="lv-LV"/>
        </w:rPr>
        <w:t>Ja kvalifikācijas darba vadītājs atsakās no darba vadīšanas, koledža nodrošina citu kvalifikācijas darba vadītāju.</w:t>
      </w:r>
    </w:p>
    <w:p w:rsidR="000164D7" w:rsidRPr="00A16EA6" w:rsidP="00C12CC9" w14:paraId="05339038" w14:textId="77777777">
      <w:pPr>
        <w:pStyle w:val="Heading1"/>
        <w:spacing w:before="360" w:after="360"/>
        <w:rPr>
          <w:lang w:val="lv-LV"/>
        </w:rPr>
      </w:pPr>
      <w:r w:rsidRPr="00A16EA6">
        <w:rPr>
          <w:lang w:val="lv-LV"/>
        </w:rPr>
        <w:t>V. Kvalifikācijas darba apjoms un struktūra</w:t>
      </w:r>
    </w:p>
    <w:p w:rsidR="000164D7" w:rsidRPr="009B26B7" w:rsidP="009B26B7" w14:paraId="2CD1B505" w14:textId="06482710">
      <w:pPr>
        <w:pStyle w:val="ListParagraph"/>
        <w:numPr>
          <w:ilvl w:val="0"/>
          <w:numId w:val="13"/>
        </w:numPr>
        <w:tabs>
          <w:tab w:val="left" w:pos="709"/>
        </w:tabs>
        <w:jc w:val="both"/>
        <w:rPr>
          <w:lang w:val="lv-LV"/>
        </w:rPr>
      </w:pPr>
      <w:r w:rsidRPr="009B26B7">
        <w:rPr>
          <w:lang w:val="lv-LV"/>
        </w:rPr>
        <w:t xml:space="preserve">Kvalifikācijas darba apjoms bez pielikumiem un anotācijas ir </w:t>
      </w:r>
      <w:r w:rsidRPr="009B26B7" w:rsidR="00AE003F">
        <w:rPr>
          <w:lang w:val="lv-LV"/>
        </w:rPr>
        <w:t>35</w:t>
      </w:r>
      <w:r w:rsidRPr="009B26B7">
        <w:rPr>
          <w:lang w:val="lv-LV"/>
        </w:rPr>
        <w:t xml:space="preserve"> līdz </w:t>
      </w:r>
      <w:r w:rsidRPr="009B26B7" w:rsidR="00AE003F">
        <w:rPr>
          <w:lang w:val="lv-LV"/>
        </w:rPr>
        <w:t>4</w:t>
      </w:r>
      <w:r w:rsidRPr="009B26B7">
        <w:rPr>
          <w:lang w:val="lv-LV"/>
        </w:rPr>
        <w:t>0</w:t>
      </w:r>
      <w:r w:rsidR="0057001D">
        <w:rPr>
          <w:lang w:val="lv-LV"/>
        </w:rPr>
        <w:t> </w:t>
      </w:r>
      <w:r w:rsidRPr="009B26B7">
        <w:rPr>
          <w:lang w:val="lv-LV"/>
        </w:rPr>
        <w:t>lappuses.</w:t>
      </w:r>
    </w:p>
    <w:p w:rsidR="00E97E76" w:rsidP="009B26B7" w14:paraId="041A45C1" w14:textId="77777777">
      <w:pPr>
        <w:pStyle w:val="ListParagraph"/>
        <w:numPr>
          <w:ilvl w:val="0"/>
          <w:numId w:val="13"/>
        </w:numPr>
        <w:tabs>
          <w:tab w:val="left" w:pos="567"/>
          <w:tab w:val="left" w:pos="4680"/>
        </w:tabs>
        <w:jc w:val="both"/>
        <w:rPr>
          <w:lang w:val="lv-LV"/>
        </w:rPr>
      </w:pPr>
      <w:r w:rsidRPr="009B26B7">
        <w:rPr>
          <w:lang w:val="lv-LV"/>
        </w:rPr>
        <w:t>Kvalifikācijas darbam ir šāda struktūra:</w:t>
      </w:r>
    </w:p>
    <w:p w:rsidR="009B26B7" w:rsidP="00A556A6" w14:paraId="7EF2B4C8" w14:textId="77777777">
      <w:pPr>
        <w:pStyle w:val="ListParagraph"/>
        <w:numPr>
          <w:ilvl w:val="1"/>
          <w:numId w:val="13"/>
        </w:numPr>
        <w:tabs>
          <w:tab w:val="left" w:pos="1418"/>
          <w:tab w:val="left" w:pos="4680"/>
        </w:tabs>
        <w:ind w:left="1418" w:hanging="851"/>
        <w:jc w:val="both"/>
        <w:rPr>
          <w:lang w:val="lv-LV"/>
        </w:rPr>
      </w:pPr>
      <w:r>
        <w:rPr>
          <w:lang w:val="lv-LV"/>
        </w:rPr>
        <w:t>titullapa;</w:t>
      </w:r>
    </w:p>
    <w:p w:rsidR="009B26B7" w:rsidP="00A556A6" w14:paraId="400E5B49" w14:textId="77777777">
      <w:pPr>
        <w:pStyle w:val="ListParagraph"/>
        <w:numPr>
          <w:ilvl w:val="1"/>
          <w:numId w:val="13"/>
        </w:numPr>
        <w:tabs>
          <w:tab w:val="left" w:pos="1418"/>
          <w:tab w:val="left" w:pos="4680"/>
        </w:tabs>
        <w:ind w:left="1418" w:hanging="851"/>
        <w:jc w:val="both"/>
        <w:rPr>
          <w:lang w:val="lv-LV"/>
        </w:rPr>
      </w:pPr>
      <w:r>
        <w:rPr>
          <w:lang w:val="lv-LV"/>
        </w:rPr>
        <w:t xml:space="preserve">anotācija; </w:t>
      </w:r>
    </w:p>
    <w:p w:rsidR="009B26B7" w:rsidP="00A556A6" w14:paraId="01D0D877" w14:textId="77777777">
      <w:pPr>
        <w:pStyle w:val="ListParagraph"/>
        <w:numPr>
          <w:ilvl w:val="1"/>
          <w:numId w:val="13"/>
        </w:numPr>
        <w:tabs>
          <w:tab w:val="left" w:pos="1418"/>
          <w:tab w:val="left" w:pos="4680"/>
        </w:tabs>
        <w:ind w:left="1418" w:hanging="851"/>
        <w:jc w:val="both"/>
        <w:rPr>
          <w:lang w:val="lv-LV"/>
        </w:rPr>
      </w:pPr>
      <w:r>
        <w:rPr>
          <w:lang w:val="lv-LV"/>
        </w:rPr>
        <w:t>saturs;</w:t>
      </w:r>
    </w:p>
    <w:p w:rsidR="009B26B7" w:rsidP="00A556A6" w14:paraId="440CF1A5" w14:textId="77777777">
      <w:pPr>
        <w:pStyle w:val="ListParagraph"/>
        <w:numPr>
          <w:ilvl w:val="1"/>
          <w:numId w:val="13"/>
        </w:numPr>
        <w:tabs>
          <w:tab w:val="left" w:pos="1418"/>
          <w:tab w:val="left" w:pos="4680"/>
        </w:tabs>
        <w:ind w:left="1418" w:hanging="851"/>
        <w:jc w:val="both"/>
        <w:rPr>
          <w:lang w:val="lv-LV"/>
        </w:rPr>
      </w:pPr>
      <w:r>
        <w:rPr>
          <w:lang w:val="lv-LV"/>
        </w:rPr>
        <w:t xml:space="preserve">lietoto </w:t>
      </w:r>
      <w:r>
        <w:rPr>
          <w:lang w:val="lv-LV"/>
        </w:rPr>
        <w:t>apzīmējumu un saīsinājumu saraksts, ja tāds ir;</w:t>
      </w:r>
    </w:p>
    <w:p w:rsidR="009B26B7" w:rsidP="00A556A6" w14:paraId="3F9F2B6C" w14:textId="77777777">
      <w:pPr>
        <w:pStyle w:val="ListParagraph"/>
        <w:numPr>
          <w:ilvl w:val="1"/>
          <w:numId w:val="13"/>
        </w:numPr>
        <w:tabs>
          <w:tab w:val="left" w:pos="1418"/>
          <w:tab w:val="left" w:pos="4680"/>
        </w:tabs>
        <w:ind w:left="1418" w:hanging="851"/>
        <w:jc w:val="both"/>
        <w:rPr>
          <w:lang w:val="lv-LV"/>
        </w:rPr>
      </w:pPr>
      <w:r>
        <w:rPr>
          <w:lang w:val="lv-LV"/>
        </w:rPr>
        <w:t>ievads;</w:t>
      </w:r>
    </w:p>
    <w:p w:rsidR="009B26B7" w:rsidP="00A556A6" w14:paraId="5851AEF7" w14:textId="77777777">
      <w:pPr>
        <w:pStyle w:val="ListParagraph"/>
        <w:numPr>
          <w:ilvl w:val="1"/>
          <w:numId w:val="13"/>
        </w:numPr>
        <w:tabs>
          <w:tab w:val="left" w:pos="1418"/>
          <w:tab w:val="left" w:pos="4680"/>
        </w:tabs>
        <w:ind w:left="1418" w:hanging="851"/>
        <w:jc w:val="both"/>
        <w:rPr>
          <w:lang w:val="lv-LV"/>
        </w:rPr>
      </w:pPr>
      <w:r>
        <w:rPr>
          <w:lang w:val="lv-LV"/>
        </w:rPr>
        <w:t>satura izklāsts (nodaļas un apakšnodaļas);</w:t>
      </w:r>
    </w:p>
    <w:p w:rsidR="009B26B7" w:rsidP="00A556A6" w14:paraId="50B226AD" w14:textId="77777777">
      <w:pPr>
        <w:pStyle w:val="ListParagraph"/>
        <w:numPr>
          <w:ilvl w:val="1"/>
          <w:numId w:val="13"/>
        </w:numPr>
        <w:tabs>
          <w:tab w:val="left" w:pos="1418"/>
          <w:tab w:val="left" w:pos="4680"/>
        </w:tabs>
        <w:ind w:left="1418" w:hanging="851"/>
        <w:jc w:val="both"/>
        <w:rPr>
          <w:lang w:val="lv-LV"/>
        </w:rPr>
      </w:pPr>
      <w:r>
        <w:rPr>
          <w:lang w:val="lv-LV"/>
        </w:rPr>
        <w:t>secinājumi;</w:t>
      </w:r>
    </w:p>
    <w:p w:rsidR="009B26B7" w:rsidP="00A556A6" w14:paraId="5D8298BB" w14:textId="77777777">
      <w:pPr>
        <w:pStyle w:val="ListParagraph"/>
        <w:numPr>
          <w:ilvl w:val="1"/>
          <w:numId w:val="13"/>
        </w:numPr>
        <w:tabs>
          <w:tab w:val="left" w:pos="1418"/>
          <w:tab w:val="left" w:pos="4680"/>
        </w:tabs>
        <w:ind w:left="1418" w:hanging="851"/>
        <w:jc w:val="both"/>
        <w:rPr>
          <w:lang w:val="lv-LV"/>
        </w:rPr>
      </w:pPr>
      <w:r>
        <w:rPr>
          <w:lang w:val="lv-LV"/>
        </w:rPr>
        <w:t>priekšlikumi;</w:t>
      </w:r>
    </w:p>
    <w:p w:rsidR="009B26B7" w:rsidP="00A556A6" w14:paraId="762A2E9F" w14:textId="77777777">
      <w:pPr>
        <w:pStyle w:val="ListParagraph"/>
        <w:numPr>
          <w:ilvl w:val="1"/>
          <w:numId w:val="13"/>
        </w:numPr>
        <w:tabs>
          <w:tab w:val="left" w:pos="1418"/>
          <w:tab w:val="left" w:pos="4680"/>
        </w:tabs>
        <w:ind w:left="1418" w:hanging="851"/>
        <w:jc w:val="both"/>
        <w:rPr>
          <w:lang w:val="lv-LV"/>
        </w:rPr>
      </w:pPr>
      <w:r>
        <w:rPr>
          <w:lang w:val="lv-LV"/>
        </w:rPr>
        <w:t>izmantotā literatūra un avoti;</w:t>
      </w:r>
    </w:p>
    <w:p w:rsidR="009B26B7" w:rsidP="00A556A6" w14:paraId="4B4B9128" w14:textId="77777777">
      <w:pPr>
        <w:pStyle w:val="ListParagraph"/>
        <w:numPr>
          <w:ilvl w:val="1"/>
          <w:numId w:val="13"/>
        </w:numPr>
        <w:tabs>
          <w:tab w:val="left" w:pos="1134"/>
          <w:tab w:val="left" w:pos="1418"/>
          <w:tab w:val="left" w:pos="4680"/>
        </w:tabs>
        <w:ind w:left="1418" w:hanging="851"/>
        <w:jc w:val="both"/>
        <w:rPr>
          <w:lang w:val="lv-LV"/>
        </w:rPr>
      </w:pPr>
      <w:r>
        <w:rPr>
          <w:lang w:val="lv-LV"/>
        </w:rPr>
        <w:t>pielikumi, ja tādi ir (neietilpst kvalifikācijas darba apjomā);</w:t>
      </w:r>
    </w:p>
    <w:p w:rsidR="009B26B7" w:rsidP="00A556A6" w14:paraId="2D0C8E10" w14:textId="45646A45">
      <w:pPr>
        <w:pStyle w:val="ListParagraph"/>
        <w:numPr>
          <w:ilvl w:val="1"/>
          <w:numId w:val="13"/>
        </w:numPr>
        <w:tabs>
          <w:tab w:val="left" w:pos="1134"/>
          <w:tab w:val="left" w:pos="1418"/>
          <w:tab w:val="left" w:pos="4680"/>
        </w:tabs>
        <w:ind w:left="1418" w:hanging="851"/>
        <w:jc w:val="both"/>
        <w:rPr>
          <w:lang w:val="lv-LV"/>
        </w:rPr>
      </w:pPr>
      <w:r w:rsidRPr="002C568B">
        <w:rPr>
          <w:lang w:val="lv-LV"/>
        </w:rPr>
        <w:t xml:space="preserve">kvalifikācijas darba </w:t>
      </w:r>
      <w:r w:rsidRPr="002C568B">
        <w:rPr>
          <w:lang w:val="lv-LV"/>
        </w:rPr>
        <w:t>dokumentālā lapa</w:t>
      </w:r>
      <w:r>
        <w:rPr>
          <w:lang w:val="lv-LV"/>
        </w:rPr>
        <w:t xml:space="preserve"> (neietilpst kvalifikācijas darba apjomā). </w:t>
      </w:r>
    </w:p>
    <w:p w:rsidR="000164D7" w:rsidRPr="00A16EA6" w:rsidP="00C12CC9" w14:paraId="47E962C8" w14:textId="77777777">
      <w:pPr>
        <w:pStyle w:val="Heading1"/>
        <w:spacing w:before="360" w:after="360"/>
        <w:rPr>
          <w:lang w:val="lv-LV"/>
        </w:rPr>
      </w:pPr>
      <w:r w:rsidRPr="00A16EA6">
        <w:rPr>
          <w:lang w:val="lv-LV"/>
        </w:rPr>
        <w:t>VI. Kvalifikācijas darba saturs</w:t>
      </w:r>
    </w:p>
    <w:p w:rsidR="000164D7" w:rsidRPr="00A556A6" w:rsidP="00A556A6" w14:paraId="35780110" w14:textId="77777777">
      <w:pPr>
        <w:pStyle w:val="ListParagraph"/>
        <w:numPr>
          <w:ilvl w:val="0"/>
          <w:numId w:val="13"/>
        </w:numPr>
        <w:tabs>
          <w:tab w:val="left" w:pos="567"/>
        </w:tabs>
        <w:jc w:val="both"/>
        <w:rPr>
          <w:lang w:val="lv-LV"/>
        </w:rPr>
      </w:pPr>
      <w:r w:rsidRPr="00A556A6">
        <w:rPr>
          <w:lang w:val="lv-LV"/>
        </w:rPr>
        <w:t>Titullap</w:t>
      </w:r>
      <w:r w:rsidRPr="00A556A6" w:rsidR="00F72E21">
        <w:rPr>
          <w:lang w:val="lv-LV"/>
        </w:rPr>
        <w:t>u noformē atbilstoši paraugam (</w:t>
      </w:r>
      <w:hyperlink w:anchor="pielikums3" w:history="1">
        <w:r w:rsidRPr="000A6482" w:rsidR="009B39E3">
          <w:rPr>
            <w:rStyle w:val="Hyperlink"/>
            <w:lang w:val="lv-LV"/>
          </w:rPr>
          <w:t>3</w:t>
        </w:r>
        <w:r w:rsidRPr="000A6482">
          <w:rPr>
            <w:rStyle w:val="Hyperlink"/>
            <w:lang w:val="lv-LV"/>
          </w:rPr>
          <w:t>.</w:t>
        </w:r>
        <w:r w:rsidRPr="000A6482" w:rsidR="002453F5">
          <w:rPr>
            <w:rStyle w:val="Hyperlink"/>
            <w:lang w:val="lv-LV"/>
          </w:rPr>
          <w:t> </w:t>
        </w:r>
        <w:r w:rsidRPr="000A6482">
          <w:rPr>
            <w:rStyle w:val="Hyperlink"/>
            <w:lang w:val="lv-LV"/>
          </w:rPr>
          <w:t>pielikums</w:t>
        </w:r>
      </w:hyperlink>
      <w:r w:rsidRPr="00A556A6">
        <w:rPr>
          <w:lang w:val="lv-LV"/>
        </w:rPr>
        <w:t>).</w:t>
      </w:r>
    </w:p>
    <w:p w:rsidR="000164D7" w:rsidRPr="00A556A6" w:rsidP="00A556A6" w14:paraId="57CD831A" w14:textId="77777777">
      <w:pPr>
        <w:pStyle w:val="ListParagraph"/>
        <w:numPr>
          <w:ilvl w:val="0"/>
          <w:numId w:val="13"/>
        </w:numPr>
        <w:tabs>
          <w:tab w:val="left" w:pos="567"/>
        </w:tabs>
        <w:jc w:val="both"/>
        <w:rPr>
          <w:lang w:val="lv-LV"/>
        </w:rPr>
      </w:pPr>
      <w:r w:rsidRPr="00A556A6">
        <w:rPr>
          <w:lang w:val="lv-LV"/>
        </w:rPr>
        <w:t xml:space="preserve">Anotāciju studējošais noformē uz vienas lappuses </w:t>
      </w:r>
      <w:r w:rsidRPr="00A556A6" w:rsidR="002A6EC9">
        <w:rPr>
          <w:lang w:val="lv-LV"/>
        </w:rPr>
        <w:t xml:space="preserve">latviešu valodā </w:t>
      </w:r>
      <w:r w:rsidRPr="00A556A6">
        <w:rPr>
          <w:lang w:val="lv-LV"/>
        </w:rPr>
        <w:t>un uz vienas lappuses angļu valodā.</w:t>
      </w:r>
    </w:p>
    <w:p w:rsidR="000164D7" w:rsidRPr="00A556A6" w:rsidP="00A556A6" w14:paraId="022B5072" w14:textId="77777777">
      <w:pPr>
        <w:pStyle w:val="ListParagraph"/>
        <w:numPr>
          <w:ilvl w:val="0"/>
          <w:numId w:val="13"/>
        </w:numPr>
        <w:tabs>
          <w:tab w:val="left" w:pos="567"/>
        </w:tabs>
        <w:jc w:val="both"/>
        <w:rPr>
          <w:lang w:val="lv-LV"/>
        </w:rPr>
      </w:pPr>
      <w:r w:rsidRPr="00A556A6">
        <w:rPr>
          <w:lang w:val="lv-LV"/>
        </w:rPr>
        <w:t>Anotācijā norāda:</w:t>
      </w:r>
    </w:p>
    <w:p w:rsidR="006D096D" w:rsidRPr="00A556A6" w:rsidP="00A556A6" w14:paraId="52B9CA47"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autoru;</w:t>
      </w:r>
    </w:p>
    <w:p w:rsidR="006D096D" w:rsidRPr="00A556A6" w:rsidP="00A556A6" w14:paraId="3C91EDB9"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nosaukumu;</w:t>
      </w:r>
    </w:p>
    <w:p w:rsidR="006D096D" w:rsidRPr="00A556A6" w:rsidP="00A556A6" w14:paraId="45599A37"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satura un pētījuma rezultātu īsu izklāstu;</w:t>
      </w:r>
    </w:p>
    <w:p w:rsidR="00A556A6" w:rsidRPr="00A556A6" w:rsidP="00A556A6" w14:paraId="197DF8D0" w14:textId="77777777">
      <w:pPr>
        <w:pStyle w:val="ListParagraph"/>
        <w:numPr>
          <w:ilvl w:val="1"/>
          <w:numId w:val="13"/>
        </w:numPr>
        <w:tabs>
          <w:tab w:val="left" w:pos="1418"/>
          <w:tab w:val="left" w:pos="4680"/>
        </w:tabs>
        <w:ind w:left="1418" w:hanging="851"/>
        <w:jc w:val="both"/>
        <w:rPr>
          <w:lang w:val="lv-LV"/>
        </w:rPr>
      </w:pPr>
      <w:r>
        <w:rPr>
          <w:lang w:val="lv-LV"/>
        </w:rPr>
        <w:t xml:space="preserve">kvalifikācijas darba apjomu (uzrāda lappušu, tabulu un attēlu, izmantotās literatūras un avotu un pielikumu skaitu). </w:t>
      </w:r>
    </w:p>
    <w:p w:rsidR="000164D7" w:rsidRPr="00A556A6" w:rsidP="00A556A6" w14:paraId="10BF0C52" w14:textId="77777777">
      <w:pPr>
        <w:pStyle w:val="ListParagraph"/>
        <w:numPr>
          <w:ilvl w:val="0"/>
          <w:numId w:val="13"/>
        </w:numPr>
        <w:tabs>
          <w:tab w:val="left" w:pos="518"/>
        </w:tabs>
        <w:ind w:left="851" w:hanging="840"/>
        <w:jc w:val="both"/>
        <w:rPr>
          <w:lang w:val="lv-LV"/>
        </w:rPr>
      </w:pPr>
      <w:r w:rsidRPr="00A556A6">
        <w:rPr>
          <w:lang w:val="lv-LV"/>
        </w:rPr>
        <w:t>Saturu noformē atbilstoši paraugam (</w:t>
      </w:r>
      <w:hyperlink w:anchor="pielikums4" w:history="1">
        <w:r w:rsidR="009B39E3">
          <w:rPr>
            <w:rStyle w:val="Hyperlink"/>
            <w:lang w:val="lv-LV"/>
          </w:rPr>
          <w:t>4</w:t>
        </w:r>
        <w:r w:rsidRPr="00A556A6">
          <w:rPr>
            <w:rStyle w:val="Hyperlink"/>
            <w:lang w:val="lv-LV"/>
          </w:rPr>
          <w:t>.</w:t>
        </w:r>
        <w:r w:rsidRPr="00A556A6" w:rsidR="002453F5">
          <w:rPr>
            <w:rStyle w:val="Hyperlink"/>
            <w:lang w:val="lv-LV"/>
          </w:rPr>
          <w:t> </w:t>
        </w:r>
        <w:r w:rsidRPr="00A556A6">
          <w:rPr>
            <w:rStyle w:val="Hyperlink"/>
            <w:lang w:val="lv-LV"/>
          </w:rPr>
          <w:t>pielikums</w:t>
        </w:r>
      </w:hyperlink>
      <w:r w:rsidRPr="00A556A6">
        <w:rPr>
          <w:lang w:val="lv-LV"/>
        </w:rPr>
        <w:t>).</w:t>
      </w:r>
    </w:p>
    <w:p w:rsidR="000164D7" w:rsidRPr="00A556A6" w:rsidP="00A556A6" w14:paraId="0C486794" w14:textId="77777777">
      <w:pPr>
        <w:pStyle w:val="ListParagraph"/>
        <w:numPr>
          <w:ilvl w:val="0"/>
          <w:numId w:val="13"/>
        </w:numPr>
        <w:tabs>
          <w:tab w:val="left" w:pos="567"/>
        </w:tabs>
        <w:jc w:val="both"/>
        <w:rPr>
          <w:lang w:val="lv-LV"/>
        </w:rPr>
      </w:pPr>
      <w:r w:rsidRPr="00A556A6">
        <w:rPr>
          <w:color w:val="000000"/>
          <w:lang w:val="lv-LV"/>
        </w:rPr>
        <w:t xml:space="preserve">Ja kvalifikācijas darbā lietoti vairāki saīsinājumi, tos noformē uz atsevišķas lappuses ar nosaukumu </w:t>
      </w:r>
      <w:r w:rsidR="00241566">
        <w:rPr>
          <w:color w:val="000000"/>
          <w:lang w:val="lv-LV"/>
        </w:rPr>
        <w:t>“</w:t>
      </w:r>
      <w:r w:rsidRPr="00A556A6">
        <w:rPr>
          <w:color w:val="000000"/>
          <w:lang w:val="lv-LV"/>
        </w:rPr>
        <w:t xml:space="preserve">Lietotie </w:t>
      </w:r>
      <w:r w:rsidRPr="00A556A6" w:rsidR="0012222B">
        <w:rPr>
          <w:color w:val="000000"/>
          <w:lang w:val="lv-LV"/>
        </w:rPr>
        <w:t xml:space="preserve">apzīmējumi un </w:t>
      </w:r>
      <w:r w:rsidRPr="00A556A6">
        <w:rPr>
          <w:color w:val="000000"/>
          <w:lang w:val="lv-LV"/>
        </w:rPr>
        <w:t>saīsinājumi”.</w:t>
      </w:r>
    </w:p>
    <w:p w:rsidR="000164D7" w:rsidRPr="00A556A6" w:rsidP="00A556A6" w14:paraId="50BA5EAC" w14:textId="77777777">
      <w:pPr>
        <w:pStyle w:val="ListParagraph"/>
        <w:numPr>
          <w:ilvl w:val="0"/>
          <w:numId w:val="13"/>
        </w:numPr>
        <w:tabs>
          <w:tab w:val="left" w:pos="567"/>
        </w:tabs>
        <w:jc w:val="both"/>
        <w:rPr>
          <w:lang w:val="lv-LV"/>
        </w:rPr>
      </w:pPr>
      <w:r w:rsidRPr="00A556A6">
        <w:rPr>
          <w:lang w:val="lv-LV"/>
        </w:rPr>
        <w:t>I</w:t>
      </w:r>
      <w:r w:rsidRPr="00A556A6">
        <w:rPr>
          <w:color w:val="000000"/>
          <w:lang w:val="lv-LV"/>
        </w:rPr>
        <w:t>evadā (</w:t>
      </w:r>
      <w:r w:rsidRPr="00A556A6">
        <w:rPr>
          <w:lang w:val="lv-LV"/>
        </w:rPr>
        <w:t>apjoms ir 2</w:t>
      </w:r>
      <w:r w:rsidRPr="00A556A6" w:rsidR="00A5608C">
        <w:rPr>
          <w:lang w:val="lv-LV"/>
        </w:rPr>
        <w:t xml:space="preserve"> – </w:t>
      </w:r>
      <w:r w:rsidRPr="00A556A6">
        <w:rPr>
          <w:lang w:val="lv-LV"/>
        </w:rPr>
        <w:t>3 lap</w:t>
      </w:r>
      <w:r w:rsidRPr="00A556A6" w:rsidR="009C0011">
        <w:rPr>
          <w:lang w:val="lv-LV"/>
        </w:rPr>
        <w:t>puses</w:t>
      </w:r>
      <w:r w:rsidRPr="00A556A6">
        <w:rPr>
          <w:lang w:val="lv-LV"/>
        </w:rPr>
        <w:t>) norāda:</w:t>
      </w:r>
    </w:p>
    <w:p w:rsidR="006D096D" w:rsidRPr="00A556A6" w:rsidP="00A556A6" w14:paraId="18CED862"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tēmas aktualitātes pamatojumu;</w:t>
      </w:r>
    </w:p>
    <w:p w:rsidR="006D096D" w:rsidRPr="00A556A6" w:rsidP="00A556A6" w14:paraId="524FF0A8"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mērķi;</w:t>
      </w:r>
    </w:p>
    <w:p w:rsidR="006D096D" w:rsidRPr="00A556A6" w:rsidP="00A556A6" w14:paraId="5FD03AB1" w14:textId="77777777">
      <w:pPr>
        <w:pStyle w:val="ListParagraph"/>
        <w:numPr>
          <w:ilvl w:val="1"/>
          <w:numId w:val="13"/>
        </w:numPr>
        <w:tabs>
          <w:tab w:val="left" w:pos="1418"/>
          <w:tab w:val="left" w:pos="4680"/>
        </w:tabs>
        <w:ind w:left="1418" w:hanging="851"/>
        <w:jc w:val="both"/>
        <w:rPr>
          <w:lang w:val="lv-LV"/>
        </w:rPr>
      </w:pPr>
      <w:r w:rsidRPr="00A556A6">
        <w:rPr>
          <w:lang w:val="lv-LV"/>
        </w:rPr>
        <w:t>mērķa sasniegšanai izvirzītos uzdevumus;</w:t>
      </w:r>
    </w:p>
    <w:p w:rsidR="006D096D" w:rsidRPr="00A556A6" w:rsidP="00A556A6" w14:paraId="52687416" w14:textId="77777777">
      <w:pPr>
        <w:pStyle w:val="ListParagraph"/>
        <w:numPr>
          <w:ilvl w:val="1"/>
          <w:numId w:val="13"/>
        </w:numPr>
        <w:tabs>
          <w:tab w:val="left" w:pos="1418"/>
          <w:tab w:val="left" w:pos="4680"/>
        </w:tabs>
        <w:ind w:left="1418" w:hanging="851"/>
        <w:jc w:val="both"/>
        <w:rPr>
          <w:lang w:val="lv-LV"/>
        </w:rPr>
      </w:pPr>
      <w:r w:rsidRPr="00A556A6">
        <w:rPr>
          <w:lang w:val="lv-LV"/>
        </w:rPr>
        <w:t>pētījuma hipotēzi;</w:t>
      </w:r>
    </w:p>
    <w:p w:rsidR="006D096D" w:rsidRPr="00A556A6" w:rsidP="00A556A6" w14:paraId="0C3A5D64" w14:textId="77777777">
      <w:pPr>
        <w:pStyle w:val="ListParagraph"/>
        <w:numPr>
          <w:ilvl w:val="1"/>
          <w:numId w:val="13"/>
        </w:numPr>
        <w:tabs>
          <w:tab w:val="left" w:pos="1418"/>
          <w:tab w:val="left" w:pos="4680"/>
        </w:tabs>
        <w:ind w:left="1418" w:hanging="851"/>
        <w:jc w:val="both"/>
        <w:rPr>
          <w:lang w:val="lv-LV"/>
        </w:rPr>
      </w:pPr>
      <w:r w:rsidRPr="00A556A6">
        <w:rPr>
          <w:lang w:val="lv-LV"/>
        </w:rPr>
        <w:t>pētīšanas metodes;</w:t>
      </w:r>
    </w:p>
    <w:p w:rsidR="006D096D" w:rsidRPr="00A556A6" w:rsidP="00A556A6" w14:paraId="361D804C" w14:textId="77777777">
      <w:pPr>
        <w:pStyle w:val="ListParagraph"/>
        <w:numPr>
          <w:ilvl w:val="1"/>
          <w:numId w:val="13"/>
        </w:numPr>
        <w:tabs>
          <w:tab w:val="left" w:pos="1418"/>
          <w:tab w:val="left" w:pos="4680"/>
        </w:tabs>
        <w:ind w:left="1418" w:hanging="851"/>
        <w:jc w:val="both"/>
        <w:rPr>
          <w:lang w:val="lv-LV"/>
        </w:rPr>
      </w:pPr>
      <w:r w:rsidRPr="00A556A6">
        <w:rPr>
          <w:lang w:val="lv-LV"/>
        </w:rPr>
        <w:t>pētījuma objektu un laika periodu;</w:t>
      </w:r>
    </w:p>
    <w:p w:rsidR="006D096D" w:rsidRPr="00A556A6" w:rsidP="00A556A6" w14:paraId="24CFBB94" w14:textId="77777777">
      <w:pPr>
        <w:pStyle w:val="ListParagraph"/>
        <w:numPr>
          <w:ilvl w:val="1"/>
          <w:numId w:val="13"/>
        </w:numPr>
        <w:tabs>
          <w:tab w:val="left" w:pos="1418"/>
          <w:tab w:val="left" w:pos="4680"/>
        </w:tabs>
        <w:ind w:left="1418" w:hanging="851"/>
        <w:jc w:val="both"/>
        <w:rPr>
          <w:szCs w:val="28"/>
          <w:lang w:val="lv-LV"/>
        </w:rPr>
      </w:pPr>
      <w:r w:rsidRPr="00A556A6">
        <w:rPr>
          <w:lang w:val="lv-LV"/>
        </w:rPr>
        <w:t>pētījumā izmantotās literatūras un avotu vispārīgu pārskatu</w:t>
      </w:r>
      <w:r w:rsidRPr="00A556A6">
        <w:rPr>
          <w:szCs w:val="28"/>
          <w:lang w:val="lv-LV"/>
        </w:rPr>
        <w:t>.</w:t>
      </w:r>
    </w:p>
    <w:p w:rsidR="000164D7" w:rsidRPr="00616560" w:rsidP="00A556A6" w14:paraId="505BD9AF" w14:textId="77777777">
      <w:pPr>
        <w:pStyle w:val="ListParagraph"/>
        <w:numPr>
          <w:ilvl w:val="0"/>
          <w:numId w:val="13"/>
        </w:numPr>
        <w:tabs>
          <w:tab w:val="left" w:pos="567"/>
        </w:tabs>
        <w:jc w:val="both"/>
        <w:rPr>
          <w:lang w:val="lv-LV"/>
        </w:rPr>
      </w:pPr>
      <w:r w:rsidRPr="00616560">
        <w:rPr>
          <w:lang w:val="lv-LV"/>
        </w:rPr>
        <w:t xml:space="preserve">Satura izklāsts sastāv no nodaļām un apakšnodaļām. Katra nākamā nodaļa ir iepriekšējās nodaļas loģisks un secīgs turpinājums. Nodaļu un apakšnodaļu saturs atbilst </w:t>
      </w:r>
      <w:r w:rsidRPr="00616560">
        <w:rPr>
          <w:color w:val="000000"/>
          <w:lang w:val="lv-LV"/>
        </w:rPr>
        <w:t>to</w:t>
      </w:r>
      <w:r w:rsidRPr="00616560">
        <w:rPr>
          <w:lang w:val="lv-LV"/>
        </w:rPr>
        <w:t xml:space="preserve"> nosaukumiem</w:t>
      </w:r>
      <w:r w:rsidR="002C568B">
        <w:rPr>
          <w:lang w:val="lv-LV"/>
        </w:rPr>
        <w:t>,</w:t>
      </w:r>
      <w:r w:rsidRPr="00616560">
        <w:rPr>
          <w:lang w:val="lv-LV"/>
        </w:rPr>
        <w:t xml:space="preserve"> </w:t>
      </w:r>
      <w:r w:rsidR="002C568B">
        <w:rPr>
          <w:lang w:val="lv-LV"/>
        </w:rPr>
        <w:t>s</w:t>
      </w:r>
      <w:r w:rsidRPr="00616560">
        <w:rPr>
          <w:lang w:val="lv-LV"/>
        </w:rPr>
        <w:t>atura izklāstā norāda kvalifikācijas darba tēmas problemātikas teorētisko pamatojumu un praktisko risinājumu, izmantojot konkrētus piemērus.</w:t>
      </w:r>
    </w:p>
    <w:p w:rsidR="000164D7" w:rsidRPr="00616560" w:rsidP="00A556A6" w14:paraId="6EBADBE6" w14:textId="77777777">
      <w:pPr>
        <w:pStyle w:val="ListParagraph"/>
        <w:numPr>
          <w:ilvl w:val="0"/>
          <w:numId w:val="13"/>
        </w:numPr>
        <w:tabs>
          <w:tab w:val="left" w:pos="567"/>
        </w:tabs>
        <w:jc w:val="both"/>
        <w:rPr>
          <w:lang w:val="lv-LV"/>
        </w:rPr>
      </w:pPr>
      <w:r w:rsidRPr="00616560">
        <w:rPr>
          <w:szCs w:val="28"/>
          <w:lang w:val="lv-LV"/>
        </w:rPr>
        <w:t>Secinājumi un priekšlikumi izriet no kvalifikācijas darba satura un tie atbilst  izvirzītajam kvalifikācijas darba mērķim, ir loģiski sakārtoti un konkrēti formulēti.</w:t>
      </w:r>
      <w:r w:rsidRPr="00616560">
        <w:rPr>
          <w:lang w:val="lv-LV"/>
        </w:rPr>
        <w:t xml:space="preserve"> </w:t>
      </w:r>
    </w:p>
    <w:p w:rsidR="000164D7" w:rsidRPr="00A556A6" w:rsidP="00A556A6" w14:paraId="1192F1C8" w14:textId="77777777">
      <w:pPr>
        <w:pStyle w:val="ListParagraph"/>
        <w:numPr>
          <w:ilvl w:val="0"/>
          <w:numId w:val="13"/>
        </w:numPr>
        <w:tabs>
          <w:tab w:val="left" w:pos="567"/>
        </w:tabs>
        <w:jc w:val="both"/>
        <w:rPr>
          <w:lang w:val="lv-LV"/>
        </w:rPr>
      </w:pPr>
      <w:r w:rsidRPr="00A556A6">
        <w:rPr>
          <w:szCs w:val="28"/>
          <w:lang w:val="lv-LV"/>
        </w:rPr>
        <w:t>Priekšlikumus formulē, pamatojoties uz izdarītajiem secinājumiem.</w:t>
      </w:r>
    </w:p>
    <w:p w:rsidR="000164D7" w:rsidRPr="00CE0289" w:rsidP="00A556A6" w14:paraId="4D52366F" w14:textId="2F209050">
      <w:pPr>
        <w:pStyle w:val="ListParagraph"/>
        <w:numPr>
          <w:ilvl w:val="0"/>
          <w:numId w:val="13"/>
        </w:numPr>
        <w:tabs>
          <w:tab w:val="left" w:pos="567"/>
        </w:tabs>
        <w:jc w:val="both"/>
        <w:rPr>
          <w:lang w:val="lv-LV"/>
        </w:rPr>
      </w:pPr>
      <w:r w:rsidRPr="00A556A6">
        <w:rPr>
          <w:lang w:val="lv-LV"/>
        </w:rPr>
        <w:t>S</w:t>
      </w:r>
      <w:r w:rsidRPr="00A556A6">
        <w:rPr>
          <w:szCs w:val="28"/>
          <w:lang w:val="lv-LV"/>
        </w:rPr>
        <w:t xml:space="preserve">ecinājumus formulē, pamatojoties uz informāciju un faktiem, kas norādīti satura izklāstā. Secinājumos un priekšlikumos neievieto citātus no citu autoru darbiem. Katru </w:t>
      </w:r>
      <w:r w:rsidRPr="00CE0289">
        <w:rPr>
          <w:szCs w:val="28"/>
          <w:lang w:val="lv-LV"/>
        </w:rPr>
        <w:t>secinājumu un priekšlikumu</w:t>
      </w:r>
      <w:r w:rsidRPr="00CE0289" w:rsidR="00A5608C">
        <w:rPr>
          <w:szCs w:val="28"/>
          <w:lang w:val="lv-LV"/>
        </w:rPr>
        <w:t xml:space="preserve"> </w:t>
      </w:r>
      <w:r w:rsidRPr="00CE0289" w:rsidR="00CE0289">
        <w:rPr>
          <w:szCs w:val="28"/>
          <w:lang w:val="lv-LV"/>
        </w:rPr>
        <w:t xml:space="preserve">noformē atsevišķa punkta veidā, </w:t>
      </w:r>
      <w:r w:rsidRPr="00CE0289" w:rsidR="00A5608C">
        <w:rPr>
          <w:szCs w:val="28"/>
          <w:lang w:val="lv-LV"/>
        </w:rPr>
        <w:t xml:space="preserve">numurē </w:t>
      </w:r>
      <w:r w:rsidRPr="00CE0289" w:rsidR="002C568B">
        <w:rPr>
          <w:szCs w:val="28"/>
          <w:lang w:val="lv-LV"/>
        </w:rPr>
        <w:t>ar arābu cipar</w:t>
      </w:r>
      <w:r w:rsidR="00CE0289">
        <w:rPr>
          <w:szCs w:val="28"/>
          <w:lang w:val="lv-LV"/>
        </w:rPr>
        <w:t>u</w:t>
      </w:r>
      <w:r w:rsidRPr="00CE0289" w:rsidR="002C568B">
        <w:rPr>
          <w:szCs w:val="28"/>
          <w:lang w:val="lv-LV"/>
        </w:rPr>
        <w:t xml:space="preserve">, liekot aiz </w:t>
      </w:r>
      <w:r w:rsidR="00347AC2">
        <w:rPr>
          <w:szCs w:val="28"/>
          <w:lang w:val="lv-LV"/>
        </w:rPr>
        <w:t>tā</w:t>
      </w:r>
      <w:r w:rsidRPr="00CE0289" w:rsidR="002C568B">
        <w:rPr>
          <w:szCs w:val="28"/>
          <w:lang w:val="lv-LV"/>
        </w:rPr>
        <w:t xml:space="preserve"> punktu</w:t>
      </w:r>
      <w:r w:rsidRPr="00CE0289">
        <w:rPr>
          <w:szCs w:val="28"/>
          <w:lang w:val="lv-LV"/>
        </w:rPr>
        <w:t>.</w:t>
      </w:r>
    </w:p>
    <w:p w:rsidR="000164D7" w:rsidRPr="00A556A6" w:rsidP="00A556A6" w14:paraId="65FF23AD" w14:textId="4B2966CC">
      <w:pPr>
        <w:pStyle w:val="ListParagraph"/>
        <w:numPr>
          <w:ilvl w:val="0"/>
          <w:numId w:val="13"/>
        </w:numPr>
        <w:tabs>
          <w:tab w:val="left" w:pos="567"/>
        </w:tabs>
        <w:jc w:val="both"/>
        <w:rPr>
          <w:lang w:val="lv-LV"/>
        </w:rPr>
      </w:pPr>
      <w:r>
        <w:rPr>
          <w:lang w:val="lv-LV"/>
        </w:rPr>
        <w:t>Izmantotās l</w:t>
      </w:r>
      <w:r w:rsidRPr="00A556A6" w:rsidR="00A5608C">
        <w:rPr>
          <w:lang w:val="lv-LV"/>
        </w:rPr>
        <w:t xml:space="preserve">iteratūras un avotu sarakstā iekļauj visus </w:t>
      </w:r>
      <w:r>
        <w:rPr>
          <w:lang w:val="lv-LV"/>
        </w:rPr>
        <w:t xml:space="preserve">kvalifikācijas </w:t>
      </w:r>
      <w:r w:rsidRPr="00A556A6" w:rsidR="00A5608C">
        <w:rPr>
          <w:lang w:val="lv-LV"/>
        </w:rPr>
        <w:t xml:space="preserve">darbā izmantotos avotus to oriģinālajā valodā. Sarakstu kārto alfabētiskā secībā pēc autoru uzvārdiem, bet, ja autors nav norādīts, – pēc darba nosaukuma pirmā burta. Vispirms uzskaita avotus, kas sagatavoti latīņu alfabētā, pēc tam – avotus, kas sagatavoti slāvu alfabētā. Noformējumu veic saskaņā </w:t>
      </w:r>
      <w:r w:rsidRPr="00A00FA1" w:rsidR="00A5608C">
        <w:rPr>
          <w:lang w:val="lv-LV"/>
        </w:rPr>
        <w:t xml:space="preserve">ar </w:t>
      </w:r>
      <w:r w:rsidR="002C568B">
        <w:rPr>
          <w:lang w:val="lv-LV"/>
        </w:rPr>
        <w:t xml:space="preserve">Amerikas </w:t>
      </w:r>
      <w:r w:rsidR="002C568B">
        <w:rPr>
          <w:lang w:val="lv-LV"/>
        </w:rPr>
        <w:t>Psihologu asociācijas</w:t>
      </w:r>
      <w:r w:rsidRPr="00A00FA1" w:rsidR="00A5608C">
        <w:rPr>
          <w:lang w:val="lv-LV"/>
        </w:rPr>
        <w:t xml:space="preserve"> </w:t>
      </w:r>
      <w:r w:rsidRPr="002C568B" w:rsidR="00BB26D1">
        <w:rPr>
          <w:lang w:val="lv-LV"/>
        </w:rPr>
        <w:t>stila</w:t>
      </w:r>
      <w:r w:rsidRPr="00117509" w:rsidR="00BB26D1">
        <w:rPr>
          <w:lang w:val="lv-LV"/>
        </w:rPr>
        <w:t xml:space="preserve"> </w:t>
      </w:r>
      <w:r w:rsidR="002C568B">
        <w:rPr>
          <w:lang w:val="lv-LV"/>
        </w:rPr>
        <w:t xml:space="preserve">(turpmāk – APA stils) </w:t>
      </w:r>
      <w:r w:rsidRPr="00A00FA1" w:rsidR="00A5608C">
        <w:rPr>
          <w:lang w:val="lv-LV"/>
        </w:rPr>
        <w:t>prasībām</w:t>
      </w:r>
      <w:r w:rsidRPr="00A556A6" w:rsidR="00A5608C">
        <w:rPr>
          <w:lang w:val="lv-LV"/>
        </w:rPr>
        <w:t xml:space="preserve"> </w:t>
      </w:r>
      <w:r w:rsidRPr="00A00FA1" w:rsidR="00A5608C">
        <w:rPr>
          <w:lang w:val="lv-LV"/>
        </w:rPr>
        <w:t>un</w:t>
      </w:r>
      <w:r w:rsidRPr="00A556A6" w:rsidR="00A5608C">
        <w:rPr>
          <w:lang w:val="lv-LV"/>
        </w:rPr>
        <w:t xml:space="preserve"> noteikto paraugu</w:t>
      </w:r>
      <w:r w:rsidRPr="00A556A6" w:rsidR="00A5608C">
        <w:rPr>
          <w:w w:val="102"/>
          <w:lang w:val="lv-LV"/>
        </w:rPr>
        <w:t xml:space="preserve"> </w:t>
      </w:r>
      <w:r w:rsidRPr="00A556A6">
        <w:rPr>
          <w:lang w:val="lv-LV"/>
        </w:rPr>
        <w:t>(</w:t>
      </w:r>
      <w:hyperlink w:anchor="pielikums5" w:history="1">
        <w:r w:rsidR="00C46721">
          <w:rPr>
            <w:rStyle w:val="Hyperlink"/>
            <w:lang w:val="lv-LV"/>
          </w:rPr>
          <w:t>5</w:t>
        </w:r>
        <w:r w:rsidRPr="00A556A6">
          <w:rPr>
            <w:rStyle w:val="Hyperlink"/>
            <w:lang w:val="lv-LV"/>
          </w:rPr>
          <w:t>.</w:t>
        </w:r>
        <w:r w:rsidRPr="00A556A6" w:rsidR="002453F5">
          <w:rPr>
            <w:rStyle w:val="Hyperlink"/>
            <w:lang w:val="lv-LV"/>
          </w:rPr>
          <w:t> </w:t>
        </w:r>
        <w:r w:rsidRPr="00A556A6">
          <w:rPr>
            <w:rStyle w:val="Hyperlink"/>
            <w:lang w:val="lv-LV"/>
          </w:rPr>
          <w:t>pielikums</w:t>
        </w:r>
      </w:hyperlink>
      <w:r w:rsidRPr="00A556A6">
        <w:rPr>
          <w:lang w:val="lv-LV"/>
        </w:rPr>
        <w:t>).</w:t>
      </w:r>
    </w:p>
    <w:p w:rsidR="00C22B5F" w:rsidRPr="00A556A6" w:rsidP="00A556A6" w14:paraId="08089E82" w14:textId="77777777">
      <w:pPr>
        <w:pStyle w:val="ListParagraph"/>
        <w:numPr>
          <w:ilvl w:val="0"/>
          <w:numId w:val="13"/>
        </w:numPr>
        <w:tabs>
          <w:tab w:val="left" w:pos="567"/>
        </w:tabs>
        <w:jc w:val="both"/>
        <w:rPr>
          <w:lang w:val="lv-LV"/>
        </w:rPr>
      </w:pPr>
      <w:r w:rsidRPr="00A556A6">
        <w:rPr>
          <w:szCs w:val="28"/>
          <w:lang w:val="lv-LV"/>
        </w:rPr>
        <w:t>Pielikumos iekļauj ar pētījumiem saistīto papildinformāciju, kas palīdz labāk izprast pētījumu rezultativitāti, piemēram, statistikas tabulas, datus, nolikumus, metodikas, aizpildītas dokumentu veidlapas u</w:t>
      </w:r>
      <w:r w:rsidRPr="00A556A6" w:rsidR="00A5608C">
        <w:rPr>
          <w:szCs w:val="28"/>
          <w:lang w:val="lv-LV"/>
        </w:rPr>
        <w:t>.</w:t>
      </w:r>
      <w:r w:rsidRPr="00A556A6">
        <w:rPr>
          <w:szCs w:val="28"/>
          <w:lang w:val="lv-LV"/>
        </w:rPr>
        <w:t>tml.</w:t>
      </w:r>
    </w:p>
    <w:p w:rsidR="000164D7" w:rsidRPr="00A556A6" w:rsidP="00A556A6" w14:paraId="4DB5A1F7" w14:textId="4C38E740">
      <w:pPr>
        <w:pStyle w:val="ListParagraph"/>
        <w:numPr>
          <w:ilvl w:val="0"/>
          <w:numId w:val="13"/>
        </w:numPr>
        <w:tabs>
          <w:tab w:val="left" w:pos="567"/>
        </w:tabs>
        <w:jc w:val="both"/>
        <w:rPr>
          <w:lang w:val="lv-LV"/>
        </w:rPr>
      </w:pPr>
      <w:r>
        <w:rPr>
          <w:szCs w:val="28"/>
          <w:lang w:val="lv-LV"/>
        </w:rPr>
        <w:t>Kvalifikācijas darba d</w:t>
      </w:r>
      <w:r w:rsidRPr="00A556A6" w:rsidR="008E38CA">
        <w:rPr>
          <w:szCs w:val="28"/>
          <w:lang w:val="lv-LV"/>
        </w:rPr>
        <w:t>okumentā</w:t>
      </w:r>
      <w:r w:rsidRPr="00A556A6" w:rsidR="00A5608C">
        <w:rPr>
          <w:szCs w:val="28"/>
          <w:lang w:val="lv-LV"/>
        </w:rPr>
        <w:t>l</w:t>
      </w:r>
      <w:r w:rsidRPr="00A556A6" w:rsidR="008E38CA">
        <w:rPr>
          <w:szCs w:val="28"/>
          <w:lang w:val="lv-LV"/>
        </w:rPr>
        <w:t>o lapu</w:t>
      </w:r>
      <w:r w:rsidRPr="00A556A6" w:rsidR="00A307D2">
        <w:rPr>
          <w:szCs w:val="28"/>
          <w:lang w:val="lv-LV"/>
        </w:rPr>
        <w:t xml:space="preserve"> noformē atbilstoši paraugam (</w:t>
      </w:r>
      <w:hyperlink w:anchor="pielikums6" w:history="1">
        <w:r w:rsidRPr="00E320EB" w:rsidR="005F08A7">
          <w:rPr>
            <w:rStyle w:val="Hyperlink"/>
            <w:szCs w:val="28"/>
            <w:lang w:val="lv-LV"/>
          </w:rPr>
          <w:t>6</w:t>
        </w:r>
        <w:r w:rsidRPr="00E320EB">
          <w:rPr>
            <w:rStyle w:val="Hyperlink"/>
            <w:szCs w:val="28"/>
            <w:lang w:val="lv-LV"/>
          </w:rPr>
          <w:t>.</w:t>
        </w:r>
        <w:r w:rsidRPr="00E320EB" w:rsidR="002453F5">
          <w:rPr>
            <w:rStyle w:val="Hyperlink"/>
            <w:szCs w:val="28"/>
            <w:lang w:val="lv-LV"/>
          </w:rPr>
          <w:t> </w:t>
        </w:r>
        <w:r w:rsidRPr="00E320EB">
          <w:rPr>
            <w:rStyle w:val="Hyperlink"/>
            <w:szCs w:val="28"/>
            <w:lang w:val="lv-LV"/>
          </w:rPr>
          <w:t>pielikums</w:t>
        </w:r>
      </w:hyperlink>
      <w:r w:rsidRPr="00A556A6">
        <w:rPr>
          <w:szCs w:val="28"/>
          <w:lang w:val="lv-LV"/>
        </w:rPr>
        <w:t>).</w:t>
      </w:r>
    </w:p>
    <w:p w:rsidR="00714574" w:rsidRPr="00A16EA6" w:rsidP="00C12CC9" w14:paraId="1D2A68DA" w14:textId="77777777">
      <w:pPr>
        <w:pStyle w:val="Heading1"/>
        <w:spacing w:before="360" w:after="360"/>
        <w:rPr>
          <w:lang w:val="lv-LV"/>
        </w:rPr>
      </w:pPr>
      <w:r w:rsidRPr="00A16EA6">
        <w:rPr>
          <w:lang w:val="lv-LV"/>
        </w:rPr>
        <w:t>V</w:t>
      </w:r>
      <w:r w:rsidRPr="00A16EA6" w:rsidR="000E0356">
        <w:rPr>
          <w:lang w:val="lv-LV"/>
        </w:rPr>
        <w:t>II</w:t>
      </w:r>
      <w:r w:rsidRPr="00A16EA6" w:rsidR="00AF15E4">
        <w:rPr>
          <w:lang w:val="lv-LV"/>
        </w:rPr>
        <w:t>.</w:t>
      </w:r>
      <w:r w:rsidRPr="00A16EA6" w:rsidR="00FE5DD0">
        <w:rPr>
          <w:lang w:val="lv-LV"/>
        </w:rPr>
        <w:t xml:space="preserve"> Kvalifikācijas d</w:t>
      </w:r>
      <w:r w:rsidRPr="00A16EA6" w:rsidR="00CA0DC8">
        <w:rPr>
          <w:lang w:val="lv-LV"/>
        </w:rPr>
        <w:t xml:space="preserve">arba </w:t>
      </w:r>
      <w:r w:rsidRPr="00A16EA6" w:rsidR="00FF0A81">
        <w:rPr>
          <w:lang w:val="lv-LV"/>
        </w:rPr>
        <w:t xml:space="preserve">tehniskais </w:t>
      </w:r>
      <w:r w:rsidRPr="00A16EA6" w:rsidR="00CA0DC8">
        <w:rPr>
          <w:lang w:val="lv-LV"/>
        </w:rPr>
        <w:t>noformējums</w:t>
      </w:r>
    </w:p>
    <w:p w:rsidR="00EC2EE6" w:rsidRPr="008951BF" w:rsidP="00A556A6" w14:paraId="061C09F8" w14:textId="77777777">
      <w:pPr>
        <w:pStyle w:val="ListParagraph"/>
        <w:numPr>
          <w:ilvl w:val="0"/>
          <w:numId w:val="13"/>
        </w:numPr>
        <w:tabs>
          <w:tab w:val="left" w:pos="567"/>
        </w:tabs>
        <w:jc w:val="both"/>
        <w:rPr>
          <w:lang w:val="lv-LV"/>
        </w:rPr>
      </w:pPr>
      <w:r w:rsidRPr="008951BF">
        <w:rPr>
          <w:lang w:val="lv-LV"/>
        </w:rPr>
        <w:t>K</w:t>
      </w:r>
      <w:r w:rsidRPr="008951BF">
        <w:rPr>
          <w:lang w:val="lv-LV"/>
        </w:rPr>
        <w:t>valifikācijas darba</w:t>
      </w:r>
      <w:r w:rsidRPr="008951BF" w:rsidR="005C76DA">
        <w:rPr>
          <w:lang w:val="lv-LV"/>
        </w:rPr>
        <w:t xml:space="preserve"> teksta</w:t>
      </w:r>
      <w:r w:rsidRPr="008951BF" w:rsidR="003D5474">
        <w:rPr>
          <w:lang w:val="lv-LV"/>
        </w:rPr>
        <w:t xml:space="preserve"> noformē</w:t>
      </w:r>
      <w:r w:rsidRPr="008951BF" w:rsidR="005C76DA">
        <w:rPr>
          <w:lang w:val="lv-LV"/>
        </w:rPr>
        <w:t>jum</w:t>
      </w:r>
      <w:r w:rsidRPr="008951BF" w:rsidR="00664D1F">
        <w:rPr>
          <w:lang w:val="lv-LV"/>
        </w:rPr>
        <w:t>s</w:t>
      </w:r>
      <w:r w:rsidRPr="008951BF">
        <w:rPr>
          <w:lang w:val="lv-LV"/>
        </w:rPr>
        <w:t>:</w:t>
      </w:r>
    </w:p>
    <w:p w:rsidR="00C276F1" w:rsidRPr="00A556A6" w:rsidP="00A556A6" w14:paraId="7CB71215" w14:textId="77777777">
      <w:pPr>
        <w:pStyle w:val="ListParagraph"/>
        <w:numPr>
          <w:ilvl w:val="1"/>
          <w:numId w:val="13"/>
        </w:numPr>
        <w:tabs>
          <w:tab w:val="left" w:pos="1418"/>
          <w:tab w:val="left" w:pos="4680"/>
        </w:tabs>
        <w:ind w:left="1418" w:hanging="851"/>
        <w:jc w:val="both"/>
        <w:rPr>
          <w:lang w:val="lv-LV"/>
        </w:rPr>
      </w:pPr>
      <w:r w:rsidRPr="00A16EA6">
        <w:rPr>
          <w:lang w:val="lv-LV"/>
        </w:rPr>
        <w:t>valsts valodā, ievērojot valsts valodas literārās, gramatiskās normas un pareizrakstības prasības</w:t>
      </w:r>
      <w:r w:rsidR="00A5608C">
        <w:rPr>
          <w:lang w:val="lv-LV"/>
        </w:rPr>
        <w:t xml:space="preserve">. Ievēro akadēmiskās valodas lietojumu – darba teksts ir zinātniski pamatots, argumentēts, precīzs un ar skaidru izklāstu, izvairoties no sarunvalodas un nepamatotiem </w:t>
      </w:r>
      <w:r w:rsidRPr="00A556A6" w:rsidR="00A5608C">
        <w:rPr>
          <w:lang w:val="lv-LV"/>
        </w:rPr>
        <w:t>apgalvojumiem</w:t>
      </w:r>
      <w:r w:rsidRPr="00A556A6">
        <w:rPr>
          <w:lang w:val="lv-LV"/>
        </w:rPr>
        <w:t>;</w:t>
      </w:r>
    </w:p>
    <w:p w:rsidR="008951BF" w:rsidRPr="00A556A6" w:rsidP="00A556A6" w14:paraId="163DA92A"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tekstu noformē melnā krāsā, nav pieļaujami dzēsumi, aizkrāsojumi, svītrojumi, papildinājumi un labojumi. Vārdus nav pieļaujams dalīt pārnešanai jaunā rindā;</w:t>
      </w:r>
    </w:p>
    <w:p w:rsidR="008951BF" w:rsidRPr="00A556A6" w:rsidP="00A556A6" w14:paraId="568F7BB6" w14:textId="32E1E4C0">
      <w:pPr>
        <w:pStyle w:val="ListParagraph"/>
        <w:numPr>
          <w:ilvl w:val="1"/>
          <w:numId w:val="13"/>
        </w:numPr>
        <w:tabs>
          <w:tab w:val="left" w:pos="1418"/>
          <w:tab w:val="left" w:pos="4680"/>
        </w:tabs>
        <w:ind w:left="1418" w:hanging="851"/>
        <w:jc w:val="both"/>
        <w:rPr>
          <w:lang w:val="lv-LV"/>
        </w:rPr>
      </w:pPr>
      <w:r w:rsidRPr="00A556A6">
        <w:rPr>
          <w:lang w:val="lv-LV"/>
        </w:rPr>
        <w:t>datorsalikumā</w:t>
      </w:r>
      <w:r w:rsidRPr="00A556A6">
        <w:rPr>
          <w:lang w:val="lv-LV"/>
        </w:rPr>
        <w:t xml:space="preserve"> uz A4 formāta lapām, kurām apdrukāta </w:t>
      </w:r>
      <w:r w:rsidR="0044293E">
        <w:rPr>
          <w:lang w:val="lv-LV"/>
        </w:rPr>
        <w:t xml:space="preserve">lapas </w:t>
      </w:r>
      <w:r w:rsidRPr="00A556A6">
        <w:rPr>
          <w:lang w:val="lv-LV"/>
        </w:rPr>
        <w:t>viena puse;</w:t>
      </w:r>
    </w:p>
    <w:p w:rsidR="008951BF" w:rsidRPr="00A556A6" w:rsidP="00A556A6" w14:paraId="5989CB95" w14:textId="77777777">
      <w:pPr>
        <w:pStyle w:val="ListParagraph"/>
        <w:numPr>
          <w:ilvl w:val="1"/>
          <w:numId w:val="13"/>
        </w:numPr>
        <w:tabs>
          <w:tab w:val="left" w:pos="1418"/>
          <w:tab w:val="left" w:pos="4680"/>
        </w:tabs>
        <w:ind w:left="1418" w:hanging="851"/>
        <w:jc w:val="both"/>
        <w:rPr>
          <w:lang w:val="lv-LV"/>
        </w:rPr>
      </w:pPr>
      <w:r w:rsidRPr="00A556A6">
        <w:rPr>
          <w:lang w:val="lv-LV"/>
        </w:rPr>
        <w:t>teksta attālums no lapas kreisās malas ir 3 cm, no augšējās, apakšējās un labās malas 2 cm. Jaunu rindkopu sāk ar 1,27 cm lielu atkāpi;</w:t>
      </w:r>
    </w:p>
    <w:p w:rsidR="008951BF" w:rsidRPr="00A556A6" w:rsidP="00A556A6" w14:paraId="16540480" w14:textId="77777777">
      <w:pPr>
        <w:pStyle w:val="ListParagraph"/>
        <w:numPr>
          <w:ilvl w:val="1"/>
          <w:numId w:val="13"/>
        </w:numPr>
        <w:tabs>
          <w:tab w:val="left" w:pos="1418"/>
          <w:tab w:val="left" w:pos="4680"/>
        </w:tabs>
        <w:ind w:left="1418" w:hanging="851"/>
        <w:jc w:val="both"/>
        <w:rPr>
          <w:lang w:val="lv-LV"/>
        </w:rPr>
      </w:pPr>
      <w:r w:rsidRPr="00A556A6">
        <w:rPr>
          <w:lang w:val="lv-LV"/>
        </w:rPr>
        <w:t xml:space="preserve">burtu lielums ir 12 </w:t>
      </w:r>
      <w:r w:rsidRPr="00A556A6">
        <w:rPr>
          <w:lang w:val="lv-LV"/>
        </w:rPr>
        <w:t>pt</w:t>
      </w:r>
      <w:r w:rsidRPr="00A556A6">
        <w:rPr>
          <w:lang w:val="lv-LV"/>
        </w:rPr>
        <w:t xml:space="preserve">, fonts </w:t>
      </w:r>
      <w:r w:rsidRPr="00EF0284">
        <w:rPr>
          <w:i/>
          <w:lang w:val="lv-LV"/>
        </w:rPr>
        <w:t>Times</w:t>
      </w:r>
      <w:r w:rsidRPr="00EF0284">
        <w:rPr>
          <w:i/>
          <w:lang w:val="lv-LV"/>
        </w:rPr>
        <w:t xml:space="preserve"> </w:t>
      </w:r>
      <w:r w:rsidRPr="00EF0284">
        <w:rPr>
          <w:i/>
          <w:lang w:val="lv-LV"/>
        </w:rPr>
        <w:t>New</w:t>
      </w:r>
      <w:r w:rsidRPr="00EF0284">
        <w:rPr>
          <w:i/>
          <w:lang w:val="lv-LV"/>
        </w:rPr>
        <w:t xml:space="preserve"> </w:t>
      </w:r>
      <w:r w:rsidRPr="00EF0284">
        <w:rPr>
          <w:i/>
          <w:lang w:val="lv-LV"/>
        </w:rPr>
        <w:t>Roman</w:t>
      </w:r>
      <w:r w:rsidRPr="00A556A6">
        <w:rPr>
          <w:lang w:val="lv-LV"/>
        </w:rPr>
        <w:t>;</w:t>
      </w:r>
    </w:p>
    <w:p w:rsidR="008951BF" w:rsidRPr="00A556A6" w:rsidP="00A556A6" w14:paraId="303D4F29" w14:textId="77777777">
      <w:pPr>
        <w:pStyle w:val="ListParagraph"/>
        <w:numPr>
          <w:ilvl w:val="1"/>
          <w:numId w:val="13"/>
        </w:numPr>
        <w:tabs>
          <w:tab w:val="left" w:pos="1418"/>
          <w:tab w:val="left" w:pos="4680"/>
        </w:tabs>
        <w:ind w:left="1418" w:hanging="851"/>
        <w:jc w:val="both"/>
        <w:rPr>
          <w:lang w:val="lv-LV"/>
        </w:rPr>
      </w:pPr>
      <w:r w:rsidRPr="00A556A6">
        <w:rPr>
          <w:lang w:val="lv-LV"/>
        </w:rPr>
        <w:t>atstarpe starp rindām</w:t>
      </w:r>
      <w:r w:rsidR="00880E62">
        <w:rPr>
          <w:lang w:val="lv-LV"/>
        </w:rPr>
        <w:t xml:space="preserve"> ir</w:t>
      </w:r>
      <w:r w:rsidRPr="00A556A6">
        <w:rPr>
          <w:lang w:val="lv-LV"/>
        </w:rPr>
        <w:t xml:space="preserve"> 1,5</w:t>
      </w:r>
      <w:r w:rsidR="00443FEE">
        <w:rPr>
          <w:lang w:val="lv-LV"/>
        </w:rPr>
        <w:t xml:space="preserve"> rind</w:t>
      </w:r>
      <w:r w:rsidR="00CD60C9">
        <w:rPr>
          <w:lang w:val="lv-LV"/>
        </w:rPr>
        <w:t>starpa</w:t>
      </w:r>
      <w:r w:rsidRPr="00A556A6">
        <w:rPr>
          <w:lang w:val="lv-LV"/>
        </w:rPr>
        <w:t xml:space="preserve">, atstarpe starp burtiem </w:t>
      </w:r>
      <w:r w:rsidRPr="00EF0284">
        <w:rPr>
          <w:i/>
          <w:lang w:val="lv-LV"/>
        </w:rPr>
        <w:t>Normal</w:t>
      </w:r>
      <w:r w:rsidRPr="00A556A6">
        <w:rPr>
          <w:lang w:val="lv-LV"/>
        </w:rPr>
        <w:t>;</w:t>
      </w:r>
    </w:p>
    <w:p w:rsidR="008951BF" w:rsidRPr="00A556A6" w:rsidP="00A556A6" w14:paraId="3B129543" w14:textId="77777777">
      <w:pPr>
        <w:pStyle w:val="ListParagraph"/>
        <w:numPr>
          <w:ilvl w:val="1"/>
          <w:numId w:val="13"/>
        </w:numPr>
        <w:tabs>
          <w:tab w:val="left" w:pos="1418"/>
          <w:tab w:val="left" w:pos="4680"/>
        </w:tabs>
        <w:ind w:left="1418" w:hanging="851"/>
        <w:jc w:val="both"/>
        <w:rPr>
          <w:lang w:val="lv-LV"/>
        </w:rPr>
      </w:pPr>
      <w:r w:rsidRPr="00A556A6">
        <w:rPr>
          <w:lang w:val="lv-LV"/>
        </w:rPr>
        <w:t>tekstam abas malas ir nolīdzinātas (</w:t>
      </w:r>
      <w:r w:rsidRPr="00EF0284">
        <w:rPr>
          <w:i/>
          <w:lang w:val="lv-LV"/>
        </w:rPr>
        <w:t>Justify</w:t>
      </w:r>
      <w:r w:rsidRPr="00A556A6">
        <w:rPr>
          <w:lang w:val="lv-LV"/>
        </w:rPr>
        <w:t>);</w:t>
      </w:r>
    </w:p>
    <w:p w:rsidR="008951BF" w:rsidRPr="008951BF" w:rsidP="00A556A6" w14:paraId="52F4FC1D" w14:textId="77777777">
      <w:pPr>
        <w:pStyle w:val="ListParagraph"/>
        <w:numPr>
          <w:ilvl w:val="1"/>
          <w:numId w:val="13"/>
        </w:numPr>
        <w:tabs>
          <w:tab w:val="left" w:pos="1418"/>
          <w:tab w:val="left" w:pos="4680"/>
        </w:tabs>
        <w:ind w:left="1418" w:hanging="851"/>
        <w:jc w:val="both"/>
        <w:rPr>
          <w:lang w:val="lv-LV"/>
        </w:rPr>
      </w:pPr>
      <w:r w:rsidRPr="008951BF">
        <w:rPr>
          <w:lang w:val="lv-LV"/>
        </w:rPr>
        <w:t xml:space="preserve">tabulās, attēlos un formulās izmanto </w:t>
      </w:r>
      <w:r w:rsidR="005B7044">
        <w:rPr>
          <w:lang w:val="lv-LV"/>
        </w:rPr>
        <w:t xml:space="preserve">12 </w:t>
      </w:r>
      <w:r w:rsidR="005B7044">
        <w:rPr>
          <w:lang w:val="lv-LV"/>
        </w:rPr>
        <w:t>pt</w:t>
      </w:r>
      <w:r w:rsidR="005B7044">
        <w:rPr>
          <w:lang w:val="lv-LV"/>
        </w:rPr>
        <w:t xml:space="preserve"> izmēra rakstu zīmes. Ja tabula, attēls vai formula ir liela, tad izmanto </w:t>
      </w:r>
      <w:r w:rsidRPr="008951BF">
        <w:rPr>
          <w:lang w:val="lv-LV"/>
        </w:rPr>
        <w:t>10</w:t>
      </w:r>
      <w:r w:rsidR="005B7044">
        <w:rPr>
          <w:lang w:val="lv-LV"/>
        </w:rPr>
        <w:t xml:space="preserve"> </w:t>
      </w:r>
      <w:r w:rsidRPr="008951BF">
        <w:rPr>
          <w:lang w:val="lv-LV"/>
        </w:rPr>
        <w:t>pt</w:t>
      </w:r>
      <w:r w:rsidRPr="008951BF">
        <w:rPr>
          <w:lang w:val="lv-LV"/>
        </w:rPr>
        <w:t xml:space="preserve"> izmēra rakstu zīmes</w:t>
      </w:r>
      <w:r w:rsidR="005B7044">
        <w:rPr>
          <w:lang w:val="lv-LV"/>
        </w:rPr>
        <w:t xml:space="preserve">, lai visa informācija ietilptu vienā </w:t>
      </w:r>
      <w:r w:rsidRPr="00AC1DB2" w:rsidR="005B7044">
        <w:rPr>
          <w:lang w:val="lv-LV"/>
        </w:rPr>
        <w:t>lapā</w:t>
      </w:r>
      <w:r w:rsidR="005B7044">
        <w:rPr>
          <w:lang w:val="lv-LV"/>
        </w:rPr>
        <w:t xml:space="preserve"> un būtu pārskatāma</w:t>
      </w:r>
      <w:r>
        <w:rPr>
          <w:lang w:val="lv-LV"/>
        </w:rPr>
        <w:t>;</w:t>
      </w:r>
    </w:p>
    <w:p w:rsidR="008951BF" w:rsidRPr="00A556A6" w:rsidP="00A556A6" w14:paraId="1B78B709" w14:textId="77777777">
      <w:pPr>
        <w:pStyle w:val="ListParagraph"/>
        <w:numPr>
          <w:ilvl w:val="1"/>
          <w:numId w:val="13"/>
        </w:numPr>
        <w:tabs>
          <w:tab w:val="left" w:pos="1418"/>
          <w:tab w:val="left" w:pos="4680"/>
        </w:tabs>
        <w:ind w:left="1418" w:hanging="851"/>
        <w:jc w:val="both"/>
        <w:rPr>
          <w:lang w:val="lv-LV"/>
        </w:rPr>
      </w:pPr>
      <w:r w:rsidRPr="00A16EA6">
        <w:rPr>
          <w:lang w:val="lv-LV"/>
        </w:rPr>
        <w:t xml:space="preserve">nodaļas burtu lielums ir 14 </w:t>
      </w:r>
      <w:r w:rsidRPr="00A16EA6">
        <w:rPr>
          <w:lang w:val="lv-LV"/>
        </w:rPr>
        <w:t>pt</w:t>
      </w:r>
      <w:r w:rsidRPr="00A16EA6">
        <w:rPr>
          <w:lang w:val="lv-LV"/>
        </w:rPr>
        <w:t xml:space="preserve"> un apakšnodaļas nosaukuma</w:t>
      </w:r>
      <w:r>
        <w:rPr>
          <w:lang w:val="lv-LV"/>
        </w:rPr>
        <w:t xml:space="preserve"> burtu lielums ir 12 </w:t>
      </w:r>
      <w:r>
        <w:rPr>
          <w:lang w:val="lv-LV"/>
        </w:rPr>
        <w:t>pt</w:t>
      </w:r>
      <w:r w:rsidRPr="00A16EA6">
        <w:rPr>
          <w:lang w:val="lv-LV"/>
        </w:rPr>
        <w:t xml:space="preserve">. Nodaļas nosaukumu raksta ar lielajiem burtiem treknrakstā </w:t>
      </w:r>
      <w:r w:rsidRPr="00A556A6">
        <w:rPr>
          <w:lang w:val="lv-LV"/>
        </w:rPr>
        <w:t>(</w:t>
      </w:r>
      <w:r w:rsidRPr="00EF0284">
        <w:rPr>
          <w:i/>
          <w:lang w:val="lv-LV"/>
        </w:rPr>
        <w:t>bold</w:t>
      </w:r>
      <w:r w:rsidRPr="00A556A6">
        <w:rPr>
          <w:lang w:val="lv-LV"/>
        </w:rPr>
        <w:t>)</w:t>
      </w:r>
      <w:r w:rsidRPr="00A16EA6">
        <w:rPr>
          <w:lang w:val="lv-LV"/>
        </w:rPr>
        <w:t xml:space="preserve"> rindas vidū, bet apakšnodaļas nosaukumu ar mazajiem burtiem treknrakstā </w:t>
      </w:r>
      <w:r w:rsidRPr="00A556A6">
        <w:rPr>
          <w:lang w:val="lv-LV"/>
        </w:rPr>
        <w:t>(</w:t>
      </w:r>
      <w:r w:rsidRPr="00EF0284">
        <w:rPr>
          <w:i/>
          <w:lang w:val="lv-LV"/>
        </w:rPr>
        <w:t>bold</w:t>
      </w:r>
      <w:r w:rsidRPr="00A556A6">
        <w:rPr>
          <w:lang w:val="lv-LV"/>
        </w:rPr>
        <w:t>)</w:t>
      </w:r>
      <w:r w:rsidRPr="00A16EA6">
        <w:rPr>
          <w:lang w:val="lv-LV"/>
        </w:rPr>
        <w:t xml:space="preserve"> rindas </w:t>
      </w:r>
      <w:r w:rsidRPr="00A078AE">
        <w:rPr>
          <w:lang w:val="lv-LV"/>
        </w:rPr>
        <w:t>vidū. Aiz nodaļu un apakšnodaļu nosaukumiem punktu neliek. Lappuse</w:t>
      </w:r>
      <w:r>
        <w:rPr>
          <w:lang w:val="lv-LV"/>
        </w:rPr>
        <w:t xml:space="preserve"> nedrīkst beigties ar virsrakstu. Nodaļu vai apakšnodaļu </w:t>
      </w:r>
      <w:r w:rsidRPr="00A556A6">
        <w:rPr>
          <w:lang w:val="lv-LV"/>
        </w:rPr>
        <w:t>nedrīkst sākt pēc atsauces, pēc tabulas vai attēla – pēc tiem jābūt vismaz vienam autora teikumam;</w:t>
      </w:r>
    </w:p>
    <w:p w:rsidR="008951BF" w:rsidRPr="00A556A6" w:rsidP="00A556A6" w14:paraId="0112873A" w14:textId="77777777">
      <w:pPr>
        <w:pStyle w:val="ListParagraph"/>
        <w:numPr>
          <w:ilvl w:val="1"/>
          <w:numId w:val="13"/>
        </w:numPr>
        <w:tabs>
          <w:tab w:val="left" w:pos="1418"/>
          <w:tab w:val="left" w:pos="4680"/>
        </w:tabs>
        <w:ind w:left="1418" w:hanging="851"/>
        <w:jc w:val="both"/>
        <w:rPr>
          <w:lang w:val="lv-LV"/>
        </w:rPr>
      </w:pPr>
      <w:r w:rsidRPr="00A556A6">
        <w:rPr>
          <w:lang w:val="lv-LV"/>
        </w:rPr>
        <w:t>atstarpe starp nodaļu un apakšnodaļu nosaukumiem un tekstu ir divas rindstarpas (12</w:t>
      </w:r>
      <w:r w:rsidRPr="00A556A6" w:rsidR="0003532D">
        <w:rPr>
          <w:lang w:val="lv-LV"/>
        </w:rPr>
        <w:t xml:space="preserve"> </w:t>
      </w:r>
      <w:r w:rsidRPr="00A556A6">
        <w:rPr>
          <w:lang w:val="lv-LV"/>
        </w:rPr>
        <w:t>pt</w:t>
      </w:r>
      <w:r w:rsidRPr="00A556A6">
        <w:rPr>
          <w:lang w:val="lv-LV"/>
        </w:rPr>
        <w:t>). Katru nodaļu sāk jaunā lappusē, jaunu apakšnodaļu turpina tajā pašā lappusē;</w:t>
      </w:r>
    </w:p>
    <w:p w:rsidR="008951BF" w:rsidRPr="00A556A6" w:rsidP="00A556A6" w14:paraId="3EDA5CF7" w14:textId="3C407E72">
      <w:pPr>
        <w:pStyle w:val="ListParagraph"/>
        <w:numPr>
          <w:ilvl w:val="1"/>
          <w:numId w:val="13"/>
        </w:numPr>
        <w:tabs>
          <w:tab w:val="left" w:pos="1418"/>
          <w:tab w:val="left" w:pos="4680"/>
        </w:tabs>
        <w:ind w:left="1418" w:hanging="851"/>
        <w:jc w:val="both"/>
        <w:rPr>
          <w:lang w:val="lv-LV"/>
        </w:rPr>
      </w:pPr>
      <w:r w:rsidRPr="00A556A6">
        <w:rPr>
          <w:lang w:val="lv-LV"/>
        </w:rPr>
        <w:t>kvalifikācijas darba lap</w:t>
      </w:r>
      <w:r w:rsidR="006B50C9">
        <w:rPr>
          <w:lang w:val="lv-LV"/>
        </w:rPr>
        <w:t>a</w:t>
      </w:r>
      <w:r w:rsidRPr="00A556A6">
        <w:rPr>
          <w:lang w:val="lv-LV"/>
        </w:rPr>
        <w:t>s numurē, sākot ar lap</w:t>
      </w:r>
      <w:r w:rsidR="005B657E">
        <w:rPr>
          <w:lang w:val="lv-LV"/>
        </w:rPr>
        <w:t>u</w:t>
      </w:r>
      <w:r w:rsidRPr="00A556A6">
        <w:rPr>
          <w:lang w:val="lv-LV"/>
        </w:rPr>
        <w:t>, kas seko titullapai, ar arābu cipariem lapas apakšējās malas centrā ar ciparu lielumu 12</w:t>
      </w:r>
      <w:r w:rsidR="006B50C9">
        <w:rPr>
          <w:lang w:val="lv-LV"/>
        </w:rPr>
        <w:t> </w:t>
      </w:r>
      <w:r w:rsidRPr="00A556A6">
        <w:rPr>
          <w:lang w:val="lv-LV"/>
        </w:rPr>
        <w:t>pt</w:t>
      </w:r>
      <w:r w:rsidRPr="00A556A6">
        <w:rPr>
          <w:lang w:val="lv-LV"/>
        </w:rPr>
        <w:t xml:space="preserve">, fonts </w:t>
      </w:r>
      <w:r w:rsidRPr="00EF0284">
        <w:rPr>
          <w:i/>
          <w:lang w:val="lv-LV"/>
        </w:rPr>
        <w:t>Times</w:t>
      </w:r>
      <w:r w:rsidRPr="00EF0284">
        <w:rPr>
          <w:i/>
          <w:lang w:val="lv-LV"/>
        </w:rPr>
        <w:t xml:space="preserve"> </w:t>
      </w:r>
      <w:r w:rsidRPr="00EF0284">
        <w:rPr>
          <w:i/>
          <w:lang w:val="lv-LV"/>
        </w:rPr>
        <w:t>New</w:t>
      </w:r>
      <w:r w:rsidRPr="00EF0284">
        <w:rPr>
          <w:i/>
          <w:lang w:val="lv-LV"/>
        </w:rPr>
        <w:t xml:space="preserve"> </w:t>
      </w:r>
      <w:r w:rsidRPr="00EF0284">
        <w:rPr>
          <w:i/>
          <w:lang w:val="lv-LV"/>
        </w:rPr>
        <w:t>Roman</w:t>
      </w:r>
      <w:r w:rsidRPr="00A556A6">
        <w:rPr>
          <w:lang w:val="lv-LV"/>
        </w:rPr>
        <w:t>;</w:t>
      </w:r>
    </w:p>
    <w:p w:rsidR="008951BF" w:rsidRPr="00A556A6" w:rsidP="00A556A6" w14:paraId="5A2D3F9B" w14:textId="77777777">
      <w:pPr>
        <w:pStyle w:val="ListParagraph"/>
        <w:numPr>
          <w:ilvl w:val="1"/>
          <w:numId w:val="13"/>
        </w:numPr>
        <w:tabs>
          <w:tab w:val="left" w:pos="1418"/>
          <w:tab w:val="left" w:pos="4680"/>
        </w:tabs>
        <w:ind w:left="1418" w:hanging="851"/>
        <w:jc w:val="both"/>
        <w:rPr>
          <w:lang w:val="lv-LV"/>
        </w:rPr>
      </w:pPr>
      <w:r w:rsidRPr="00A556A6">
        <w:rPr>
          <w:lang w:val="lv-LV"/>
        </w:rPr>
        <w:t>ievietojot citu autoru domas citātu veidā, tos liek pēdiņās, bet izlaidumus aizstāj ar daudzpunktiem</w:t>
      </w:r>
      <w:r w:rsidR="002C568B">
        <w:rPr>
          <w:lang w:val="lv-LV"/>
        </w:rPr>
        <w:t xml:space="preserve"> (</w:t>
      </w:r>
      <w:r w:rsidR="00AF7509">
        <w:rPr>
          <w:lang w:val="lv-LV"/>
        </w:rPr>
        <w:t xml:space="preserve">piemēram, </w:t>
      </w:r>
      <w:r w:rsidR="002C568B">
        <w:rPr>
          <w:lang w:val="lv-LV"/>
        </w:rPr>
        <w:t>[..])</w:t>
      </w:r>
      <w:r w:rsidRPr="00A556A6">
        <w:rPr>
          <w:lang w:val="lv-LV"/>
        </w:rPr>
        <w:t>.</w:t>
      </w:r>
    </w:p>
    <w:p w:rsidR="00E40C53" w:rsidP="00A556A6" w14:paraId="14EDF461" w14:textId="77777777">
      <w:pPr>
        <w:pStyle w:val="ListParagraph"/>
        <w:numPr>
          <w:ilvl w:val="0"/>
          <w:numId w:val="13"/>
        </w:numPr>
        <w:tabs>
          <w:tab w:val="left" w:pos="567"/>
        </w:tabs>
        <w:jc w:val="both"/>
        <w:rPr>
          <w:lang w:val="lv-LV"/>
        </w:rPr>
      </w:pPr>
      <w:r>
        <w:rPr>
          <w:lang w:val="lv-LV"/>
        </w:rPr>
        <w:t>Kvalifikācijas darba atsauču noformējums:</w:t>
      </w:r>
    </w:p>
    <w:p w:rsidR="00E40C53" w:rsidRPr="002C568B" w:rsidP="00E40C53" w14:paraId="07C4E344" w14:textId="77777777">
      <w:pPr>
        <w:pStyle w:val="ListParagraph"/>
        <w:numPr>
          <w:ilvl w:val="1"/>
          <w:numId w:val="13"/>
        </w:numPr>
        <w:tabs>
          <w:tab w:val="left" w:pos="1418"/>
          <w:tab w:val="left" w:pos="4680"/>
        </w:tabs>
        <w:ind w:left="1418" w:hanging="851"/>
        <w:jc w:val="both"/>
        <w:rPr>
          <w:lang w:val="lv-LV"/>
        </w:rPr>
      </w:pPr>
      <w:r>
        <w:rPr>
          <w:lang w:val="lv-LV"/>
        </w:rPr>
        <w:t xml:space="preserve">tekstā </w:t>
      </w:r>
      <w:r>
        <w:rPr>
          <w:lang w:val="lv-LV"/>
        </w:rPr>
        <w:t xml:space="preserve">atsauces noformē pēc </w:t>
      </w:r>
      <w:r w:rsidRPr="002C568B">
        <w:rPr>
          <w:lang w:val="lv-LV"/>
        </w:rPr>
        <w:t>autora–datuma</w:t>
      </w:r>
      <w:r>
        <w:rPr>
          <w:lang w:val="lv-LV"/>
        </w:rPr>
        <w:t xml:space="preserve"> sistēmas, kas atbilst </w:t>
      </w:r>
      <w:r w:rsidRPr="002C568B">
        <w:rPr>
          <w:lang w:val="lv-LV"/>
        </w:rPr>
        <w:t>APA stilam</w:t>
      </w:r>
      <w:r w:rsidRPr="002C568B">
        <w:rPr>
          <w:lang w:val="lv-LV"/>
        </w:rPr>
        <w:t>:</w:t>
      </w:r>
    </w:p>
    <w:p w:rsidR="002265B5" w:rsidRPr="001F01E5" w:rsidP="008F4BC1" w14:paraId="274F59C2" w14:textId="77777777">
      <w:pPr>
        <w:pStyle w:val="ListParagraph"/>
        <w:numPr>
          <w:ilvl w:val="2"/>
          <w:numId w:val="13"/>
        </w:numPr>
        <w:tabs>
          <w:tab w:val="left" w:pos="1418"/>
          <w:tab w:val="left" w:pos="4680"/>
        </w:tabs>
        <w:ind w:left="1418" w:hanging="851"/>
        <w:jc w:val="both"/>
        <w:rPr>
          <w:lang w:val="lv-LV"/>
        </w:rPr>
      </w:pPr>
      <w:r w:rsidRPr="00E31669">
        <w:rPr>
          <w:lang w:val="lv-LV"/>
        </w:rPr>
        <w:t xml:space="preserve">ja ir viens </w:t>
      </w:r>
      <w:r w:rsidRPr="002265B5">
        <w:rPr>
          <w:lang w:val="lv-LV"/>
        </w:rPr>
        <w:t>autors – (</w:t>
      </w:r>
      <w:r w:rsidRPr="002265B5">
        <w:rPr>
          <w:lang w:val="lv-LV"/>
        </w:rPr>
        <w:t>Scarborough</w:t>
      </w:r>
      <w:r w:rsidRPr="002265B5">
        <w:rPr>
          <w:lang w:val="lv-LV"/>
        </w:rPr>
        <w:t>, 2017);</w:t>
      </w:r>
    </w:p>
    <w:p w:rsidR="002265B5" w:rsidRPr="001F01E5" w:rsidP="008F4BC1" w14:paraId="2A3327D7" w14:textId="77777777">
      <w:pPr>
        <w:pStyle w:val="ListParagraph"/>
        <w:numPr>
          <w:ilvl w:val="2"/>
          <w:numId w:val="13"/>
        </w:numPr>
        <w:tabs>
          <w:tab w:val="left" w:pos="1418"/>
          <w:tab w:val="left" w:pos="4680"/>
        </w:tabs>
        <w:ind w:left="1418" w:hanging="851"/>
        <w:jc w:val="both"/>
        <w:rPr>
          <w:lang w:val="lv-LV"/>
        </w:rPr>
      </w:pPr>
      <w:r w:rsidRPr="002265B5">
        <w:rPr>
          <w:lang w:val="lv-LV"/>
        </w:rPr>
        <w:t>ja ir divi autori – (Andersen, Saber, 2025);</w:t>
      </w:r>
    </w:p>
    <w:p w:rsidR="002265B5" w:rsidP="008F4BC1" w14:paraId="078C3E12" w14:textId="77777777">
      <w:pPr>
        <w:pStyle w:val="ListParagraph"/>
        <w:numPr>
          <w:ilvl w:val="2"/>
          <w:numId w:val="13"/>
        </w:numPr>
        <w:tabs>
          <w:tab w:val="left" w:pos="1418"/>
          <w:tab w:val="left" w:pos="4680"/>
        </w:tabs>
        <w:ind w:left="1418" w:hanging="851"/>
        <w:jc w:val="both"/>
        <w:rPr>
          <w:lang w:val="lv-LV"/>
        </w:rPr>
      </w:pPr>
      <w:r w:rsidRPr="001F01E5">
        <w:rPr>
          <w:lang w:val="lv-LV"/>
        </w:rPr>
        <w:t xml:space="preserve">ja ir trīs un vairāk autoru – (Kalniņš </w:t>
      </w:r>
      <w:r w:rsidRPr="001F01E5">
        <w:rPr>
          <w:lang w:val="lv-LV"/>
        </w:rPr>
        <w:t>et</w:t>
      </w:r>
      <w:r w:rsidRPr="001F01E5">
        <w:rPr>
          <w:lang w:val="lv-LV"/>
        </w:rPr>
        <w:t xml:space="preserve"> </w:t>
      </w:r>
      <w:r w:rsidRPr="001F01E5">
        <w:rPr>
          <w:lang w:val="lv-LV"/>
        </w:rPr>
        <w:t>al</w:t>
      </w:r>
      <w:r w:rsidRPr="001F01E5">
        <w:rPr>
          <w:lang w:val="lv-LV"/>
        </w:rPr>
        <w:t>., 2020);</w:t>
      </w:r>
    </w:p>
    <w:p w:rsidR="002265B5" w:rsidP="008F4BC1" w14:paraId="2A35FFA6" w14:textId="77777777">
      <w:pPr>
        <w:pStyle w:val="ListParagraph"/>
        <w:numPr>
          <w:ilvl w:val="2"/>
          <w:numId w:val="13"/>
        </w:numPr>
        <w:tabs>
          <w:tab w:val="left" w:pos="1418"/>
          <w:tab w:val="left" w:pos="4680"/>
        </w:tabs>
        <w:ind w:left="1418" w:hanging="851"/>
        <w:jc w:val="both"/>
        <w:rPr>
          <w:lang w:val="lv-LV"/>
        </w:rPr>
      </w:pPr>
      <w:r w:rsidRPr="001F01E5">
        <w:rPr>
          <w:lang w:val="lv-LV"/>
        </w:rPr>
        <w:t>ja autors ir institūcija</w:t>
      </w:r>
      <w:r>
        <w:rPr>
          <w:lang w:val="lv-LV"/>
        </w:rPr>
        <w:t>,</w:t>
      </w:r>
      <w:r w:rsidRPr="001F01E5">
        <w:rPr>
          <w:lang w:val="lv-LV"/>
        </w:rPr>
        <w:t xml:space="preserve"> tad raksta tās pilno nosaukumu – (Centrālā statistikas pārvalde, 2024); (Ministru kabinets, 2016); (Valsts ugunsdzēsības un glābšanas dienests, 2012);</w:t>
      </w:r>
    </w:p>
    <w:p w:rsidR="002265B5" w:rsidP="008F4BC1" w14:paraId="749D453D" w14:textId="77777777">
      <w:pPr>
        <w:pStyle w:val="ListParagraph"/>
        <w:numPr>
          <w:ilvl w:val="2"/>
          <w:numId w:val="13"/>
        </w:numPr>
        <w:tabs>
          <w:tab w:val="left" w:pos="1418"/>
          <w:tab w:val="left" w:pos="4680"/>
        </w:tabs>
        <w:ind w:left="1418" w:hanging="851"/>
        <w:jc w:val="both"/>
        <w:rPr>
          <w:lang w:val="lv-LV"/>
        </w:rPr>
      </w:pPr>
      <w:r w:rsidRPr="001F01E5">
        <w:rPr>
          <w:lang w:val="lv-LV"/>
        </w:rPr>
        <w:t xml:space="preserve">ja ir zināma organizācija kā autors, bez zināma publikācijas datuma vai dinamiskiem avotiem, piemēram, sociālie mediji – (Latvijas Ugunsdrošības asociācija, </w:t>
      </w:r>
      <w:r w:rsidRPr="001F01E5">
        <w:rPr>
          <w:lang w:val="lv-LV"/>
        </w:rPr>
        <w:t>n.d</w:t>
      </w:r>
      <w:r w:rsidRPr="001F01E5">
        <w:rPr>
          <w:lang w:val="lv-LV"/>
        </w:rPr>
        <w:t>.)</w:t>
      </w:r>
      <w:r w:rsidR="00241566">
        <w:rPr>
          <w:lang w:val="lv-LV"/>
        </w:rPr>
        <w:t>;</w:t>
      </w:r>
    </w:p>
    <w:p w:rsidR="002265B5" w:rsidRPr="001F01E5" w:rsidP="008F4BC1" w14:paraId="50762F5E" w14:textId="77777777">
      <w:pPr>
        <w:pStyle w:val="ListParagraph"/>
        <w:numPr>
          <w:ilvl w:val="2"/>
          <w:numId w:val="13"/>
        </w:numPr>
        <w:tabs>
          <w:tab w:val="left" w:pos="1418"/>
          <w:tab w:val="left" w:pos="4680"/>
        </w:tabs>
        <w:ind w:left="1418" w:hanging="851"/>
        <w:jc w:val="both"/>
        <w:rPr>
          <w:lang w:val="lv-LV"/>
        </w:rPr>
      </w:pPr>
      <w:r>
        <w:rPr>
          <w:lang w:val="lv-LV"/>
        </w:rPr>
        <w:t>j</w:t>
      </w:r>
      <w:r w:rsidRPr="001F01E5">
        <w:rPr>
          <w:lang w:val="lv-LV"/>
        </w:rPr>
        <w:t xml:space="preserve">a ar </w:t>
      </w:r>
      <w:r w:rsidRPr="002C568B">
        <w:rPr>
          <w:lang w:val="lv-LV"/>
        </w:rPr>
        <w:t>autora–datuma</w:t>
      </w:r>
      <w:r w:rsidRPr="001F01E5">
        <w:rPr>
          <w:lang w:val="lv-LV"/>
        </w:rPr>
        <w:t xml:space="preserve"> sistēmu nav iespējams identificēt dokumenta nosaukumu, tas obligāti jānorāda tekstā. Piemēram: “Saskaņā ar MK noteikumiem Nr. 297 (Ministru kabinets, 2016) VUGD organizē un vada ugunsgrēku dzēšanas un glābšanas darbus...”; “</w:t>
      </w:r>
      <w:bookmarkStart w:id="2" w:name="_Hlk210639018"/>
      <w:r w:rsidRPr="001F01E5">
        <w:rPr>
          <w:lang w:val="lv-LV"/>
        </w:rPr>
        <w:t xml:space="preserve">Saskaņā ar VUGD iekšējiem noteikumiem Nr. 22-1.12/7 </w:t>
      </w:r>
      <w:r w:rsidR="00241566">
        <w:rPr>
          <w:lang w:val="lv-LV"/>
        </w:rPr>
        <w:t>“</w:t>
      </w:r>
      <w:r w:rsidRPr="001F01E5">
        <w:rPr>
          <w:lang w:val="lv-LV"/>
        </w:rPr>
        <w:t>Ugunsgrēku dzēšanas un glābšanas darbu veikšanas kārtība</w:t>
      </w:r>
      <w:r w:rsidR="00241566">
        <w:rPr>
          <w:lang w:val="lv-LV"/>
        </w:rPr>
        <w:t>”</w:t>
      </w:r>
      <w:r w:rsidRPr="001F01E5">
        <w:rPr>
          <w:lang w:val="lv-LV"/>
        </w:rPr>
        <w:t xml:space="preserve"> (Valsts ugunsdzēsības un glābšanas dienests, 2015) glābšanas darbu vadītāja rīcībai notikuma vietā jābūt...</w:t>
      </w:r>
      <w:bookmarkEnd w:id="2"/>
      <w:r w:rsidRPr="001F01E5">
        <w:rPr>
          <w:lang w:val="lv-LV"/>
        </w:rPr>
        <w:t xml:space="preserve">”; “VUGD informatīvajā materiālā </w:t>
      </w:r>
      <w:r w:rsidR="00241566">
        <w:rPr>
          <w:lang w:val="lv-LV"/>
        </w:rPr>
        <w:t>“</w:t>
      </w:r>
      <w:r w:rsidRPr="001F01E5">
        <w:rPr>
          <w:lang w:val="lv-LV"/>
        </w:rPr>
        <w:t>Ugunsgrēku dzēšana dzīvojamajās ēkās</w:t>
      </w:r>
      <w:r w:rsidR="00241566">
        <w:rPr>
          <w:lang w:val="lv-LV"/>
        </w:rPr>
        <w:t>”</w:t>
      </w:r>
      <w:r w:rsidRPr="001F01E5">
        <w:rPr>
          <w:lang w:val="lv-LV"/>
        </w:rPr>
        <w:t xml:space="preserve"> (Valsts ugunsdzēsības un glābšanas dienests, 2012) norādīts, ka...”; “VUGD metodiskajos norādījumos par ārējo ugunsdzēsības ūdensapgādes avotu pārbaudi (Valsts ugunsdzēsības un glābšanas dienests, 2005) teikts, ka...”</w:t>
      </w:r>
      <w:r>
        <w:rPr>
          <w:lang w:val="lv-LV"/>
        </w:rPr>
        <w:t>;</w:t>
      </w:r>
    </w:p>
    <w:p w:rsidR="00E40C53" w:rsidP="00E40C53" w14:paraId="61040CE0" w14:textId="77777777">
      <w:pPr>
        <w:pStyle w:val="ListParagraph"/>
        <w:numPr>
          <w:ilvl w:val="1"/>
          <w:numId w:val="13"/>
        </w:numPr>
        <w:tabs>
          <w:tab w:val="left" w:pos="1418"/>
          <w:tab w:val="left" w:pos="4680"/>
        </w:tabs>
        <w:ind w:left="1418" w:hanging="851"/>
        <w:jc w:val="both"/>
        <w:rPr>
          <w:lang w:val="lv-LV"/>
        </w:rPr>
      </w:pPr>
      <w:r>
        <w:rPr>
          <w:lang w:val="lv-LV"/>
        </w:rPr>
        <w:t xml:space="preserve">izmantotās literatūras un avotu sarakstā atsauces noformē šādi: </w:t>
      </w:r>
    </w:p>
    <w:p w:rsidR="002265B5" w:rsidP="008F4BC1" w14:paraId="736EE482" w14:textId="2FDA113C">
      <w:pPr>
        <w:pStyle w:val="ListParagraph"/>
        <w:numPr>
          <w:ilvl w:val="2"/>
          <w:numId w:val="13"/>
        </w:numPr>
        <w:tabs>
          <w:tab w:val="left" w:pos="4680"/>
        </w:tabs>
        <w:ind w:left="1418" w:hanging="849"/>
        <w:jc w:val="both"/>
        <w:rPr>
          <w:lang w:val="lv-LV"/>
        </w:rPr>
      </w:pPr>
      <w:r>
        <w:rPr>
          <w:lang w:val="lv-LV"/>
        </w:rPr>
        <w:t xml:space="preserve">likumiem, </w:t>
      </w:r>
      <w:r w:rsidRPr="00E31669">
        <w:rPr>
          <w:lang w:val="lv-LV"/>
        </w:rPr>
        <w:t xml:space="preserve">Ministru kabineta noteikumiem, iestāžu iekšējiem noteikumiem un citiem normatīvajiem aktiem: </w:t>
      </w:r>
      <w:r w:rsidR="000E56C8">
        <w:rPr>
          <w:lang w:val="lv-LV"/>
        </w:rPr>
        <w:t>d</w:t>
      </w:r>
      <w:r w:rsidRPr="00E31669">
        <w:rPr>
          <w:lang w:val="lv-LV"/>
        </w:rPr>
        <w:t>okumenta nosaukums slīprakstā</w:t>
      </w:r>
      <w:r>
        <w:rPr>
          <w:lang w:val="lv-LV"/>
        </w:rPr>
        <w:t xml:space="preserve"> </w:t>
      </w:r>
      <w:r w:rsidRPr="008F4BC1">
        <w:rPr>
          <w:lang w:val="lv-LV"/>
        </w:rPr>
        <w:t>(</w:t>
      </w:r>
      <w:r w:rsidRPr="00EF0284">
        <w:rPr>
          <w:i/>
          <w:lang w:val="lv-LV"/>
        </w:rPr>
        <w:t>Italic</w:t>
      </w:r>
      <w:r w:rsidRPr="008F4BC1">
        <w:rPr>
          <w:lang w:val="lv-LV"/>
        </w:rPr>
        <w:t>)</w:t>
      </w:r>
      <w:r w:rsidR="000E56C8">
        <w:rPr>
          <w:lang w:val="lv-LV"/>
        </w:rPr>
        <w:t xml:space="preserve">. </w:t>
      </w:r>
      <w:r w:rsidRPr="00E31669">
        <w:rPr>
          <w:lang w:val="lv-LV"/>
        </w:rPr>
        <w:t>Gads, datums</w:t>
      </w:r>
      <w:r>
        <w:rPr>
          <w:lang w:val="lv-LV"/>
        </w:rPr>
        <w:t>, mēnesis</w:t>
      </w:r>
      <w:r w:rsidRPr="00E31669">
        <w:rPr>
          <w:lang w:val="lv-LV"/>
        </w:rPr>
        <w:t xml:space="preserve"> iekavās. </w:t>
      </w:r>
      <w:r w:rsidR="00D060B2">
        <w:rPr>
          <w:lang w:val="lv-LV"/>
        </w:rPr>
        <w:t>Vienotā resursu vietrāža</w:t>
      </w:r>
      <w:r w:rsidR="00BB0930">
        <w:rPr>
          <w:lang w:val="lv-LV"/>
        </w:rPr>
        <w:t xml:space="preserve"> (</w:t>
      </w:r>
      <w:r w:rsidRPr="00EF0284" w:rsidR="00BB0930">
        <w:rPr>
          <w:i/>
          <w:lang w:val="lv-LV"/>
        </w:rPr>
        <w:t>Uniform</w:t>
      </w:r>
      <w:r w:rsidRPr="00EF0284" w:rsidR="00BB0930">
        <w:rPr>
          <w:i/>
          <w:lang w:val="lv-LV"/>
        </w:rPr>
        <w:t xml:space="preserve"> </w:t>
      </w:r>
      <w:r w:rsidRPr="00EF0284" w:rsidR="00BB0930">
        <w:rPr>
          <w:i/>
          <w:lang w:val="lv-LV"/>
        </w:rPr>
        <w:t>Resource</w:t>
      </w:r>
      <w:r w:rsidRPr="00EF0284" w:rsidR="00BB0930">
        <w:rPr>
          <w:i/>
          <w:lang w:val="lv-LV"/>
        </w:rPr>
        <w:t xml:space="preserve"> </w:t>
      </w:r>
      <w:r w:rsidRPr="00EF0284" w:rsidR="00BB0930">
        <w:rPr>
          <w:i/>
          <w:lang w:val="lv-LV"/>
        </w:rPr>
        <w:t>Locator</w:t>
      </w:r>
      <w:r w:rsidR="00BB0930">
        <w:rPr>
          <w:lang w:val="lv-LV"/>
        </w:rPr>
        <w:t>)</w:t>
      </w:r>
      <w:r w:rsidR="002C568B">
        <w:rPr>
          <w:lang w:val="lv-LV"/>
        </w:rPr>
        <w:t>, kas norāda noteiktu atrašanās vietu konkrētam resursam internetā</w:t>
      </w:r>
      <w:r w:rsidR="00BB0930">
        <w:rPr>
          <w:lang w:val="lv-LV"/>
        </w:rPr>
        <w:t>,</w:t>
      </w:r>
      <w:r w:rsidR="002C568B">
        <w:rPr>
          <w:lang w:val="lv-LV"/>
        </w:rPr>
        <w:t xml:space="preserve"> </w:t>
      </w:r>
      <w:r w:rsidR="00D060B2">
        <w:rPr>
          <w:lang w:val="lv-LV"/>
        </w:rPr>
        <w:t>adresi</w:t>
      </w:r>
      <w:r w:rsidRPr="00BB0930" w:rsidR="00BB0930">
        <w:rPr>
          <w:lang w:val="lv-LV"/>
        </w:rPr>
        <w:t xml:space="preserve"> </w:t>
      </w:r>
      <w:r w:rsidR="00BB0930">
        <w:rPr>
          <w:lang w:val="lv-LV"/>
        </w:rPr>
        <w:t xml:space="preserve">(turpmāk – </w:t>
      </w:r>
      <w:r w:rsidRPr="002C568B" w:rsidR="00BB0930">
        <w:rPr>
          <w:lang w:val="lv-LV"/>
        </w:rPr>
        <w:t>URL</w:t>
      </w:r>
      <w:r w:rsidR="00BB0930">
        <w:rPr>
          <w:lang w:val="lv-LV"/>
        </w:rPr>
        <w:t>)</w:t>
      </w:r>
      <w:r w:rsidR="001861C5">
        <w:rPr>
          <w:lang w:val="lv-LV"/>
        </w:rPr>
        <w:t>,</w:t>
      </w:r>
      <w:r w:rsidR="0054551D">
        <w:rPr>
          <w:lang w:val="lv-LV"/>
        </w:rPr>
        <w:t xml:space="preserve"> </w:t>
      </w:r>
      <w:r w:rsidRPr="002C568B">
        <w:rPr>
          <w:lang w:val="lv-LV"/>
        </w:rPr>
        <w:t>ja pieejam</w:t>
      </w:r>
      <w:r w:rsidR="00D060B2">
        <w:rPr>
          <w:lang w:val="lv-LV"/>
        </w:rPr>
        <w:t>a</w:t>
      </w:r>
      <w:r w:rsidRPr="00E31669">
        <w:rPr>
          <w:lang w:val="lv-LV"/>
        </w:rPr>
        <w:t>.</w:t>
      </w:r>
      <w:r>
        <w:rPr>
          <w:lang w:val="lv-LV"/>
        </w:rPr>
        <w:t xml:space="preserve"> Atsauces piemērs </w:t>
      </w:r>
      <w:r w:rsidR="000E56C8">
        <w:rPr>
          <w:lang w:val="lv-LV"/>
        </w:rPr>
        <w:t xml:space="preserve">šo </w:t>
      </w:r>
      <w:r w:rsidR="000A473F">
        <w:rPr>
          <w:lang w:val="lv-LV"/>
        </w:rPr>
        <w:t xml:space="preserve">iekšējo </w:t>
      </w:r>
      <w:r>
        <w:rPr>
          <w:lang w:val="lv-LV"/>
        </w:rPr>
        <w:t xml:space="preserve">noteikumu </w:t>
      </w:r>
      <w:r w:rsidR="0054551D">
        <w:rPr>
          <w:lang w:val="lv-LV"/>
        </w:rPr>
        <w:t>5</w:t>
      </w:r>
      <w:r>
        <w:rPr>
          <w:lang w:val="lv-LV"/>
        </w:rPr>
        <w:t>. pielikum</w:t>
      </w:r>
      <w:r w:rsidR="000E56C8">
        <w:rPr>
          <w:lang w:val="lv-LV"/>
        </w:rPr>
        <w:t xml:space="preserve">a </w:t>
      </w:r>
      <w:r w:rsidRPr="00E31669">
        <w:rPr>
          <w:lang w:val="lv-LV"/>
        </w:rPr>
        <w:t>4</w:t>
      </w:r>
      <w:r>
        <w:rPr>
          <w:lang w:val="lv-LV"/>
        </w:rPr>
        <w:t>.,</w:t>
      </w:r>
      <w:r w:rsidRPr="00E31669">
        <w:rPr>
          <w:lang w:val="lv-LV"/>
        </w:rPr>
        <w:t xml:space="preserve"> 5</w:t>
      </w:r>
      <w:r>
        <w:rPr>
          <w:lang w:val="lv-LV"/>
        </w:rPr>
        <w:t>.,</w:t>
      </w:r>
      <w:r w:rsidRPr="00E31669">
        <w:rPr>
          <w:lang w:val="lv-LV"/>
        </w:rPr>
        <w:t xml:space="preserve"> 10</w:t>
      </w:r>
      <w:r>
        <w:rPr>
          <w:lang w:val="lv-LV"/>
        </w:rPr>
        <w:t>.,</w:t>
      </w:r>
      <w:r w:rsidRPr="00E31669">
        <w:rPr>
          <w:lang w:val="lv-LV"/>
        </w:rPr>
        <w:t xml:space="preserve"> 13</w:t>
      </w:r>
      <w:r>
        <w:rPr>
          <w:lang w:val="lv-LV"/>
        </w:rPr>
        <w:t xml:space="preserve">., </w:t>
      </w:r>
      <w:r w:rsidRPr="00E31669">
        <w:rPr>
          <w:lang w:val="lv-LV"/>
        </w:rPr>
        <w:t>14</w:t>
      </w:r>
      <w:r>
        <w:rPr>
          <w:lang w:val="lv-LV"/>
        </w:rPr>
        <w:t>.</w:t>
      </w:r>
      <w:r w:rsidR="000E56C8">
        <w:rPr>
          <w:lang w:val="lv-LV"/>
        </w:rPr>
        <w:t xml:space="preserve"> un</w:t>
      </w:r>
      <w:r w:rsidRPr="00E31669">
        <w:rPr>
          <w:lang w:val="lv-LV"/>
        </w:rPr>
        <w:t xml:space="preserve"> 15</w:t>
      </w:r>
      <w:r w:rsidR="000E56C8">
        <w:rPr>
          <w:lang w:val="lv-LV"/>
        </w:rPr>
        <w:t>. punkt</w:t>
      </w:r>
      <w:r w:rsidR="00241566">
        <w:rPr>
          <w:lang w:val="lv-LV"/>
        </w:rPr>
        <w:t>ā</w:t>
      </w:r>
      <w:r>
        <w:rPr>
          <w:lang w:val="lv-LV"/>
        </w:rPr>
        <w:t>;</w:t>
      </w:r>
    </w:p>
    <w:p w:rsidR="008F4BC1" w:rsidP="008F4BC1" w14:paraId="00414817" w14:textId="66DCE8A9">
      <w:pPr>
        <w:pStyle w:val="ListParagraph"/>
        <w:numPr>
          <w:ilvl w:val="2"/>
          <w:numId w:val="13"/>
        </w:numPr>
        <w:tabs>
          <w:tab w:val="left" w:pos="4680"/>
        </w:tabs>
        <w:ind w:left="1418" w:hanging="849"/>
        <w:jc w:val="both"/>
        <w:rPr>
          <w:lang w:val="lv-LV"/>
        </w:rPr>
      </w:pPr>
      <w:r>
        <w:rPr>
          <w:lang w:val="lv-LV"/>
        </w:rPr>
        <w:t xml:space="preserve">grāmatām (monogrāfijas, mācību grāmatas, rokasgrāmatas u.c.): </w:t>
      </w:r>
      <w:r w:rsidRPr="00843D98" w:rsidR="000E56C8">
        <w:rPr>
          <w:lang w:val="lv-LV"/>
        </w:rPr>
        <w:t>a</w:t>
      </w:r>
      <w:r w:rsidRPr="00843D98">
        <w:rPr>
          <w:lang w:val="lv-LV"/>
        </w:rPr>
        <w:t>utora (-u)</w:t>
      </w:r>
      <w:r w:rsidRPr="008A21A7">
        <w:rPr>
          <w:lang w:val="lv-LV"/>
        </w:rPr>
        <w:t xml:space="preserve"> uzvārds, iniciāļi</w:t>
      </w:r>
      <w:r w:rsidR="000E56C8">
        <w:rPr>
          <w:lang w:val="lv-LV"/>
        </w:rPr>
        <w:t>, i</w:t>
      </w:r>
      <w:r w:rsidRPr="008A21A7">
        <w:rPr>
          <w:lang w:val="lv-LV"/>
        </w:rPr>
        <w:t xml:space="preserve">zdošanas gads iekavās. Grāmatas nosaukums slīprakstā </w:t>
      </w:r>
      <w:r w:rsidRPr="008A21A7">
        <w:rPr>
          <w:i/>
          <w:lang w:val="lv-LV"/>
        </w:rPr>
        <w:t>(</w:t>
      </w:r>
      <w:r w:rsidRPr="008A21A7">
        <w:rPr>
          <w:i/>
          <w:lang w:val="lv-LV"/>
        </w:rPr>
        <w:t>Italic</w:t>
      </w:r>
      <w:r w:rsidRPr="008A21A7">
        <w:rPr>
          <w:i/>
          <w:lang w:val="lv-LV"/>
        </w:rPr>
        <w:t>)</w:t>
      </w:r>
      <w:r w:rsidRPr="008A21A7">
        <w:rPr>
          <w:lang w:val="lv-LV"/>
        </w:rPr>
        <w:t xml:space="preserve">. Izdevējs. </w:t>
      </w:r>
      <w:r w:rsidR="00171A9A">
        <w:rPr>
          <w:lang w:val="lv-LV"/>
        </w:rPr>
        <w:t xml:space="preserve">Digitālais objekta identifikators (turpmāk – </w:t>
      </w:r>
      <w:r w:rsidRPr="00171A9A">
        <w:rPr>
          <w:lang w:val="lv-LV"/>
        </w:rPr>
        <w:t>DOI</w:t>
      </w:r>
      <w:r w:rsidR="00171A9A">
        <w:rPr>
          <w:lang w:val="lv-LV"/>
        </w:rPr>
        <w:t>)</w:t>
      </w:r>
      <w:r w:rsidRPr="00171A9A">
        <w:rPr>
          <w:lang w:val="lv-LV"/>
        </w:rPr>
        <w:t xml:space="preserve"> vai URL</w:t>
      </w:r>
      <w:r w:rsidRPr="008A21A7">
        <w:rPr>
          <w:lang w:val="lv-LV"/>
        </w:rPr>
        <w:t xml:space="preserve"> (elektroniskajām grāmatām). Atsauces piemērs </w:t>
      </w:r>
      <w:r w:rsidR="000E56C8">
        <w:rPr>
          <w:lang w:val="lv-LV"/>
        </w:rPr>
        <w:t xml:space="preserve">šo </w:t>
      </w:r>
      <w:r w:rsidR="000A473F">
        <w:rPr>
          <w:lang w:val="lv-LV"/>
        </w:rPr>
        <w:t xml:space="preserve">iekšējo </w:t>
      </w:r>
      <w:r w:rsidR="000E56C8">
        <w:rPr>
          <w:lang w:val="lv-LV"/>
        </w:rPr>
        <w:t xml:space="preserve">noteikumu </w:t>
      </w:r>
      <w:r w:rsidR="004F46A1">
        <w:rPr>
          <w:lang w:val="lv-LV"/>
        </w:rPr>
        <w:t>5</w:t>
      </w:r>
      <w:r w:rsidRPr="008A21A7">
        <w:rPr>
          <w:lang w:val="lv-LV"/>
        </w:rPr>
        <w:t>.</w:t>
      </w:r>
      <w:r w:rsidR="000E56C8">
        <w:rPr>
          <w:lang w:val="lv-LV"/>
        </w:rPr>
        <w:t> </w:t>
      </w:r>
      <w:r w:rsidRPr="008A21A7">
        <w:rPr>
          <w:lang w:val="lv-LV"/>
        </w:rPr>
        <w:t>pielikum</w:t>
      </w:r>
      <w:r w:rsidR="000E56C8">
        <w:rPr>
          <w:lang w:val="lv-LV"/>
        </w:rPr>
        <w:t>a</w:t>
      </w:r>
      <w:r w:rsidRPr="008A21A7">
        <w:rPr>
          <w:lang w:val="lv-LV"/>
        </w:rPr>
        <w:t xml:space="preserve"> </w:t>
      </w:r>
      <w:r w:rsidRPr="00171A9A">
        <w:rPr>
          <w:lang w:val="lv-LV"/>
        </w:rPr>
        <w:t>6.</w:t>
      </w:r>
      <w:r w:rsidR="000E56C8">
        <w:rPr>
          <w:lang w:val="lv-LV"/>
        </w:rPr>
        <w:t xml:space="preserve"> un </w:t>
      </w:r>
      <w:r w:rsidRPr="00171A9A" w:rsidR="000E56C8">
        <w:rPr>
          <w:lang w:val="lv-LV"/>
        </w:rPr>
        <w:t>16.</w:t>
      </w:r>
      <w:r w:rsidR="000E56C8">
        <w:rPr>
          <w:lang w:val="lv-LV"/>
        </w:rPr>
        <w:t> punkt</w:t>
      </w:r>
      <w:r w:rsidR="00117509">
        <w:rPr>
          <w:lang w:val="lv-LV"/>
        </w:rPr>
        <w:t>ā</w:t>
      </w:r>
      <w:r w:rsidR="000E56C8">
        <w:rPr>
          <w:lang w:val="lv-LV"/>
        </w:rPr>
        <w:t>;</w:t>
      </w:r>
    </w:p>
    <w:p w:rsidR="008F4BC1" w:rsidP="008F4BC1" w14:paraId="63774D61" w14:textId="6CBE6B4E">
      <w:pPr>
        <w:pStyle w:val="ListParagraph"/>
        <w:numPr>
          <w:ilvl w:val="2"/>
          <w:numId w:val="13"/>
        </w:numPr>
        <w:tabs>
          <w:tab w:val="left" w:pos="4680"/>
        </w:tabs>
        <w:ind w:left="1418" w:hanging="849"/>
        <w:jc w:val="both"/>
        <w:rPr>
          <w:lang w:val="lv-LV"/>
        </w:rPr>
      </w:pPr>
      <w:r>
        <w:rPr>
          <w:lang w:val="lv-LV"/>
        </w:rPr>
        <w:t xml:space="preserve">rakstiem zinātniskajos žurnālos: </w:t>
      </w:r>
      <w:r w:rsidRPr="00843D98" w:rsidR="000E56C8">
        <w:rPr>
          <w:lang w:val="lv-LV"/>
        </w:rPr>
        <w:t>a</w:t>
      </w:r>
      <w:r w:rsidRPr="00843D98">
        <w:rPr>
          <w:lang w:val="lv-LV"/>
        </w:rPr>
        <w:t>utora</w:t>
      </w:r>
      <w:r w:rsidRPr="00843D98" w:rsidR="00843D98">
        <w:rPr>
          <w:lang w:val="lv-LV"/>
        </w:rPr>
        <w:t xml:space="preserve"> </w:t>
      </w:r>
      <w:r w:rsidRPr="00843D98">
        <w:rPr>
          <w:lang w:val="lv-LV"/>
        </w:rPr>
        <w:t>(-u)</w:t>
      </w:r>
      <w:r w:rsidRPr="008A21A7">
        <w:rPr>
          <w:lang w:val="lv-LV"/>
        </w:rPr>
        <w:t xml:space="preserve"> uzvārds, iniciāļi. Publikācijas gads iekavās. Raksta nosaukums (</w:t>
      </w:r>
      <w:r w:rsidRPr="00EF0284">
        <w:rPr>
          <w:i/>
          <w:lang w:val="lv-LV"/>
        </w:rPr>
        <w:t xml:space="preserve">sentence </w:t>
      </w:r>
      <w:r w:rsidRPr="00EF0284">
        <w:rPr>
          <w:i/>
          <w:lang w:val="lv-LV"/>
        </w:rPr>
        <w:t>case</w:t>
      </w:r>
      <w:r w:rsidRPr="008A21A7">
        <w:rPr>
          <w:lang w:val="lv-LV"/>
        </w:rPr>
        <w:t xml:space="preserve">). Žurnāla nosaukums slīprakstā </w:t>
      </w:r>
      <w:r w:rsidRPr="008A21A7">
        <w:rPr>
          <w:i/>
          <w:lang w:val="lv-LV"/>
        </w:rPr>
        <w:t>(</w:t>
      </w:r>
      <w:r w:rsidRPr="008A21A7">
        <w:rPr>
          <w:i/>
          <w:lang w:val="lv-LV"/>
        </w:rPr>
        <w:t>Italic</w:t>
      </w:r>
      <w:r w:rsidRPr="008A21A7">
        <w:rPr>
          <w:i/>
          <w:lang w:val="lv-LV"/>
        </w:rPr>
        <w:t>)</w:t>
      </w:r>
      <w:r w:rsidRPr="008A21A7">
        <w:rPr>
          <w:lang w:val="lv-LV"/>
        </w:rPr>
        <w:t xml:space="preserve">, sējums (numurs), lpp. no–līdz. </w:t>
      </w:r>
      <w:r w:rsidRPr="00171A9A">
        <w:rPr>
          <w:lang w:val="lv-LV"/>
        </w:rPr>
        <w:t>DOI vai URL</w:t>
      </w:r>
      <w:r w:rsidRPr="008A21A7">
        <w:rPr>
          <w:lang w:val="lv-LV"/>
        </w:rPr>
        <w:t xml:space="preserve"> (elektroniskajām publikācijām). Atsauces piemērs</w:t>
      </w:r>
      <w:r w:rsidR="000E56C8">
        <w:rPr>
          <w:lang w:val="lv-LV"/>
        </w:rPr>
        <w:t xml:space="preserve"> šo </w:t>
      </w:r>
      <w:r w:rsidR="000A473F">
        <w:rPr>
          <w:lang w:val="lv-LV"/>
        </w:rPr>
        <w:t xml:space="preserve">iekšējo </w:t>
      </w:r>
      <w:r w:rsidR="000E56C8">
        <w:rPr>
          <w:lang w:val="lv-LV"/>
        </w:rPr>
        <w:t xml:space="preserve">noteikumu </w:t>
      </w:r>
      <w:r w:rsidR="00E20220">
        <w:rPr>
          <w:lang w:val="lv-LV"/>
        </w:rPr>
        <w:t>5</w:t>
      </w:r>
      <w:r w:rsidR="000E56C8">
        <w:rPr>
          <w:lang w:val="lv-LV"/>
        </w:rPr>
        <w:t>. pielikuma 1. punk</w:t>
      </w:r>
      <w:r w:rsidR="00CE10D0">
        <w:rPr>
          <w:lang w:val="lv-LV"/>
        </w:rPr>
        <w:t>t</w:t>
      </w:r>
      <w:r w:rsidR="000E56C8">
        <w:rPr>
          <w:lang w:val="lv-LV"/>
        </w:rPr>
        <w:t>ā;</w:t>
      </w:r>
    </w:p>
    <w:p w:rsidR="008F4BC1" w:rsidP="008F4BC1" w14:paraId="72E076D3" w14:textId="784B1E07">
      <w:pPr>
        <w:pStyle w:val="ListParagraph"/>
        <w:numPr>
          <w:ilvl w:val="2"/>
          <w:numId w:val="13"/>
        </w:numPr>
        <w:tabs>
          <w:tab w:val="left" w:pos="4680"/>
        </w:tabs>
        <w:ind w:left="1418" w:hanging="849"/>
        <w:jc w:val="both"/>
        <w:rPr>
          <w:lang w:val="lv-LV"/>
        </w:rPr>
      </w:pPr>
      <w:r>
        <w:rPr>
          <w:lang w:val="lv-LV"/>
        </w:rPr>
        <w:t xml:space="preserve">zinātnisko konferenču rakstiem un tēzēm: </w:t>
      </w:r>
      <w:r w:rsidRPr="00843D98" w:rsidR="00CE10D0">
        <w:rPr>
          <w:lang w:val="lv-LV"/>
        </w:rPr>
        <w:t>a</w:t>
      </w:r>
      <w:r w:rsidRPr="00843D98">
        <w:rPr>
          <w:lang w:val="lv-LV"/>
        </w:rPr>
        <w:t>utora</w:t>
      </w:r>
      <w:r w:rsidRPr="00843D98" w:rsidR="00843D98">
        <w:rPr>
          <w:lang w:val="lv-LV"/>
        </w:rPr>
        <w:t xml:space="preserve"> </w:t>
      </w:r>
      <w:r w:rsidRPr="00843D98">
        <w:rPr>
          <w:lang w:val="lv-LV"/>
        </w:rPr>
        <w:t>(-u) uzvārds</w:t>
      </w:r>
      <w:r w:rsidRPr="008A21A7">
        <w:rPr>
          <w:lang w:val="lv-LV"/>
        </w:rPr>
        <w:t xml:space="preserve">, iniciāļi. Publikācijas gads iekavās. Raksta nosaukums (oriģinālvalodā, </w:t>
      </w:r>
      <w:r w:rsidRPr="00EF0284">
        <w:rPr>
          <w:i/>
          <w:lang w:val="lv-LV"/>
        </w:rPr>
        <w:t xml:space="preserve">sentence </w:t>
      </w:r>
      <w:r w:rsidRPr="00EF0284">
        <w:rPr>
          <w:i/>
          <w:lang w:val="lv-LV"/>
        </w:rPr>
        <w:t>case</w:t>
      </w:r>
      <w:r w:rsidRPr="008A21A7">
        <w:rPr>
          <w:lang w:val="lv-LV"/>
        </w:rPr>
        <w:t xml:space="preserve">). Konferences nosaukums un rakstu </w:t>
      </w:r>
      <w:r w:rsidRPr="008A21A7">
        <w:rPr>
          <w:lang w:val="lv-LV"/>
        </w:rPr>
        <w:t xml:space="preserve">krājuma nosaukums slīprakstā </w:t>
      </w:r>
      <w:r w:rsidRPr="008A21A7">
        <w:rPr>
          <w:i/>
          <w:lang w:val="lv-LV"/>
        </w:rPr>
        <w:t>(</w:t>
      </w:r>
      <w:r w:rsidRPr="008A21A7">
        <w:rPr>
          <w:i/>
          <w:lang w:val="lv-LV"/>
        </w:rPr>
        <w:t>Italic</w:t>
      </w:r>
      <w:r w:rsidRPr="008A21A7">
        <w:rPr>
          <w:i/>
          <w:lang w:val="lv-LV"/>
        </w:rPr>
        <w:t>)</w:t>
      </w:r>
      <w:r w:rsidRPr="008A21A7">
        <w:rPr>
          <w:lang w:val="lv-LV"/>
        </w:rPr>
        <w:t xml:space="preserve">, sējums (ja piemērojams). Izdevējs, lpp. no–līdz. </w:t>
      </w:r>
      <w:r w:rsidRPr="00171A9A">
        <w:rPr>
          <w:lang w:val="lv-LV"/>
        </w:rPr>
        <w:t>DOI vai URL</w:t>
      </w:r>
      <w:r w:rsidRPr="008A21A7">
        <w:rPr>
          <w:lang w:val="lv-LV"/>
        </w:rPr>
        <w:t xml:space="preserve"> (elektroniskajām publikācijām).</w:t>
      </w:r>
      <w:r>
        <w:rPr>
          <w:lang w:val="lv-LV"/>
        </w:rPr>
        <w:t xml:space="preserve"> </w:t>
      </w:r>
      <w:r w:rsidRPr="008A21A7">
        <w:rPr>
          <w:lang w:val="lv-LV"/>
        </w:rPr>
        <w:t xml:space="preserve">Atsauces piemērs </w:t>
      </w:r>
      <w:r w:rsidR="00CE10D0">
        <w:rPr>
          <w:lang w:val="lv-LV"/>
        </w:rPr>
        <w:t xml:space="preserve">šo </w:t>
      </w:r>
      <w:r w:rsidR="000A473F">
        <w:rPr>
          <w:lang w:val="lv-LV"/>
        </w:rPr>
        <w:t xml:space="preserve">iekšējo </w:t>
      </w:r>
      <w:r w:rsidR="00CE10D0">
        <w:rPr>
          <w:lang w:val="lv-LV"/>
        </w:rPr>
        <w:t xml:space="preserve">noteikumu </w:t>
      </w:r>
      <w:r w:rsidR="00E20220">
        <w:rPr>
          <w:lang w:val="lv-LV"/>
        </w:rPr>
        <w:t>5</w:t>
      </w:r>
      <w:r w:rsidR="00CE10D0">
        <w:rPr>
          <w:lang w:val="lv-LV"/>
        </w:rPr>
        <w:t xml:space="preserve">. pielikuma 7. punktā; </w:t>
      </w:r>
    </w:p>
    <w:p w:rsidR="008F4BC1" w:rsidP="008F4BC1" w14:paraId="283B7D28" w14:textId="2142A85D">
      <w:pPr>
        <w:pStyle w:val="ListParagraph"/>
        <w:numPr>
          <w:ilvl w:val="2"/>
          <w:numId w:val="13"/>
        </w:numPr>
        <w:tabs>
          <w:tab w:val="left" w:pos="4680"/>
        </w:tabs>
        <w:ind w:left="1418" w:hanging="849"/>
        <w:jc w:val="both"/>
        <w:rPr>
          <w:lang w:val="lv-LV"/>
        </w:rPr>
      </w:pPr>
      <w:r>
        <w:rPr>
          <w:lang w:val="lv-LV"/>
        </w:rPr>
        <w:t xml:space="preserve">internetā iegūtajiem materiāliem: </w:t>
      </w:r>
      <w:r w:rsidRPr="00843D98" w:rsidR="00CE10D0">
        <w:rPr>
          <w:lang w:val="lv-LV"/>
        </w:rPr>
        <w:t>a</w:t>
      </w:r>
      <w:r w:rsidRPr="00843D98">
        <w:rPr>
          <w:lang w:val="lv-LV"/>
        </w:rPr>
        <w:t>utora</w:t>
      </w:r>
      <w:r w:rsidRPr="00843D98" w:rsidR="00843D98">
        <w:rPr>
          <w:lang w:val="lv-LV"/>
        </w:rPr>
        <w:t xml:space="preserve"> </w:t>
      </w:r>
      <w:r w:rsidRPr="00843D98">
        <w:rPr>
          <w:lang w:val="lv-LV"/>
        </w:rPr>
        <w:t>(-u)</w:t>
      </w:r>
      <w:r w:rsidRPr="008A21A7">
        <w:rPr>
          <w:lang w:val="lv-LV"/>
        </w:rPr>
        <w:t xml:space="preserve"> uzvārds, iniciāļi. Avota publicēšanas gads, mēnesis un diena iekavās. Nosaukums oriģinālvalodā slīprakstā </w:t>
      </w:r>
      <w:r w:rsidRPr="008A21A7">
        <w:rPr>
          <w:i/>
          <w:lang w:val="lv-LV"/>
        </w:rPr>
        <w:t>(</w:t>
      </w:r>
      <w:r w:rsidRPr="008A21A7">
        <w:rPr>
          <w:i/>
          <w:lang w:val="lv-LV"/>
        </w:rPr>
        <w:t>Italic</w:t>
      </w:r>
      <w:r w:rsidRPr="008A21A7">
        <w:rPr>
          <w:i/>
          <w:lang w:val="lv-LV"/>
        </w:rPr>
        <w:t>)</w:t>
      </w:r>
      <w:r w:rsidRPr="008A21A7">
        <w:rPr>
          <w:lang w:val="lv-LV"/>
        </w:rPr>
        <w:t xml:space="preserve">. Izdevējs, atsauces avota turētājs vai </w:t>
      </w:r>
      <w:r w:rsidR="00171A9A">
        <w:rPr>
          <w:lang w:val="lv-LV"/>
        </w:rPr>
        <w:t>tīmekļvietnes</w:t>
      </w:r>
      <w:r w:rsidRPr="008A21A7">
        <w:rPr>
          <w:lang w:val="lv-LV"/>
        </w:rPr>
        <w:t xml:space="preserve"> nosaukums. URL.</w:t>
      </w:r>
      <w:r>
        <w:rPr>
          <w:lang w:val="lv-LV"/>
        </w:rPr>
        <w:t xml:space="preserve"> </w:t>
      </w:r>
      <w:r w:rsidRPr="008A21A7">
        <w:rPr>
          <w:lang w:val="lv-LV"/>
        </w:rPr>
        <w:t xml:space="preserve">Atsauces piemērs </w:t>
      </w:r>
      <w:r w:rsidR="00CE10D0">
        <w:rPr>
          <w:lang w:val="lv-LV"/>
        </w:rPr>
        <w:t xml:space="preserve">šo </w:t>
      </w:r>
      <w:r w:rsidR="000A473F">
        <w:rPr>
          <w:lang w:val="lv-LV"/>
        </w:rPr>
        <w:t xml:space="preserve">iekšējo </w:t>
      </w:r>
      <w:r w:rsidR="00CE10D0">
        <w:rPr>
          <w:lang w:val="lv-LV"/>
        </w:rPr>
        <w:t xml:space="preserve">noteikumu </w:t>
      </w:r>
      <w:r w:rsidR="00E20220">
        <w:rPr>
          <w:lang w:val="lv-LV"/>
        </w:rPr>
        <w:t>5</w:t>
      </w:r>
      <w:r w:rsidR="00CE10D0">
        <w:rPr>
          <w:lang w:val="lv-LV"/>
        </w:rPr>
        <w:t>. pielikuma 8. un 12. punkt</w:t>
      </w:r>
      <w:r w:rsidR="00117509">
        <w:rPr>
          <w:lang w:val="lv-LV"/>
        </w:rPr>
        <w:t>ā</w:t>
      </w:r>
      <w:r w:rsidR="00CE10D0">
        <w:rPr>
          <w:lang w:val="lv-LV"/>
        </w:rPr>
        <w:t xml:space="preserve">; </w:t>
      </w:r>
    </w:p>
    <w:p w:rsidR="008F4BC1" w:rsidP="008F4BC1" w14:paraId="0D3D2ECB" w14:textId="5044DBE8">
      <w:pPr>
        <w:pStyle w:val="ListParagraph"/>
        <w:numPr>
          <w:ilvl w:val="2"/>
          <w:numId w:val="13"/>
        </w:numPr>
        <w:tabs>
          <w:tab w:val="left" w:pos="4680"/>
        </w:tabs>
        <w:ind w:left="1418" w:hanging="849"/>
        <w:jc w:val="both"/>
        <w:rPr>
          <w:lang w:val="lv-LV"/>
        </w:rPr>
      </w:pPr>
      <w:r>
        <w:rPr>
          <w:lang w:val="lv-LV"/>
        </w:rPr>
        <w:t xml:space="preserve">internetā iegūtajiem materiāliem, ja nav iespējams norādīt autoru: </w:t>
      </w:r>
      <w:r w:rsidR="003D6CFB">
        <w:rPr>
          <w:lang w:val="lv-LV"/>
        </w:rPr>
        <w:t>n</w:t>
      </w:r>
      <w:r w:rsidRPr="008A21A7">
        <w:rPr>
          <w:lang w:val="lv-LV"/>
        </w:rPr>
        <w:t xml:space="preserve">osaukums oriģinālvalodā slīprakstā </w:t>
      </w:r>
      <w:r w:rsidRPr="008A21A7">
        <w:rPr>
          <w:i/>
          <w:lang w:val="lv-LV"/>
        </w:rPr>
        <w:t>(</w:t>
      </w:r>
      <w:r w:rsidRPr="008A21A7">
        <w:rPr>
          <w:i/>
          <w:lang w:val="lv-LV"/>
        </w:rPr>
        <w:t>Italic</w:t>
      </w:r>
      <w:r w:rsidRPr="008A21A7">
        <w:rPr>
          <w:i/>
          <w:lang w:val="lv-LV"/>
        </w:rPr>
        <w:t>)</w:t>
      </w:r>
      <w:r w:rsidRPr="008A21A7">
        <w:rPr>
          <w:lang w:val="lv-LV"/>
        </w:rPr>
        <w:t>. Avota publicēšanas gads</w:t>
      </w:r>
      <w:r w:rsidR="0079390E">
        <w:rPr>
          <w:lang w:val="lv-LV"/>
        </w:rPr>
        <w:t>, datums</w:t>
      </w:r>
      <w:r w:rsidRPr="008A21A7">
        <w:rPr>
          <w:lang w:val="lv-LV"/>
        </w:rPr>
        <w:t xml:space="preserve"> iekavās. Izdevējs, atsauces avota turētājs vai </w:t>
      </w:r>
      <w:r w:rsidR="00BA68A3">
        <w:rPr>
          <w:lang w:val="lv-LV"/>
        </w:rPr>
        <w:t>tīmekļvietnes</w:t>
      </w:r>
      <w:r w:rsidRPr="008A21A7">
        <w:rPr>
          <w:lang w:val="lv-LV"/>
        </w:rPr>
        <w:t xml:space="preserve"> nosaukums. </w:t>
      </w:r>
      <w:r w:rsidRPr="00BA68A3">
        <w:rPr>
          <w:lang w:val="lv-LV"/>
        </w:rPr>
        <w:t>URL.</w:t>
      </w:r>
      <w:r>
        <w:rPr>
          <w:lang w:val="lv-LV"/>
        </w:rPr>
        <w:t xml:space="preserve"> </w:t>
      </w:r>
      <w:r w:rsidRPr="008A21A7">
        <w:rPr>
          <w:lang w:val="lv-LV"/>
        </w:rPr>
        <w:t>Atsauces piemērs</w:t>
      </w:r>
      <w:r w:rsidR="003D6CFB">
        <w:rPr>
          <w:lang w:val="lv-LV"/>
        </w:rPr>
        <w:t xml:space="preserve"> šo </w:t>
      </w:r>
      <w:r w:rsidR="000A473F">
        <w:rPr>
          <w:lang w:val="lv-LV"/>
        </w:rPr>
        <w:t xml:space="preserve">iekšējo </w:t>
      </w:r>
      <w:r w:rsidR="003D6CFB">
        <w:rPr>
          <w:lang w:val="lv-LV"/>
        </w:rPr>
        <w:t xml:space="preserve">noteikumu </w:t>
      </w:r>
      <w:r w:rsidR="00E20220">
        <w:rPr>
          <w:lang w:val="lv-LV"/>
        </w:rPr>
        <w:t>5</w:t>
      </w:r>
      <w:r w:rsidR="003D6CFB">
        <w:rPr>
          <w:lang w:val="lv-LV"/>
        </w:rPr>
        <w:t>. pielikuma 3. punktā;</w:t>
      </w:r>
    </w:p>
    <w:p w:rsidR="008F4BC1" w:rsidP="008F4BC1" w14:paraId="7F38CB41" w14:textId="2B03082C">
      <w:pPr>
        <w:pStyle w:val="ListParagraph"/>
        <w:numPr>
          <w:ilvl w:val="2"/>
          <w:numId w:val="13"/>
        </w:numPr>
        <w:tabs>
          <w:tab w:val="left" w:pos="4680"/>
        </w:tabs>
        <w:ind w:left="1418" w:hanging="849"/>
        <w:jc w:val="both"/>
        <w:rPr>
          <w:lang w:val="lv-LV"/>
        </w:rPr>
      </w:pPr>
      <w:r>
        <w:rPr>
          <w:lang w:val="lv-LV"/>
        </w:rPr>
        <w:t xml:space="preserve">uzņēmuma materiāliem: </w:t>
      </w:r>
      <w:r w:rsidR="000E56C8">
        <w:rPr>
          <w:lang w:val="lv-LV"/>
        </w:rPr>
        <w:t>m</w:t>
      </w:r>
      <w:r w:rsidRPr="008A21A7">
        <w:rPr>
          <w:lang w:val="lv-LV"/>
        </w:rPr>
        <w:t xml:space="preserve">ateriāla nosaukums slīprakstā </w:t>
      </w:r>
      <w:r w:rsidRPr="008A21A7">
        <w:rPr>
          <w:i/>
          <w:lang w:val="lv-LV"/>
        </w:rPr>
        <w:t>(</w:t>
      </w:r>
      <w:r w:rsidRPr="008A21A7">
        <w:rPr>
          <w:i/>
          <w:lang w:val="lv-LV"/>
        </w:rPr>
        <w:t>Italic</w:t>
      </w:r>
      <w:r w:rsidRPr="008A21A7">
        <w:rPr>
          <w:i/>
          <w:lang w:val="lv-LV"/>
        </w:rPr>
        <w:t>)</w:t>
      </w:r>
      <w:r w:rsidRPr="008A21A7">
        <w:rPr>
          <w:lang w:val="lv-LV"/>
        </w:rPr>
        <w:t xml:space="preserve">. Publikācijas gads iekavās. Uzņēmuma nosaukums un cita precizējoša informācija (ja piemērojams). Materiāla lappušu skaits. Atsauces piemērs </w:t>
      </w:r>
      <w:r w:rsidR="003D6CFB">
        <w:rPr>
          <w:lang w:val="lv-LV"/>
        </w:rPr>
        <w:t xml:space="preserve">šo </w:t>
      </w:r>
      <w:r w:rsidR="000A473F">
        <w:rPr>
          <w:lang w:val="lv-LV"/>
        </w:rPr>
        <w:t xml:space="preserve">iekšējo </w:t>
      </w:r>
      <w:r w:rsidR="003D6CFB">
        <w:rPr>
          <w:lang w:val="lv-LV"/>
        </w:rPr>
        <w:t xml:space="preserve">noteikumu </w:t>
      </w:r>
      <w:r w:rsidR="00E20220">
        <w:rPr>
          <w:lang w:val="lv-LV"/>
        </w:rPr>
        <w:t>5</w:t>
      </w:r>
      <w:r w:rsidR="003D6CFB">
        <w:rPr>
          <w:lang w:val="lv-LV"/>
        </w:rPr>
        <w:t xml:space="preserve">. pielikuma 11. punktā; </w:t>
      </w:r>
    </w:p>
    <w:p w:rsidR="008F4BC1" w:rsidP="008F4BC1" w14:paraId="40DA6E94" w14:textId="64ED564C">
      <w:pPr>
        <w:pStyle w:val="ListParagraph"/>
        <w:numPr>
          <w:ilvl w:val="2"/>
          <w:numId w:val="13"/>
        </w:numPr>
        <w:tabs>
          <w:tab w:val="left" w:pos="4680"/>
        </w:tabs>
        <w:ind w:left="1418" w:hanging="849"/>
        <w:jc w:val="both"/>
        <w:rPr>
          <w:lang w:val="lv-LV"/>
        </w:rPr>
      </w:pPr>
      <w:r>
        <w:rPr>
          <w:lang w:val="lv-LV"/>
        </w:rPr>
        <w:t>kvalifikācijas, bakalaura un maģistra darbiem, kas publiski pieejami</w:t>
      </w:r>
      <w:r w:rsidR="000E56C8">
        <w:rPr>
          <w:lang w:val="lv-LV"/>
        </w:rPr>
        <w:t xml:space="preserve"> </w:t>
      </w:r>
      <w:r w:rsidR="003D6CFB">
        <w:rPr>
          <w:lang w:val="lv-LV"/>
        </w:rPr>
        <w:t xml:space="preserve">augstākās </w:t>
      </w:r>
      <w:r w:rsidR="000E56C8">
        <w:rPr>
          <w:lang w:val="lv-LV"/>
        </w:rPr>
        <w:t xml:space="preserve">izglītības iestādē: </w:t>
      </w:r>
      <w:r w:rsidR="00241566">
        <w:rPr>
          <w:lang w:val="lv-LV"/>
        </w:rPr>
        <w:t>a</w:t>
      </w:r>
      <w:r w:rsidRPr="007F7E9C" w:rsidR="000E56C8">
        <w:rPr>
          <w:lang w:val="lv-LV"/>
        </w:rPr>
        <w:t xml:space="preserve">utora uzvārds, iniciāļi. Gads iekavās. Darba nosaukums slīprakstā </w:t>
      </w:r>
      <w:r w:rsidRPr="007F7E9C" w:rsidR="000E56C8">
        <w:rPr>
          <w:i/>
          <w:lang w:val="lv-LV"/>
        </w:rPr>
        <w:t>(</w:t>
      </w:r>
      <w:r w:rsidRPr="007F7E9C" w:rsidR="000E56C8">
        <w:rPr>
          <w:i/>
          <w:lang w:val="lv-LV"/>
        </w:rPr>
        <w:t>Italic</w:t>
      </w:r>
      <w:r w:rsidRPr="007F7E9C" w:rsidR="000E56C8">
        <w:rPr>
          <w:i/>
          <w:lang w:val="lv-LV"/>
        </w:rPr>
        <w:t>)</w:t>
      </w:r>
      <w:r w:rsidRPr="007F7E9C" w:rsidR="000E56C8">
        <w:rPr>
          <w:lang w:val="lv-LV"/>
        </w:rPr>
        <w:t xml:space="preserve">. Darba veids. Vieta: </w:t>
      </w:r>
      <w:r w:rsidR="003D6CFB">
        <w:rPr>
          <w:lang w:val="lv-LV"/>
        </w:rPr>
        <w:t>augstākās izglītības iestādes</w:t>
      </w:r>
      <w:r w:rsidRPr="007F7E9C" w:rsidR="000E56C8">
        <w:rPr>
          <w:lang w:val="lv-LV"/>
        </w:rPr>
        <w:t xml:space="preserve"> nosaukums. Darba apjoms (kopējais lappušu skaits). Atsauces piemērs </w:t>
      </w:r>
      <w:r w:rsidR="000E56C8">
        <w:rPr>
          <w:lang w:val="lv-LV"/>
        </w:rPr>
        <w:t xml:space="preserve">šo </w:t>
      </w:r>
      <w:r w:rsidR="000A473F">
        <w:rPr>
          <w:lang w:val="lv-LV"/>
        </w:rPr>
        <w:t xml:space="preserve">iekšējo </w:t>
      </w:r>
      <w:r w:rsidR="000E56C8">
        <w:rPr>
          <w:lang w:val="lv-LV"/>
        </w:rPr>
        <w:t xml:space="preserve">noteikumu </w:t>
      </w:r>
      <w:r w:rsidR="00E20220">
        <w:rPr>
          <w:lang w:val="lv-LV"/>
        </w:rPr>
        <w:t>5</w:t>
      </w:r>
      <w:r w:rsidRPr="007F7E9C" w:rsidR="000E56C8">
        <w:rPr>
          <w:lang w:val="lv-LV"/>
        </w:rPr>
        <w:t>. pielikum</w:t>
      </w:r>
      <w:r w:rsidR="000E56C8">
        <w:rPr>
          <w:lang w:val="lv-LV"/>
        </w:rPr>
        <w:t>a</w:t>
      </w:r>
      <w:r w:rsidRPr="007F7E9C" w:rsidR="000E56C8">
        <w:rPr>
          <w:lang w:val="lv-LV"/>
        </w:rPr>
        <w:t xml:space="preserve"> 2.</w:t>
      </w:r>
      <w:r w:rsidR="000E56C8">
        <w:rPr>
          <w:lang w:val="lv-LV"/>
        </w:rPr>
        <w:t> punktā;</w:t>
      </w:r>
    </w:p>
    <w:p w:rsidR="000E56C8" w:rsidP="008F4BC1" w14:paraId="16D1083F" w14:textId="2C0869D9">
      <w:pPr>
        <w:pStyle w:val="ListParagraph"/>
        <w:numPr>
          <w:ilvl w:val="2"/>
          <w:numId w:val="13"/>
        </w:numPr>
        <w:tabs>
          <w:tab w:val="left" w:pos="4680"/>
        </w:tabs>
        <w:ind w:left="1418" w:hanging="849"/>
        <w:jc w:val="both"/>
        <w:rPr>
          <w:lang w:val="lv-LV"/>
        </w:rPr>
      </w:pPr>
      <w:r>
        <w:rPr>
          <w:lang w:val="lv-LV"/>
        </w:rPr>
        <w:t>semināru un konferenču izdales un prezentāciju materiāliem: a</w:t>
      </w:r>
      <w:r w:rsidRPr="007F7E9C">
        <w:rPr>
          <w:lang w:val="lv-LV"/>
        </w:rPr>
        <w:t>utora uzvārds, iniciāļi</w:t>
      </w:r>
      <w:r w:rsidR="0079390E">
        <w:rPr>
          <w:lang w:val="lv-LV"/>
        </w:rPr>
        <w:t>. G</w:t>
      </w:r>
      <w:r w:rsidRPr="007F7E9C">
        <w:rPr>
          <w:lang w:val="lv-LV"/>
        </w:rPr>
        <w:t>ads iekavās</w:t>
      </w:r>
      <w:r>
        <w:rPr>
          <w:lang w:val="lv-LV"/>
        </w:rPr>
        <w:t>.</w:t>
      </w:r>
      <w:r w:rsidRPr="007F7E9C">
        <w:rPr>
          <w:lang w:val="lv-LV"/>
        </w:rPr>
        <w:t xml:space="preserve"> Materiāla nosaukums slīprakstā </w:t>
      </w:r>
      <w:r w:rsidRPr="007F7E9C">
        <w:rPr>
          <w:i/>
          <w:lang w:val="lv-LV"/>
        </w:rPr>
        <w:t>(</w:t>
      </w:r>
      <w:r w:rsidRPr="007F7E9C">
        <w:rPr>
          <w:i/>
          <w:lang w:val="lv-LV"/>
        </w:rPr>
        <w:t>Italic</w:t>
      </w:r>
      <w:r w:rsidRPr="007F7E9C">
        <w:rPr>
          <w:i/>
          <w:lang w:val="lv-LV"/>
        </w:rPr>
        <w:t>)</w:t>
      </w:r>
      <w:r w:rsidRPr="007F7E9C">
        <w:rPr>
          <w:lang w:val="lv-LV"/>
        </w:rPr>
        <w:t xml:space="preserve">, materiāla veids. Konferences vai semināra nosaukums slīprakstā </w:t>
      </w:r>
      <w:r w:rsidRPr="007F7E9C">
        <w:rPr>
          <w:i/>
          <w:lang w:val="lv-LV"/>
        </w:rPr>
        <w:t>(</w:t>
      </w:r>
      <w:r w:rsidRPr="007F7E9C">
        <w:rPr>
          <w:i/>
          <w:lang w:val="lv-LV"/>
        </w:rPr>
        <w:t>Italic</w:t>
      </w:r>
      <w:r w:rsidRPr="007F7E9C">
        <w:rPr>
          <w:i/>
          <w:lang w:val="lv-LV"/>
        </w:rPr>
        <w:t>)</w:t>
      </w:r>
      <w:r w:rsidRPr="007F7E9C">
        <w:rPr>
          <w:lang w:val="lv-LV"/>
        </w:rPr>
        <w:t>.</w:t>
      </w:r>
      <w:r w:rsidR="003D6CFB">
        <w:rPr>
          <w:lang w:val="lv-LV"/>
        </w:rPr>
        <w:t xml:space="preserve"> </w:t>
      </w:r>
      <w:r w:rsidRPr="007F7E9C">
        <w:rPr>
          <w:lang w:val="lv-LV"/>
        </w:rPr>
        <w:t xml:space="preserve">Atsauces piemērs </w:t>
      </w:r>
      <w:r>
        <w:rPr>
          <w:lang w:val="lv-LV"/>
        </w:rPr>
        <w:t xml:space="preserve">šo </w:t>
      </w:r>
      <w:r w:rsidR="000A473F">
        <w:rPr>
          <w:lang w:val="lv-LV"/>
        </w:rPr>
        <w:t xml:space="preserve">iekšējo </w:t>
      </w:r>
      <w:r>
        <w:rPr>
          <w:lang w:val="lv-LV"/>
        </w:rPr>
        <w:t xml:space="preserve">noteikumu </w:t>
      </w:r>
      <w:r w:rsidR="00AC43C7">
        <w:rPr>
          <w:lang w:val="lv-LV"/>
        </w:rPr>
        <w:t>5</w:t>
      </w:r>
      <w:r w:rsidRPr="007F7E9C">
        <w:rPr>
          <w:lang w:val="lv-LV"/>
        </w:rPr>
        <w:t>.</w:t>
      </w:r>
      <w:r>
        <w:rPr>
          <w:lang w:val="lv-LV"/>
        </w:rPr>
        <w:t> </w:t>
      </w:r>
      <w:r w:rsidRPr="007F7E9C">
        <w:rPr>
          <w:lang w:val="lv-LV"/>
        </w:rPr>
        <w:t>pielikum</w:t>
      </w:r>
      <w:r>
        <w:rPr>
          <w:lang w:val="lv-LV"/>
        </w:rPr>
        <w:t>a 9. punktā.</w:t>
      </w:r>
    </w:p>
    <w:p w:rsidR="00784E77" w:rsidP="00A556A6" w14:paraId="6C36229D" w14:textId="77777777">
      <w:pPr>
        <w:pStyle w:val="ListParagraph"/>
        <w:numPr>
          <w:ilvl w:val="0"/>
          <w:numId w:val="13"/>
        </w:numPr>
        <w:tabs>
          <w:tab w:val="left" w:pos="567"/>
        </w:tabs>
        <w:jc w:val="both"/>
        <w:rPr>
          <w:lang w:val="lv-LV"/>
        </w:rPr>
      </w:pPr>
      <w:r w:rsidRPr="008951BF">
        <w:rPr>
          <w:lang w:val="lv-LV"/>
        </w:rPr>
        <w:t>Kvalifikācijas darba tabulu noformē</w:t>
      </w:r>
      <w:r w:rsidRPr="008951BF" w:rsidR="005C76DA">
        <w:rPr>
          <w:lang w:val="lv-LV"/>
        </w:rPr>
        <w:t>jums:</w:t>
      </w:r>
    </w:p>
    <w:p w:rsidR="008951BF" w:rsidP="00A556A6" w14:paraId="73DAD70B" w14:textId="77777777">
      <w:pPr>
        <w:pStyle w:val="ListParagraph"/>
        <w:numPr>
          <w:ilvl w:val="1"/>
          <w:numId w:val="13"/>
        </w:numPr>
        <w:tabs>
          <w:tab w:val="left" w:pos="1418"/>
          <w:tab w:val="left" w:pos="4680"/>
        </w:tabs>
        <w:ind w:left="1418" w:hanging="851"/>
        <w:jc w:val="both"/>
        <w:rPr>
          <w:lang w:val="lv-LV"/>
        </w:rPr>
      </w:pPr>
      <w:r w:rsidRPr="00A16EA6">
        <w:rPr>
          <w:lang w:val="lv-LV"/>
        </w:rPr>
        <w:t>tabulas nosaukumu noformē virs tabulas centrā, ar burtu</w:t>
      </w:r>
      <w:r w:rsidRPr="00A556A6">
        <w:rPr>
          <w:lang w:val="lv-LV"/>
        </w:rPr>
        <w:t xml:space="preserve"> lielumu </w:t>
      </w:r>
      <w:r w:rsidRPr="00A16EA6">
        <w:rPr>
          <w:lang w:val="lv-LV"/>
        </w:rPr>
        <w:t>1</w:t>
      </w:r>
      <w:r w:rsidR="00490A36">
        <w:rPr>
          <w:lang w:val="lv-LV"/>
        </w:rPr>
        <w:t>1</w:t>
      </w:r>
      <w:r w:rsidR="00241566">
        <w:rPr>
          <w:lang w:val="lv-LV"/>
        </w:rPr>
        <w:t> </w:t>
      </w:r>
      <w:r w:rsidRPr="00A16EA6">
        <w:rPr>
          <w:lang w:val="lv-LV"/>
        </w:rPr>
        <w:t>pt</w:t>
      </w:r>
      <w:r w:rsidRPr="00A16EA6">
        <w:rPr>
          <w:lang w:val="lv-LV"/>
        </w:rPr>
        <w:t xml:space="preserve"> </w:t>
      </w:r>
      <w:r>
        <w:rPr>
          <w:lang w:val="lv-LV"/>
        </w:rPr>
        <w:t>treknrakstā</w:t>
      </w:r>
      <w:r w:rsidRPr="00A16EA6">
        <w:rPr>
          <w:lang w:val="lv-LV"/>
        </w:rPr>
        <w:t xml:space="preserve"> (</w:t>
      </w:r>
      <w:r w:rsidRPr="00EF0284">
        <w:rPr>
          <w:i/>
          <w:lang w:val="lv-LV"/>
        </w:rPr>
        <w:t>bold</w:t>
      </w:r>
      <w:r w:rsidRPr="00A16EA6">
        <w:rPr>
          <w:lang w:val="lv-LV"/>
        </w:rPr>
        <w:t>)</w:t>
      </w:r>
      <w:r w:rsidR="001A52C3">
        <w:rPr>
          <w:lang w:val="lv-LV"/>
        </w:rPr>
        <w:t>, aiz tabulas nosaukuma punktu neliek</w:t>
      </w:r>
      <w:r w:rsidRPr="00A16EA6">
        <w:rPr>
          <w:lang w:val="lv-LV"/>
        </w:rPr>
        <w:t>;</w:t>
      </w:r>
    </w:p>
    <w:p w:rsidR="008951BF" w:rsidP="00A556A6" w14:paraId="2D78C47F" w14:textId="77777777">
      <w:pPr>
        <w:pStyle w:val="ListParagraph"/>
        <w:numPr>
          <w:ilvl w:val="1"/>
          <w:numId w:val="13"/>
        </w:numPr>
        <w:tabs>
          <w:tab w:val="left" w:pos="1418"/>
          <w:tab w:val="left" w:pos="4680"/>
        </w:tabs>
        <w:ind w:left="1418" w:hanging="851"/>
        <w:jc w:val="both"/>
        <w:rPr>
          <w:lang w:val="lv-LV"/>
        </w:rPr>
      </w:pPr>
      <w:r w:rsidRPr="00A16EA6">
        <w:rPr>
          <w:lang w:val="lv-LV"/>
        </w:rPr>
        <w:t>tabulas numuru noformē virs tabulas nosaukuma labajā pusē ar arābu ciparu</w:t>
      </w:r>
      <w:r w:rsidRPr="00A556A6">
        <w:rPr>
          <w:lang w:val="lv-LV"/>
        </w:rPr>
        <w:t xml:space="preserve"> lielumu </w:t>
      </w:r>
      <w:r>
        <w:rPr>
          <w:lang w:val="lv-LV"/>
        </w:rPr>
        <w:t>11</w:t>
      </w:r>
      <w:r w:rsidRPr="00A16EA6">
        <w:rPr>
          <w:lang w:val="lv-LV"/>
        </w:rPr>
        <w:t xml:space="preserve"> </w:t>
      </w:r>
      <w:r w:rsidRPr="00A16EA6">
        <w:rPr>
          <w:lang w:val="lv-LV"/>
        </w:rPr>
        <w:t>pt</w:t>
      </w:r>
      <w:r w:rsidRPr="00A16EA6">
        <w:rPr>
          <w:lang w:val="lv-LV"/>
        </w:rPr>
        <w:t xml:space="preserve"> slīprakstā </w:t>
      </w:r>
      <w:r w:rsidRPr="00A556A6">
        <w:rPr>
          <w:lang w:val="lv-LV"/>
        </w:rPr>
        <w:t>(</w:t>
      </w:r>
      <w:r w:rsidRPr="00EF0284">
        <w:rPr>
          <w:i/>
          <w:lang w:val="lv-LV"/>
        </w:rPr>
        <w:t>Italic</w:t>
      </w:r>
      <w:r w:rsidRPr="00A556A6">
        <w:rPr>
          <w:lang w:val="lv-LV"/>
        </w:rPr>
        <w:t>)</w:t>
      </w:r>
      <w:r w:rsidRPr="00A16EA6">
        <w:rPr>
          <w:lang w:val="lv-LV"/>
        </w:rPr>
        <w:t>;</w:t>
      </w:r>
    </w:p>
    <w:p w:rsidR="008951BF" w:rsidP="00A556A6" w14:paraId="0D170D96" w14:textId="0DDF2A27">
      <w:pPr>
        <w:pStyle w:val="ListParagraph"/>
        <w:numPr>
          <w:ilvl w:val="1"/>
          <w:numId w:val="13"/>
        </w:numPr>
        <w:tabs>
          <w:tab w:val="left" w:pos="1418"/>
          <w:tab w:val="left" w:pos="4680"/>
        </w:tabs>
        <w:ind w:left="1418" w:hanging="851"/>
        <w:jc w:val="both"/>
        <w:rPr>
          <w:lang w:val="lv-LV"/>
        </w:rPr>
      </w:pPr>
      <w:r w:rsidRPr="00A16EA6">
        <w:rPr>
          <w:lang w:val="lv-LV"/>
        </w:rPr>
        <w:t xml:space="preserve">tabulai numuru piešķir katras nodaļas ietvaros, piemēram, </w:t>
      </w:r>
      <w:r w:rsidR="00CD60C9">
        <w:rPr>
          <w:lang w:val="lv-LV"/>
        </w:rPr>
        <w:t>1</w:t>
      </w:r>
      <w:r w:rsidRPr="00A556A6">
        <w:rPr>
          <w:lang w:val="lv-LV"/>
        </w:rPr>
        <w:t>.3.</w:t>
      </w:r>
      <w:r w:rsidR="00117509">
        <w:rPr>
          <w:lang w:val="lv-LV"/>
        </w:rPr>
        <w:t> </w:t>
      </w:r>
      <w:r w:rsidRPr="00A556A6">
        <w:rPr>
          <w:lang w:val="lv-LV"/>
        </w:rPr>
        <w:t>tabula</w:t>
      </w:r>
      <w:r w:rsidRPr="00A16EA6">
        <w:rPr>
          <w:lang w:val="lv-LV"/>
        </w:rPr>
        <w:t>, kur pirmais skaitlis ir nodaļas numurs, bet otrais skaitlis tabulas kārtas numurs šajā nodaļā (</w:t>
      </w:r>
      <w:hyperlink w:anchor="pielikums7" w:history="1">
        <w:r w:rsidR="005F08A7">
          <w:rPr>
            <w:rStyle w:val="Hyperlink"/>
            <w:lang w:val="lv-LV"/>
          </w:rPr>
          <w:t>7</w:t>
        </w:r>
        <w:r w:rsidRPr="00465723">
          <w:rPr>
            <w:rStyle w:val="Hyperlink"/>
            <w:lang w:val="lv-LV"/>
          </w:rPr>
          <w:t>. pielikums</w:t>
        </w:r>
      </w:hyperlink>
      <w:r w:rsidRPr="00A16EA6">
        <w:rPr>
          <w:lang w:val="lv-LV"/>
        </w:rPr>
        <w:t>);</w:t>
      </w:r>
    </w:p>
    <w:p w:rsidR="008951BF" w:rsidP="00A556A6" w14:paraId="4870F7FA" w14:textId="2E69B9D2">
      <w:pPr>
        <w:pStyle w:val="ListParagraph"/>
        <w:numPr>
          <w:ilvl w:val="1"/>
          <w:numId w:val="13"/>
        </w:numPr>
        <w:tabs>
          <w:tab w:val="left" w:pos="1418"/>
          <w:tab w:val="left" w:pos="4680"/>
        </w:tabs>
        <w:ind w:left="1418" w:hanging="851"/>
        <w:jc w:val="both"/>
        <w:rPr>
          <w:lang w:val="lv-LV"/>
        </w:rPr>
      </w:pPr>
      <w:r w:rsidRPr="00A16EA6">
        <w:rPr>
          <w:lang w:val="lv-LV"/>
        </w:rPr>
        <w:t>tabulu izvieto tekstā pēc pirmās norādes uz to</w:t>
      </w:r>
      <w:r w:rsidR="00CB444A">
        <w:rPr>
          <w:lang w:val="lv-LV"/>
        </w:rPr>
        <w:t>, atsauci uz tabulu norāda iekavās</w:t>
      </w:r>
      <w:r w:rsidR="00A275AE">
        <w:rPr>
          <w:lang w:val="lv-LV"/>
        </w:rPr>
        <w:t xml:space="preserve">, </w:t>
      </w:r>
      <w:r w:rsidR="00CB444A">
        <w:rPr>
          <w:lang w:val="lv-LV"/>
        </w:rPr>
        <w:t xml:space="preserve">piemēram, </w:t>
      </w:r>
      <w:r w:rsidR="00A275AE">
        <w:rPr>
          <w:lang w:val="lv-LV"/>
        </w:rPr>
        <w:t>(</w:t>
      </w:r>
      <w:r w:rsidR="00CD60C9">
        <w:rPr>
          <w:lang w:val="lv-LV"/>
        </w:rPr>
        <w:t>1.3.</w:t>
      </w:r>
      <w:r w:rsidR="00CB444A">
        <w:rPr>
          <w:lang w:val="lv-LV"/>
        </w:rPr>
        <w:t> tab.)</w:t>
      </w:r>
      <w:r w:rsidRPr="00A16EA6">
        <w:rPr>
          <w:lang w:val="lv-LV"/>
        </w:rPr>
        <w:t>;</w:t>
      </w:r>
    </w:p>
    <w:p w:rsidR="00CB444A" w:rsidRPr="00490A36" w:rsidP="00A556A6" w14:paraId="30E60C69" w14:textId="13F20024">
      <w:pPr>
        <w:pStyle w:val="ListParagraph"/>
        <w:numPr>
          <w:ilvl w:val="1"/>
          <w:numId w:val="13"/>
        </w:numPr>
        <w:tabs>
          <w:tab w:val="left" w:pos="1418"/>
          <w:tab w:val="left" w:pos="4680"/>
        </w:tabs>
        <w:ind w:left="1418" w:hanging="851"/>
        <w:jc w:val="both"/>
        <w:rPr>
          <w:i/>
          <w:lang w:val="lv-LV"/>
        </w:rPr>
      </w:pPr>
      <w:r>
        <w:rPr>
          <w:lang w:val="lv-LV"/>
        </w:rPr>
        <w:t xml:space="preserve">ja autors izveido tabulu pats, tad zem tabulas norāda datu bāzes nosaukumu, piemēram, </w:t>
      </w:r>
      <w:r w:rsidRPr="00490A36">
        <w:rPr>
          <w:i/>
          <w:lang w:val="lv-LV"/>
        </w:rPr>
        <w:t xml:space="preserve">Avots: </w:t>
      </w:r>
      <w:r w:rsidR="00954F45">
        <w:rPr>
          <w:i/>
          <w:lang w:val="lv-LV"/>
        </w:rPr>
        <w:t>A</w:t>
      </w:r>
      <w:r w:rsidRPr="00490A36">
        <w:rPr>
          <w:i/>
          <w:lang w:val="lv-LV"/>
        </w:rPr>
        <w:t xml:space="preserve">utora veidots, izmantojot OSP datubāzi </w:t>
      </w:r>
      <w:r w:rsidR="00CD18F7">
        <w:rPr>
          <w:i/>
          <w:lang w:val="lv-LV"/>
        </w:rPr>
        <w:t>UGS010</w:t>
      </w:r>
      <w:r w:rsidR="00241566">
        <w:rPr>
          <w:lang w:val="lv-LV"/>
        </w:rPr>
        <w:t>;</w:t>
      </w:r>
    </w:p>
    <w:p w:rsidR="008951BF" w:rsidP="00A556A6" w14:paraId="0476E2C7" w14:textId="290A6AF5">
      <w:pPr>
        <w:pStyle w:val="ListParagraph"/>
        <w:numPr>
          <w:ilvl w:val="1"/>
          <w:numId w:val="13"/>
        </w:numPr>
        <w:tabs>
          <w:tab w:val="left" w:pos="1418"/>
          <w:tab w:val="left" w:pos="4680"/>
        </w:tabs>
        <w:ind w:left="1418" w:hanging="851"/>
        <w:jc w:val="both"/>
        <w:rPr>
          <w:lang w:val="lv-LV"/>
        </w:rPr>
      </w:pPr>
      <w:r w:rsidRPr="00A16EA6">
        <w:rPr>
          <w:lang w:val="lv-LV"/>
        </w:rPr>
        <w:t>pēc katras tabulas autors veic tabulā iekļauto datu analīzi un skaidrojumu, nav pieļaujams tabulā iekļauto datu atkārtojums</w:t>
      </w:r>
      <w:r>
        <w:rPr>
          <w:lang w:val="lv-LV"/>
        </w:rPr>
        <w:t xml:space="preserve"> vai </w:t>
      </w:r>
      <w:r>
        <w:rPr>
          <w:lang w:val="lv-LV"/>
        </w:rPr>
        <w:t>pārstāsts</w:t>
      </w:r>
      <w:r w:rsidR="00241566">
        <w:rPr>
          <w:lang w:val="lv-LV"/>
        </w:rPr>
        <w:t>.</w:t>
      </w:r>
    </w:p>
    <w:p w:rsidR="00A275AE" w:rsidP="00A275AE" w14:paraId="0FB5FF4A" w14:textId="77777777">
      <w:pPr>
        <w:pStyle w:val="ListParagraph"/>
        <w:tabs>
          <w:tab w:val="left" w:pos="1418"/>
          <w:tab w:val="left" w:pos="4680"/>
        </w:tabs>
        <w:ind w:left="1418"/>
        <w:jc w:val="both"/>
        <w:rPr>
          <w:lang w:val="lv-LV"/>
        </w:rPr>
      </w:pPr>
    </w:p>
    <w:p w:rsidR="00A259B7" w:rsidP="00A556A6" w14:paraId="5FE69C78" w14:textId="77777777">
      <w:pPr>
        <w:pStyle w:val="ListParagraph"/>
        <w:numPr>
          <w:ilvl w:val="0"/>
          <w:numId w:val="13"/>
        </w:numPr>
        <w:tabs>
          <w:tab w:val="left" w:pos="567"/>
        </w:tabs>
        <w:jc w:val="both"/>
        <w:rPr>
          <w:lang w:val="lv-LV"/>
        </w:rPr>
      </w:pPr>
      <w:r>
        <w:rPr>
          <w:lang w:val="lv-LV"/>
        </w:rPr>
        <w:t xml:space="preserve">Kvalifikācijas darba attēlu noformējums: </w:t>
      </w:r>
    </w:p>
    <w:p w:rsidR="001A52C3" w:rsidP="00A556A6" w14:paraId="2D0D9FEE" w14:textId="77777777">
      <w:pPr>
        <w:pStyle w:val="ListParagraph"/>
        <w:numPr>
          <w:ilvl w:val="1"/>
          <w:numId w:val="13"/>
        </w:numPr>
        <w:tabs>
          <w:tab w:val="left" w:pos="1418"/>
          <w:tab w:val="left" w:pos="4680"/>
        </w:tabs>
        <w:ind w:left="1418" w:hanging="851"/>
        <w:jc w:val="both"/>
        <w:rPr>
          <w:lang w:val="lv-LV"/>
        </w:rPr>
      </w:pPr>
      <w:r w:rsidRPr="00A16EA6">
        <w:rPr>
          <w:lang w:val="lv-LV"/>
        </w:rPr>
        <w:t>attēla (shēma, diagramma, kartogramma, zīmējums, fotogrāfija, u.c.) nosaukumu noformē zem attēla centrā ar burtu lielumu 1</w:t>
      </w:r>
      <w:r>
        <w:rPr>
          <w:lang w:val="lv-LV"/>
        </w:rPr>
        <w:t xml:space="preserve">1 </w:t>
      </w:r>
      <w:r w:rsidRPr="00A16EA6">
        <w:rPr>
          <w:lang w:val="lv-LV"/>
        </w:rPr>
        <w:t>pt</w:t>
      </w:r>
      <w:r w:rsidRPr="00A16EA6">
        <w:rPr>
          <w:lang w:val="lv-LV"/>
        </w:rPr>
        <w:t xml:space="preserve"> </w:t>
      </w:r>
      <w:r>
        <w:rPr>
          <w:lang w:val="lv-LV"/>
        </w:rPr>
        <w:t>treknrakstā</w:t>
      </w:r>
      <w:r w:rsidRPr="00A16EA6">
        <w:rPr>
          <w:lang w:val="lv-LV"/>
        </w:rPr>
        <w:t xml:space="preserve"> (</w:t>
      </w:r>
      <w:r w:rsidRPr="00EF0284">
        <w:rPr>
          <w:i/>
          <w:lang w:val="lv-LV"/>
        </w:rPr>
        <w:t>bold</w:t>
      </w:r>
      <w:r w:rsidRPr="00A16EA6">
        <w:rPr>
          <w:lang w:val="lv-LV"/>
        </w:rPr>
        <w:t>)</w:t>
      </w:r>
      <w:r w:rsidR="00DF7A13">
        <w:rPr>
          <w:lang w:val="lv-LV"/>
        </w:rPr>
        <w:t>, aiz attēla nosaukuma punktu neliek</w:t>
      </w:r>
      <w:r w:rsidRPr="00A16EA6">
        <w:rPr>
          <w:lang w:val="lv-LV"/>
        </w:rPr>
        <w:t>;</w:t>
      </w:r>
    </w:p>
    <w:p w:rsidR="00B93095" w:rsidP="00A556A6" w14:paraId="7EBD3C5B" w14:textId="77777777">
      <w:pPr>
        <w:pStyle w:val="ListParagraph"/>
        <w:numPr>
          <w:ilvl w:val="1"/>
          <w:numId w:val="13"/>
        </w:numPr>
        <w:tabs>
          <w:tab w:val="left" w:pos="1418"/>
          <w:tab w:val="left" w:pos="4680"/>
        </w:tabs>
        <w:ind w:left="1418" w:hanging="851"/>
        <w:jc w:val="both"/>
        <w:rPr>
          <w:lang w:val="lv-LV"/>
        </w:rPr>
      </w:pPr>
      <w:r>
        <w:rPr>
          <w:lang w:val="lv-LV"/>
        </w:rPr>
        <w:t>attēla attālums no teksta ir 1,5 rindstarp</w:t>
      </w:r>
      <w:r w:rsidR="005668F8">
        <w:rPr>
          <w:lang w:val="lv-LV"/>
        </w:rPr>
        <w:t>a</w:t>
      </w:r>
      <w:r>
        <w:rPr>
          <w:lang w:val="lv-LV"/>
        </w:rPr>
        <w:t xml:space="preserve"> ar lielumu 12 </w:t>
      </w:r>
      <w:r>
        <w:rPr>
          <w:lang w:val="lv-LV"/>
        </w:rPr>
        <w:t>pt</w:t>
      </w:r>
      <w:r>
        <w:rPr>
          <w:lang w:val="lv-LV"/>
        </w:rPr>
        <w:t>;</w:t>
      </w:r>
    </w:p>
    <w:p w:rsidR="001A52C3" w:rsidP="00A556A6" w14:paraId="3CC17987" w14:textId="77777777">
      <w:pPr>
        <w:pStyle w:val="ListParagraph"/>
        <w:numPr>
          <w:ilvl w:val="1"/>
          <w:numId w:val="13"/>
        </w:numPr>
        <w:tabs>
          <w:tab w:val="left" w:pos="1418"/>
          <w:tab w:val="left" w:pos="4680"/>
        </w:tabs>
        <w:ind w:left="1418" w:hanging="851"/>
        <w:jc w:val="both"/>
        <w:rPr>
          <w:lang w:val="lv-LV"/>
        </w:rPr>
      </w:pPr>
      <w:r w:rsidRPr="00A16EA6">
        <w:rPr>
          <w:lang w:val="lv-LV"/>
        </w:rPr>
        <w:t xml:space="preserve">attēla numuru noformē pirms attēla nosaukuma ar arābu ciparu </w:t>
      </w:r>
      <w:r w:rsidRPr="00A556A6">
        <w:rPr>
          <w:lang w:val="lv-LV"/>
        </w:rPr>
        <w:t xml:space="preserve">lielumu </w:t>
      </w:r>
      <w:r w:rsidRPr="00A16EA6">
        <w:rPr>
          <w:lang w:val="lv-LV"/>
        </w:rPr>
        <w:t>1</w:t>
      </w:r>
      <w:r>
        <w:rPr>
          <w:lang w:val="lv-LV"/>
        </w:rPr>
        <w:t xml:space="preserve">1 </w:t>
      </w:r>
      <w:r w:rsidRPr="00A16EA6">
        <w:rPr>
          <w:lang w:val="lv-LV"/>
        </w:rPr>
        <w:t>pt</w:t>
      </w:r>
      <w:r w:rsidRPr="00A16EA6">
        <w:rPr>
          <w:lang w:val="lv-LV"/>
        </w:rPr>
        <w:t xml:space="preserve"> slīprakstā </w:t>
      </w:r>
      <w:r w:rsidRPr="00A556A6">
        <w:rPr>
          <w:lang w:val="lv-LV"/>
        </w:rPr>
        <w:t>(</w:t>
      </w:r>
      <w:r w:rsidRPr="00EF0284">
        <w:rPr>
          <w:i/>
          <w:lang w:val="lv-LV"/>
        </w:rPr>
        <w:t>Italic</w:t>
      </w:r>
      <w:r w:rsidRPr="00A556A6">
        <w:rPr>
          <w:lang w:val="lv-LV"/>
        </w:rPr>
        <w:t>)</w:t>
      </w:r>
      <w:r w:rsidRPr="00A16EA6">
        <w:rPr>
          <w:lang w:val="lv-LV"/>
        </w:rPr>
        <w:t>;</w:t>
      </w:r>
    </w:p>
    <w:p w:rsidR="001A52C3" w:rsidP="00A556A6" w14:paraId="655FFD4B" w14:textId="45FC1389">
      <w:pPr>
        <w:pStyle w:val="ListParagraph"/>
        <w:numPr>
          <w:ilvl w:val="1"/>
          <w:numId w:val="13"/>
        </w:numPr>
        <w:tabs>
          <w:tab w:val="left" w:pos="1418"/>
          <w:tab w:val="left" w:pos="4680"/>
        </w:tabs>
        <w:ind w:left="1418" w:hanging="851"/>
        <w:jc w:val="both"/>
        <w:rPr>
          <w:lang w:val="lv-LV"/>
        </w:rPr>
      </w:pPr>
      <w:r w:rsidRPr="00A16EA6">
        <w:rPr>
          <w:lang w:val="lv-LV"/>
        </w:rPr>
        <w:t xml:space="preserve">attēlam numuru piešķir katras nodaļas ietvaros (piemēram, </w:t>
      </w:r>
      <w:r w:rsidRPr="00A556A6">
        <w:rPr>
          <w:lang w:val="lv-LV"/>
        </w:rPr>
        <w:t>2.</w:t>
      </w:r>
      <w:r w:rsidRPr="00A556A6" w:rsidR="00DF7A13">
        <w:rPr>
          <w:lang w:val="lv-LV"/>
        </w:rPr>
        <w:t>6</w:t>
      </w:r>
      <w:r w:rsidRPr="00A556A6">
        <w:rPr>
          <w:lang w:val="lv-LV"/>
        </w:rPr>
        <w:t>.</w:t>
      </w:r>
      <w:r w:rsidR="00117509">
        <w:rPr>
          <w:lang w:val="lv-LV"/>
        </w:rPr>
        <w:t> </w:t>
      </w:r>
      <w:r w:rsidRPr="00A556A6">
        <w:rPr>
          <w:lang w:val="lv-LV"/>
        </w:rPr>
        <w:t>att</w:t>
      </w:r>
      <w:r w:rsidRPr="00A556A6" w:rsidR="00DF7A13">
        <w:rPr>
          <w:lang w:val="lv-LV"/>
        </w:rPr>
        <w:t>.</w:t>
      </w:r>
      <w:r w:rsidR="00CD60C9">
        <w:rPr>
          <w:lang w:val="lv-LV"/>
        </w:rPr>
        <w:t>)</w:t>
      </w:r>
      <w:r w:rsidRPr="00A16EA6">
        <w:rPr>
          <w:lang w:val="lv-LV"/>
        </w:rPr>
        <w:t>, kur pirmais skaitlis ir nodaļas numurs, bet otrais skaitlis attēla kārtas nu</w:t>
      </w:r>
      <w:r>
        <w:rPr>
          <w:lang w:val="lv-LV"/>
        </w:rPr>
        <w:t>murs šajā nodaļā (</w:t>
      </w:r>
      <w:hyperlink w:anchor="pielikums7" w:history="1">
        <w:r w:rsidR="005F08A7">
          <w:rPr>
            <w:rStyle w:val="Hyperlink"/>
            <w:lang w:val="lv-LV"/>
          </w:rPr>
          <w:t>7</w:t>
        </w:r>
        <w:r w:rsidRPr="00E279FA">
          <w:rPr>
            <w:rStyle w:val="Hyperlink"/>
            <w:lang w:val="lv-LV"/>
          </w:rPr>
          <w:t>. pielikums</w:t>
        </w:r>
      </w:hyperlink>
      <w:r w:rsidRPr="00E279FA">
        <w:rPr>
          <w:lang w:val="lv-LV"/>
        </w:rPr>
        <w:t>);</w:t>
      </w:r>
    </w:p>
    <w:p w:rsidR="001A52C3" w:rsidP="00A556A6" w14:paraId="2E850A80" w14:textId="7552B043">
      <w:pPr>
        <w:pStyle w:val="ListParagraph"/>
        <w:numPr>
          <w:ilvl w:val="1"/>
          <w:numId w:val="13"/>
        </w:numPr>
        <w:tabs>
          <w:tab w:val="left" w:pos="1418"/>
          <w:tab w:val="left" w:pos="4680"/>
        </w:tabs>
        <w:ind w:left="1418" w:hanging="851"/>
        <w:jc w:val="both"/>
        <w:rPr>
          <w:lang w:val="lv-LV"/>
        </w:rPr>
      </w:pPr>
      <w:r w:rsidRPr="00A16EA6">
        <w:rPr>
          <w:lang w:val="lv-LV"/>
        </w:rPr>
        <w:t>attēlu izvieto tekstā pēc pirmās norādes uz to</w:t>
      </w:r>
      <w:r w:rsidR="00DF7A13">
        <w:rPr>
          <w:lang w:val="lv-LV"/>
        </w:rPr>
        <w:t>, atsauci uz attēlu norāda iekavās</w:t>
      </w:r>
      <w:r w:rsidR="00A275AE">
        <w:rPr>
          <w:lang w:val="lv-LV"/>
        </w:rPr>
        <w:t xml:space="preserve">, </w:t>
      </w:r>
      <w:r w:rsidR="00DF7A13">
        <w:rPr>
          <w:lang w:val="lv-LV"/>
        </w:rPr>
        <w:t xml:space="preserve">piemēram, </w:t>
      </w:r>
      <w:r w:rsidR="00A275AE">
        <w:rPr>
          <w:lang w:val="lv-LV"/>
        </w:rPr>
        <w:t>(</w:t>
      </w:r>
      <w:r w:rsidR="00DF7A13">
        <w:rPr>
          <w:lang w:val="lv-LV"/>
        </w:rPr>
        <w:t>2.6. att.)</w:t>
      </w:r>
      <w:r w:rsidRPr="00A16EA6">
        <w:rPr>
          <w:lang w:val="lv-LV"/>
        </w:rPr>
        <w:t>;</w:t>
      </w:r>
    </w:p>
    <w:p w:rsidR="00A259B7" w:rsidRPr="00DF7A13" w:rsidP="00A556A6" w14:paraId="40F0ABB0" w14:textId="3C63B5D4">
      <w:pPr>
        <w:pStyle w:val="ListParagraph"/>
        <w:numPr>
          <w:ilvl w:val="1"/>
          <w:numId w:val="13"/>
        </w:numPr>
        <w:tabs>
          <w:tab w:val="left" w:pos="1418"/>
          <w:tab w:val="left" w:pos="4680"/>
        </w:tabs>
        <w:ind w:left="1418" w:hanging="851"/>
        <w:jc w:val="both"/>
        <w:rPr>
          <w:lang w:val="lv-LV"/>
        </w:rPr>
      </w:pPr>
      <w:r>
        <w:rPr>
          <w:lang w:val="lv-LV"/>
        </w:rPr>
        <w:t xml:space="preserve">ja autors izveido attēlu pats, tad zem attēla </w:t>
      </w:r>
      <w:r w:rsidR="00366ED9">
        <w:rPr>
          <w:lang w:val="lv-LV"/>
        </w:rPr>
        <w:t>izveido norādi</w:t>
      </w:r>
      <w:r>
        <w:rPr>
          <w:lang w:val="lv-LV"/>
        </w:rPr>
        <w:t xml:space="preserve"> (</w:t>
      </w:r>
      <w:r w:rsidR="000B7C6F">
        <w:rPr>
          <w:lang w:val="lv-LV"/>
        </w:rPr>
        <w:t xml:space="preserve">burtu </w:t>
      </w:r>
      <w:r>
        <w:rPr>
          <w:lang w:val="lv-LV"/>
        </w:rPr>
        <w:t>lielums 10</w:t>
      </w:r>
      <w:r w:rsidR="00241566">
        <w:rPr>
          <w:lang w:val="lv-LV"/>
        </w:rPr>
        <w:t> </w:t>
      </w:r>
      <w:r>
        <w:rPr>
          <w:lang w:val="lv-LV"/>
        </w:rPr>
        <w:t>pt</w:t>
      </w:r>
      <w:r>
        <w:rPr>
          <w:lang w:val="lv-LV"/>
        </w:rPr>
        <w:t xml:space="preserve">), piemēram, </w:t>
      </w:r>
      <w:r w:rsidRPr="00490A36">
        <w:rPr>
          <w:i/>
          <w:lang w:val="lv-LV"/>
        </w:rPr>
        <w:t xml:space="preserve">Avots: </w:t>
      </w:r>
      <w:r w:rsidR="00954F45">
        <w:rPr>
          <w:i/>
          <w:lang w:val="lv-LV"/>
        </w:rPr>
        <w:t>A</w:t>
      </w:r>
      <w:r w:rsidRPr="00490A36">
        <w:rPr>
          <w:i/>
          <w:lang w:val="lv-LV"/>
        </w:rPr>
        <w:t>utor</w:t>
      </w:r>
      <w:r w:rsidR="00954F45">
        <w:rPr>
          <w:i/>
          <w:lang w:val="lv-LV"/>
        </w:rPr>
        <w:t>a</w:t>
      </w:r>
      <w:r w:rsidRPr="00490A36">
        <w:rPr>
          <w:i/>
          <w:lang w:val="lv-LV"/>
        </w:rPr>
        <w:t xml:space="preserve"> veidots</w:t>
      </w:r>
      <w:r w:rsidR="00366ED9">
        <w:rPr>
          <w:i/>
          <w:lang w:val="lv-LV"/>
        </w:rPr>
        <w:t>.</w:t>
      </w:r>
    </w:p>
    <w:p w:rsidR="00A259B7" w:rsidP="00A556A6" w14:paraId="6BF75AF2" w14:textId="77777777">
      <w:pPr>
        <w:pStyle w:val="ListParagraph"/>
        <w:numPr>
          <w:ilvl w:val="0"/>
          <w:numId w:val="13"/>
        </w:numPr>
        <w:tabs>
          <w:tab w:val="left" w:pos="567"/>
        </w:tabs>
        <w:jc w:val="both"/>
        <w:rPr>
          <w:lang w:val="lv-LV"/>
        </w:rPr>
      </w:pPr>
      <w:r>
        <w:rPr>
          <w:lang w:val="lv-LV"/>
        </w:rPr>
        <w:t xml:space="preserve">Kvalifikācijas darba formulu noformējums: </w:t>
      </w:r>
    </w:p>
    <w:p w:rsidR="001A52C3" w:rsidP="00A556A6" w14:paraId="0B68F838" w14:textId="2F59A8F0">
      <w:pPr>
        <w:pStyle w:val="ListParagraph"/>
        <w:numPr>
          <w:ilvl w:val="1"/>
          <w:numId w:val="13"/>
        </w:numPr>
        <w:tabs>
          <w:tab w:val="left" w:pos="1418"/>
          <w:tab w:val="left" w:pos="4680"/>
        </w:tabs>
        <w:ind w:left="1418" w:hanging="851"/>
        <w:jc w:val="both"/>
        <w:rPr>
          <w:lang w:val="lv-LV"/>
        </w:rPr>
      </w:pPr>
      <w:r w:rsidRPr="00A16EA6">
        <w:rPr>
          <w:lang w:val="lv-LV"/>
        </w:rPr>
        <w:t xml:space="preserve">vienādojumus un formulas raksta atsevišķā rindā, </w:t>
      </w:r>
      <w:r>
        <w:rPr>
          <w:lang w:val="lv-LV"/>
        </w:rPr>
        <w:t xml:space="preserve">tās </w:t>
      </w:r>
      <w:r w:rsidRPr="00A16EA6">
        <w:rPr>
          <w:lang w:val="lv-LV"/>
        </w:rPr>
        <w:t>numurējot</w:t>
      </w:r>
      <w:r>
        <w:rPr>
          <w:lang w:val="lv-LV"/>
        </w:rPr>
        <w:t xml:space="preserve"> ar arābu ciparu lielumu 12</w:t>
      </w:r>
      <w:r w:rsidR="00B93095">
        <w:rPr>
          <w:lang w:val="lv-LV"/>
        </w:rPr>
        <w:t xml:space="preserve"> </w:t>
      </w:r>
      <w:r>
        <w:rPr>
          <w:lang w:val="lv-LV"/>
        </w:rPr>
        <w:t>pt</w:t>
      </w:r>
      <w:r w:rsidRPr="00A16EA6">
        <w:rPr>
          <w:lang w:val="lv-LV"/>
        </w:rPr>
        <w:t xml:space="preserve"> slīprakstā </w:t>
      </w:r>
      <w:r w:rsidRPr="00A556A6">
        <w:rPr>
          <w:lang w:val="lv-LV"/>
        </w:rPr>
        <w:t>(</w:t>
      </w:r>
      <w:r w:rsidRPr="00EF0284">
        <w:rPr>
          <w:i/>
          <w:lang w:val="lv-LV"/>
        </w:rPr>
        <w:t>Italic</w:t>
      </w:r>
      <w:r w:rsidRPr="00A556A6">
        <w:rPr>
          <w:lang w:val="lv-LV"/>
        </w:rPr>
        <w:t xml:space="preserve">) </w:t>
      </w:r>
      <w:r w:rsidRPr="00A16EA6">
        <w:rPr>
          <w:lang w:val="lv-LV"/>
        </w:rPr>
        <w:t>katras</w:t>
      </w:r>
      <w:r w:rsidRPr="00A556A6">
        <w:rPr>
          <w:lang w:val="lv-LV"/>
        </w:rPr>
        <w:t xml:space="preserve"> </w:t>
      </w:r>
      <w:r w:rsidRPr="00A16EA6">
        <w:rPr>
          <w:lang w:val="lv-LV"/>
        </w:rPr>
        <w:t>nodaļas ietvaros.</w:t>
      </w:r>
      <w:r>
        <w:rPr>
          <w:lang w:val="lv-LV"/>
        </w:rPr>
        <w:t xml:space="preserve"> Numuru raksta lappuses labajā pusē tajā rindā, kurā dota formula;</w:t>
      </w:r>
    </w:p>
    <w:p w:rsidR="00B93095" w:rsidP="00A556A6" w14:paraId="55072B06" w14:textId="77777777">
      <w:pPr>
        <w:pStyle w:val="ListParagraph"/>
        <w:numPr>
          <w:ilvl w:val="1"/>
          <w:numId w:val="13"/>
        </w:numPr>
        <w:tabs>
          <w:tab w:val="left" w:pos="1418"/>
          <w:tab w:val="left" w:pos="4680"/>
        </w:tabs>
        <w:ind w:left="1418" w:hanging="851"/>
        <w:jc w:val="both"/>
        <w:rPr>
          <w:lang w:val="lv-LV"/>
        </w:rPr>
      </w:pPr>
      <w:r>
        <w:rPr>
          <w:lang w:val="lv-LV"/>
        </w:rPr>
        <w:t>formulas attālums no teksta ir 1</w:t>
      </w:r>
      <w:r w:rsidRPr="00241566" w:rsidR="005F23FB">
        <w:rPr>
          <w:lang w:val="lv-LV"/>
        </w:rPr>
        <w:t>,</w:t>
      </w:r>
      <w:r w:rsidRPr="00241566">
        <w:rPr>
          <w:lang w:val="lv-LV"/>
        </w:rPr>
        <w:t>5</w:t>
      </w:r>
      <w:r>
        <w:rPr>
          <w:lang w:val="lv-LV"/>
        </w:rPr>
        <w:t xml:space="preserve"> rindstarpa ar burtu lielumu 12 </w:t>
      </w:r>
      <w:r>
        <w:rPr>
          <w:lang w:val="lv-LV"/>
        </w:rPr>
        <w:t>pt</w:t>
      </w:r>
      <w:r>
        <w:rPr>
          <w:lang w:val="lv-LV"/>
        </w:rPr>
        <w:t>;</w:t>
      </w:r>
    </w:p>
    <w:p w:rsidR="00A259B7" w:rsidP="00A556A6" w14:paraId="0F0A653E" w14:textId="77777777">
      <w:pPr>
        <w:pStyle w:val="ListParagraph"/>
        <w:numPr>
          <w:ilvl w:val="1"/>
          <w:numId w:val="13"/>
        </w:numPr>
        <w:tabs>
          <w:tab w:val="left" w:pos="1418"/>
          <w:tab w:val="left" w:pos="4680"/>
        </w:tabs>
        <w:ind w:left="1418" w:hanging="851"/>
        <w:jc w:val="both"/>
        <w:rPr>
          <w:lang w:val="lv-LV"/>
        </w:rPr>
      </w:pPr>
      <w:r w:rsidRPr="00562F16">
        <w:rPr>
          <w:lang w:val="lv-LV"/>
        </w:rPr>
        <w:t>zem formulas paskaidro tajā izmantotos simbolus tādā secībā, kā tie formul</w:t>
      </w:r>
      <w:r w:rsidR="005F23FB">
        <w:rPr>
          <w:lang w:val="lv-LV"/>
        </w:rPr>
        <w:t>ā</w:t>
      </w:r>
      <w:r w:rsidRPr="00562F16">
        <w:rPr>
          <w:lang w:val="lv-LV"/>
        </w:rPr>
        <w:t xml:space="preserve"> doti. </w:t>
      </w:r>
      <w:r>
        <w:rPr>
          <w:lang w:val="lv-LV"/>
        </w:rPr>
        <w:t xml:space="preserve">Formulā ietilpstošos simbolus atšifrē eksplikācijā (formulas skaidrojumā), kuru raksta tūlīt aiz formulas un tās numura, pirmo rindiņu sākot ar vārdu “kur”. To raksta lapas kreisajā malā, kolu aiz tā neliek. </w:t>
      </w:r>
      <w:r w:rsidRPr="00562F16">
        <w:rPr>
          <w:lang w:val="lv-LV"/>
        </w:rPr>
        <w:t xml:space="preserve">Piemēram: </w:t>
      </w:r>
    </w:p>
    <w:p w:rsidR="00A259B7" w:rsidRPr="0079726B" w:rsidP="00A259B7" w14:paraId="1CDAA9C2" w14:textId="77777777">
      <w:pPr>
        <w:pStyle w:val="ListParagraph"/>
        <w:tabs>
          <w:tab w:val="left" w:pos="1276"/>
          <w:tab w:val="left" w:pos="4680"/>
        </w:tabs>
        <w:ind w:left="792"/>
        <w:jc w:val="both"/>
        <w:rPr>
          <w:sz w:val="24"/>
          <w:lang w:val="lv-LV"/>
        </w:rPr>
      </w:pPr>
    </w:p>
    <w:p w:rsidR="00A259B7" w:rsidP="000A00E1" w14:paraId="0BAF2DBA" w14:textId="77777777">
      <w:pPr>
        <w:tabs>
          <w:tab w:val="left" w:pos="1276"/>
          <w:tab w:val="left" w:pos="5103"/>
        </w:tabs>
        <w:ind w:left="2880"/>
        <w:jc w:val="both"/>
        <w:rPr>
          <w:sz w:val="24"/>
          <w:lang w:val="lv-LV"/>
        </w:rPr>
      </w:pPr>
      <w:r>
        <w:rPr>
          <w:lang w:val="lv-LV"/>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38.4pt" o:ole="">
            <v:imagedata r:id="rId8" o:title=""/>
          </v:shape>
          <o:OLEObject Type="Embed" ProgID="Equation.3" ShapeID="_x0000_i1025" DrawAspect="Content" ObjectID="_1830502868" r:id="rId9"/>
        </w:object>
      </w:r>
      <w:r w:rsidRPr="00A556A6">
        <w:rPr>
          <w:lang w:val="lv-LV"/>
        </w:rPr>
        <w:t xml:space="preserve">  </w:t>
      </w:r>
      <w:r w:rsidR="00F44286">
        <w:rPr>
          <w:lang w:val="lv-LV"/>
        </w:rPr>
        <w:t>,</w:t>
      </w:r>
      <w:r w:rsidRPr="00A556A6">
        <w:rPr>
          <w:lang w:val="lv-LV"/>
        </w:rPr>
        <w:tab/>
      </w:r>
      <w:r w:rsidRPr="00241566">
        <w:rPr>
          <w:i/>
          <w:sz w:val="24"/>
          <w:lang w:val="lv-LV"/>
        </w:rPr>
        <w:t>(6.9.)</w:t>
      </w:r>
    </w:p>
    <w:p w:rsidR="00F44286" w:rsidRPr="00F44286" w:rsidP="00A556A6" w14:paraId="5A79FF87" w14:textId="77777777">
      <w:pPr>
        <w:tabs>
          <w:tab w:val="left" w:pos="1276"/>
        </w:tabs>
        <w:ind w:left="2880"/>
        <w:jc w:val="both"/>
        <w:rPr>
          <w:sz w:val="24"/>
          <w:lang w:val="lv-LV"/>
        </w:rPr>
      </w:pPr>
    </w:p>
    <w:p w:rsidR="00A259B7" w:rsidRPr="00EF0284" w:rsidP="00A556A6" w14:paraId="154CB869" w14:textId="77777777">
      <w:pPr>
        <w:tabs>
          <w:tab w:val="left" w:pos="4680"/>
        </w:tabs>
        <w:ind w:left="1440"/>
        <w:jc w:val="both"/>
        <w:rPr>
          <w:sz w:val="24"/>
          <w:lang w:val="lv-LV"/>
        </w:rPr>
      </w:pPr>
      <w:r w:rsidRPr="00EF0284">
        <w:rPr>
          <w:sz w:val="24"/>
          <w:lang w:val="lv-LV"/>
        </w:rPr>
        <w:t>kur I – strāvas stiprums (A)</w:t>
      </w:r>
      <w:r w:rsidRPr="00EF0284" w:rsidR="00BA68A3">
        <w:rPr>
          <w:sz w:val="24"/>
          <w:lang w:val="lv-LV"/>
        </w:rPr>
        <w:t>;</w:t>
      </w:r>
    </w:p>
    <w:p w:rsidR="00A259B7" w:rsidRPr="00EF0284" w:rsidP="00A556A6" w14:paraId="3B4B49DE" w14:textId="77777777">
      <w:pPr>
        <w:tabs>
          <w:tab w:val="left" w:pos="1276"/>
          <w:tab w:val="left" w:pos="4680"/>
        </w:tabs>
        <w:ind w:left="1440"/>
        <w:jc w:val="both"/>
        <w:rPr>
          <w:sz w:val="24"/>
          <w:lang w:val="lv-LV"/>
        </w:rPr>
      </w:pPr>
      <w:r w:rsidRPr="00EF0284">
        <w:rPr>
          <w:sz w:val="24"/>
          <w:lang w:val="lv-LV"/>
        </w:rPr>
        <w:t>U – spriegums (V)</w:t>
      </w:r>
      <w:r w:rsidRPr="00EF0284" w:rsidR="00BA68A3">
        <w:rPr>
          <w:sz w:val="24"/>
          <w:lang w:val="lv-LV"/>
        </w:rPr>
        <w:t>;</w:t>
      </w:r>
    </w:p>
    <w:p w:rsidR="00A259B7" w:rsidRPr="00EF0284" w:rsidP="00A556A6" w14:paraId="525DAC8E" w14:textId="77777777">
      <w:pPr>
        <w:tabs>
          <w:tab w:val="left" w:pos="1276"/>
          <w:tab w:val="left" w:pos="4680"/>
        </w:tabs>
        <w:ind w:left="1440"/>
        <w:jc w:val="both"/>
        <w:rPr>
          <w:sz w:val="24"/>
          <w:lang w:val="lv-LV"/>
        </w:rPr>
      </w:pPr>
      <w:r w:rsidRPr="00EF0284">
        <w:rPr>
          <w:sz w:val="24"/>
          <w:lang w:val="lv-LV"/>
        </w:rPr>
        <w:t>R – pretestība (Ω)</w:t>
      </w:r>
      <w:r w:rsidR="001861C5">
        <w:rPr>
          <w:sz w:val="24"/>
          <w:lang w:val="lv-LV"/>
        </w:rPr>
        <w:t>;</w:t>
      </w:r>
    </w:p>
    <w:p w:rsidR="00A259B7" w:rsidP="00A259B7" w14:paraId="6EB1946E" w14:textId="77777777">
      <w:pPr>
        <w:pStyle w:val="ListParagraph"/>
        <w:tabs>
          <w:tab w:val="left" w:pos="1276"/>
          <w:tab w:val="left" w:pos="4680"/>
        </w:tabs>
        <w:ind w:left="792"/>
        <w:jc w:val="both"/>
        <w:rPr>
          <w:lang w:val="lv-LV"/>
        </w:rPr>
      </w:pPr>
    </w:p>
    <w:p w:rsidR="00A259B7" w:rsidRPr="00562F16" w:rsidP="00A556A6" w14:paraId="2D983FCA" w14:textId="77777777">
      <w:pPr>
        <w:pStyle w:val="ListParagraph"/>
        <w:numPr>
          <w:ilvl w:val="1"/>
          <w:numId w:val="13"/>
        </w:numPr>
        <w:tabs>
          <w:tab w:val="left" w:pos="1418"/>
          <w:tab w:val="left" w:pos="4680"/>
        </w:tabs>
        <w:ind w:left="1418" w:hanging="851"/>
        <w:jc w:val="both"/>
        <w:rPr>
          <w:lang w:val="lv-LV"/>
        </w:rPr>
      </w:pPr>
      <w:r>
        <w:rPr>
          <w:lang w:val="lv-LV"/>
        </w:rPr>
        <w:t xml:space="preserve">atsaucoties tekstā uz formulu, iekavās norāda tās numuru. Piemēram, </w:t>
      </w:r>
      <w:r w:rsidRPr="00193CBC">
        <w:rPr>
          <w:lang w:val="lv-LV"/>
        </w:rPr>
        <w:t>ar (</w:t>
      </w:r>
      <w:r w:rsidR="00BA68A3">
        <w:rPr>
          <w:lang w:val="lv-LV"/>
        </w:rPr>
        <w:t>6.9.</w:t>
      </w:r>
      <w:r w:rsidRPr="00193CBC">
        <w:rPr>
          <w:lang w:val="lv-LV"/>
        </w:rPr>
        <w:t>) formulu var aprēķināt</w:t>
      </w:r>
      <w:r>
        <w:rPr>
          <w:lang w:val="lv-LV"/>
        </w:rPr>
        <w:t xml:space="preserve">. Ja formula aizgūta no kāda avota, tad norāda atsauci uz to. Ja darbā ievietotas paša autora izveidotas formulas, </w:t>
      </w:r>
      <w:r w:rsidRPr="00BA68A3">
        <w:rPr>
          <w:lang w:val="lv-LV"/>
        </w:rPr>
        <w:t>t</w:t>
      </w:r>
      <w:r w:rsidR="00BA68A3">
        <w:rPr>
          <w:lang w:val="lv-LV"/>
        </w:rPr>
        <w:t>o</w:t>
      </w:r>
      <w:r w:rsidRPr="00BA68A3">
        <w:rPr>
          <w:lang w:val="lv-LV"/>
        </w:rPr>
        <w:t xml:space="preserve"> norāda zemsvītra</w:t>
      </w:r>
      <w:r w:rsidRPr="00BA68A3" w:rsidR="00241566">
        <w:rPr>
          <w:lang w:val="lv-LV"/>
        </w:rPr>
        <w:t>s</w:t>
      </w:r>
      <w:r w:rsidRPr="00BA68A3">
        <w:rPr>
          <w:lang w:val="lv-LV"/>
        </w:rPr>
        <w:t xml:space="preserve"> atsaucē</w:t>
      </w:r>
      <w:r>
        <w:rPr>
          <w:lang w:val="lv-LV"/>
        </w:rPr>
        <w:t xml:space="preserve">. Piemēram, </w:t>
      </w:r>
      <w:r w:rsidRPr="00193CBC">
        <w:rPr>
          <w:lang w:val="lv-LV"/>
        </w:rPr>
        <w:t>(6.9.) formulu izstrādājis autors</w:t>
      </w:r>
      <w:r>
        <w:rPr>
          <w:lang w:val="lv-LV"/>
        </w:rPr>
        <w:t>.</w:t>
      </w:r>
    </w:p>
    <w:p w:rsidR="00865258" w:rsidP="00A556A6" w14:paraId="44D3FDBA" w14:textId="77777777">
      <w:pPr>
        <w:pStyle w:val="ListParagraph"/>
        <w:numPr>
          <w:ilvl w:val="0"/>
          <w:numId w:val="13"/>
        </w:numPr>
        <w:tabs>
          <w:tab w:val="left" w:pos="567"/>
        </w:tabs>
        <w:jc w:val="both"/>
        <w:rPr>
          <w:lang w:val="lv-LV"/>
        </w:rPr>
      </w:pPr>
      <w:r w:rsidRPr="00193CBC">
        <w:rPr>
          <w:lang w:val="lv-LV"/>
        </w:rPr>
        <w:t>Kvalifikācijas darba p</w:t>
      </w:r>
      <w:r w:rsidRPr="00193CBC" w:rsidR="008C3CF4">
        <w:rPr>
          <w:lang w:val="lv-LV"/>
        </w:rPr>
        <w:t>ielikumu noformējums:</w:t>
      </w:r>
    </w:p>
    <w:p w:rsidR="00193CBC" w:rsidP="00A556A6" w14:paraId="13B99E24" w14:textId="77777777">
      <w:pPr>
        <w:pStyle w:val="ListParagraph"/>
        <w:numPr>
          <w:ilvl w:val="1"/>
          <w:numId w:val="13"/>
        </w:numPr>
        <w:tabs>
          <w:tab w:val="left" w:pos="1418"/>
          <w:tab w:val="left" w:pos="4680"/>
        </w:tabs>
        <w:ind w:left="1418" w:hanging="851"/>
        <w:jc w:val="both"/>
        <w:rPr>
          <w:lang w:val="lv-LV"/>
        </w:rPr>
      </w:pPr>
      <w:r w:rsidRPr="00A16EA6">
        <w:rPr>
          <w:lang w:val="lv-LV"/>
        </w:rPr>
        <w:t xml:space="preserve">pielikumus atdala ar lapu, kuras centrā raksta virsrakstu </w:t>
      </w:r>
      <w:r w:rsidR="00241566">
        <w:rPr>
          <w:lang w:val="lv-LV"/>
        </w:rPr>
        <w:t>“</w:t>
      </w:r>
      <w:r w:rsidRPr="00A16EA6">
        <w:rPr>
          <w:lang w:val="lv-LV"/>
        </w:rPr>
        <w:t xml:space="preserve">Pielikumi” ar lielajiem burtiem, burtu lielums </w:t>
      </w:r>
      <w:r w:rsidRPr="00193CBC">
        <w:rPr>
          <w:lang w:val="lv-LV"/>
        </w:rPr>
        <w:t>2</w:t>
      </w:r>
      <w:r w:rsidR="00B93095">
        <w:rPr>
          <w:lang w:val="lv-LV"/>
        </w:rPr>
        <w:t>2</w:t>
      </w:r>
      <w:r w:rsidRPr="00193CBC">
        <w:rPr>
          <w:lang w:val="lv-LV"/>
        </w:rPr>
        <w:t xml:space="preserve"> </w:t>
      </w:r>
      <w:r w:rsidRPr="00193CBC">
        <w:rPr>
          <w:lang w:val="lv-LV"/>
        </w:rPr>
        <w:t>pt</w:t>
      </w:r>
      <w:r w:rsidRPr="00193CBC">
        <w:rPr>
          <w:lang w:val="lv-LV"/>
        </w:rPr>
        <w:t xml:space="preserve"> </w:t>
      </w:r>
      <w:r w:rsidRPr="00A16EA6">
        <w:rPr>
          <w:lang w:val="lv-LV"/>
        </w:rPr>
        <w:t xml:space="preserve">treknrakstā </w:t>
      </w:r>
      <w:r w:rsidRPr="00193CBC">
        <w:rPr>
          <w:lang w:val="lv-LV"/>
        </w:rPr>
        <w:t>(</w:t>
      </w:r>
      <w:r w:rsidRPr="00EF0284">
        <w:rPr>
          <w:i/>
          <w:lang w:val="lv-LV"/>
        </w:rPr>
        <w:t>bold</w:t>
      </w:r>
      <w:r w:rsidRPr="00193CBC">
        <w:rPr>
          <w:lang w:val="lv-LV"/>
        </w:rPr>
        <w:t>)</w:t>
      </w:r>
      <w:r w:rsidRPr="00A16EA6">
        <w:rPr>
          <w:lang w:val="lv-LV"/>
        </w:rPr>
        <w:t>;</w:t>
      </w:r>
    </w:p>
    <w:p w:rsidR="00193CBC" w:rsidP="00A556A6" w14:paraId="52F48F30" w14:textId="77777777">
      <w:pPr>
        <w:pStyle w:val="ListParagraph"/>
        <w:numPr>
          <w:ilvl w:val="1"/>
          <w:numId w:val="13"/>
        </w:numPr>
        <w:tabs>
          <w:tab w:val="left" w:pos="1418"/>
          <w:tab w:val="left" w:pos="4680"/>
        </w:tabs>
        <w:ind w:left="1418" w:hanging="851"/>
        <w:jc w:val="both"/>
        <w:rPr>
          <w:lang w:val="lv-LV"/>
        </w:rPr>
      </w:pPr>
      <w:r>
        <w:rPr>
          <w:lang w:val="lv-LV"/>
        </w:rPr>
        <w:t xml:space="preserve">šo iekšējo noteikumu 39.1. apakšpunktā minēto </w:t>
      </w:r>
      <w:r w:rsidRPr="00A16EA6">
        <w:rPr>
          <w:lang w:val="lv-LV"/>
        </w:rPr>
        <w:t>pielikumu lapu uzrāda satura rādītājā;</w:t>
      </w:r>
    </w:p>
    <w:p w:rsidR="00193CBC" w:rsidP="00A556A6" w14:paraId="0B26028D" w14:textId="77777777">
      <w:pPr>
        <w:pStyle w:val="ListParagraph"/>
        <w:numPr>
          <w:ilvl w:val="1"/>
          <w:numId w:val="13"/>
        </w:numPr>
        <w:tabs>
          <w:tab w:val="left" w:pos="1418"/>
          <w:tab w:val="left" w:pos="4680"/>
        </w:tabs>
        <w:ind w:left="1418" w:hanging="851"/>
        <w:jc w:val="both"/>
        <w:rPr>
          <w:lang w:val="lv-LV"/>
        </w:rPr>
      </w:pPr>
      <w:r w:rsidRPr="00A16EA6">
        <w:rPr>
          <w:lang w:val="lv-LV"/>
        </w:rPr>
        <w:t>katra pielikuma augšējā labajā stūrī raksta pielikuma numuru, piemēram, 1.</w:t>
      </w:r>
      <w:r>
        <w:rPr>
          <w:lang w:val="lv-LV"/>
        </w:rPr>
        <w:t> </w:t>
      </w:r>
      <w:r w:rsidRPr="00A16EA6">
        <w:rPr>
          <w:lang w:val="lv-LV"/>
        </w:rPr>
        <w:t xml:space="preserve">pielikums. Ja kvalifikācijas darbam </w:t>
      </w:r>
      <w:r>
        <w:rPr>
          <w:lang w:val="lv-LV"/>
        </w:rPr>
        <w:t>ir viens pielikums, to nenumurē;</w:t>
      </w:r>
    </w:p>
    <w:p w:rsidR="00193CBC" w:rsidRPr="002C568B" w:rsidP="00A556A6" w14:paraId="4C3C9418" w14:textId="1622E177">
      <w:pPr>
        <w:pStyle w:val="ListParagraph"/>
        <w:numPr>
          <w:ilvl w:val="1"/>
          <w:numId w:val="13"/>
        </w:numPr>
        <w:tabs>
          <w:tab w:val="left" w:pos="1418"/>
          <w:tab w:val="left" w:pos="4680"/>
        </w:tabs>
        <w:ind w:left="1418" w:hanging="851"/>
        <w:jc w:val="both"/>
        <w:rPr>
          <w:lang w:val="lv-LV"/>
        </w:rPr>
      </w:pPr>
      <w:r w:rsidRPr="002C568B">
        <w:rPr>
          <w:lang w:val="lv-LV"/>
        </w:rPr>
        <w:t xml:space="preserve">pielikumus kopējā </w:t>
      </w:r>
      <w:r w:rsidR="00890B9A">
        <w:rPr>
          <w:lang w:val="lv-LV"/>
        </w:rPr>
        <w:t xml:space="preserve">kvalifikācijas </w:t>
      </w:r>
      <w:r w:rsidRPr="002C568B">
        <w:rPr>
          <w:lang w:val="lv-LV"/>
        </w:rPr>
        <w:t>darba lappušu skaitā neskaita</w:t>
      </w:r>
      <w:r w:rsidRPr="002C568B" w:rsidR="00B93095">
        <w:rPr>
          <w:lang w:val="lv-LV"/>
        </w:rPr>
        <w:t>.</w:t>
      </w:r>
    </w:p>
    <w:p w:rsidR="0050740A" w:rsidRPr="00A16EA6" w:rsidP="00C12CC9" w14:paraId="6115868B" w14:textId="77777777">
      <w:pPr>
        <w:pStyle w:val="Heading1"/>
        <w:spacing w:before="360" w:after="360"/>
        <w:rPr>
          <w:lang w:val="lv-LV"/>
        </w:rPr>
      </w:pPr>
      <w:r w:rsidRPr="00A16EA6">
        <w:rPr>
          <w:lang w:val="lv-LV"/>
        </w:rPr>
        <w:t>VI</w:t>
      </w:r>
      <w:r w:rsidRPr="00A16EA6" w:rsidR="00CB6A02">
        <w:rPr>
          <w:lang w:val="lv-LV"/>
        </w:rPr>
        <w:t>I</w:t>
      </w:r>
      <w:r w:rsidRPr="00A16EA6" w:rsidR="00A24175">
        <w:rPr>
          <w:lang w:val="lv-LV"/>
        </w:rPr>
        <w:t>I</w:t>
      </w:r>
      <w:r w:rsidRPr="00A16EA6">
        <w:rPr>
          <w:lang w:val="lv-LV"/>
        </w:rPr>
        <w:t xml:space="preserve">. Kvalifikācijas darba </w:t>
      </w:r>
      <w:r w:rsidRPr="00A16EA6">
        <w:rPr>
          <w:lang w:val="lv-LV"/>
        </w:rPr>
        <w:t>priekšaizstāvēšanas</w:t>
      </w:r>
      <w:r w:rsidRPr="00A16EA6">
        <w:rPr>
          <w:lang w:val="lv-LV"/>
        </w:rPr>
        <w:t xml:space="preserve"> kārtība</w:t>
      </w:r>
    </w:p>
    <w:p w:rsidR="008D16BE" w:rsidRPr="00A556A6" w:rsidP="00A556A6" w14:paraId="104B6668" w14:textId="77777777">
      <w:pPr>
        <w:pStyle w:val="ListParagraph"/>
        <w:numPr>
          <w:ilvl w:val="0"/>
          <w:numId w:val="13"/>
        </w:numPr>
        <w:tabs>
          <w:tab w:val="left" w:pos="567"/>
        </w:tabs>
        <w:jc w:val="both"/>
        <w:rPr>
          <w:lang w:val="lv-LV"/>
        </w:rPr>
      </w:pPr>
      <w:r w:rsidRPr="00A556A6">
        <w:rPr>
          <w:lang w:val="lv-LV"/>
        </w:rPr>
        <w:t>Priekšaizstāvēšanas</w:t>
      </w:r>
      <w:r w:rsidRPr="00A556A6">
        <w:rPr>
          <w:lang w:val="lv-LV"/>
        </w:rPr>
        <w:t xml:space="preserve"> komisijas sastāvu nosaka ar koledžas direktora rīkojumu.</w:t>
      </w:r>
    </w:p>
    <w:p w:rsidR="0050740A" w:rsidRPr="00A556A6" w:rsidP="00A556A6" w14:paraId="37A455FC" w14:textId="77777777">
      <w:pPr>
        <w:pStyle w:val="ListParagraph"/>
        <w:numPr>
          <w:ilvl w:val="0"/>
          <w:numId w:val="13"/>
        </w:numPr>
        <w:tabs>
          <w:tab w:val="left" w:pos="567"/>
        </w:tabs>
        <w:jc w:val="both"/>
        <w:rPr>
          <w:lang w:val="lv-LV"/>
        </w:rPr>
      </w:pPr>
      <w:r w:rsidRPr="00A556A6">
        <w:rPr>
          <w:lang w:val="lv-LV"/>
        </w:rPr>
        <w:t xml:space="preserve">Studējošais pirms kvalifikācijas darba nodošanas veic kvalifikācijas darba </w:t>
      </w:r>
      <w:r w:rsidRPr="00A556A6">
        <w:rPr>
          <w:lang w:val="lv-LV"/>
        </w:rPr>
        <w:t>priekšaizstāvēšanu</w:t>
      </w:r>
      <w:r w:rsidRPr="00A556A6">
        <w:rPr>
          <w:lang w:val="lv-LV"/>
        </w:rPr>
        <w:t>, kura notiek ne vēlāk kā 20 dienas pirms kvalifikācijas darba aizstāvēšanas ar mērķi sagatavot studējošo sekmīgai kvalifikācijas darba aizstāvēšanai.</w:t>
      </w:r>
    </w:p>
    <w:p w:rsidR="00DE6DD4" w:rsidRPr="00A556A6" w:rsidP="00A556A6" w14:paraId="368372D9" w14:textId="77777777">
      <w:pPr>
        <w:pStyle w:val="ListParagraph"/>
        <w:numPr>
          <w:ilvl w:val="0"/>
          <w:numId w:val="13"/>
        </w:numPr>
        <w:tabs>
          <w:tab w:val="left" w:pos="567"/>
        </w:tabs>
        <w:jc w:val="both"/>
        <w:rPr>
          <w:lang w:val="lv-LV"/>
        </w:rPr>
      </w:pPr>
      <w:r w:rsidRPr="00A556A6">
        <w:rPr>
          <w:lang w:val="lv-LV"/>
        </w:rPr>
        <w:t>Priekšaizstāvēšanā</w:t>
      </w:r>
      <w:r w:rsidRPr="00A556A6">
        <w:rPr>
          <w:lang w:val="lv-LV"/>
        </w:rPr>
        <w:t xml:space="preserve"> </w:t>
      </w:r>
      <w:r w:rsidRPr="00A556A6" w:rsidR="000D70BD">
        <w:rPr>
          <w:lang w:val="lv-LV"/>
        </w:rPr>
        <w:t xml:space="preserve">studējošais iesniedz </w:t>
      </w:r>
      <w:r w:rsidRPr="00A556A6" w:rsidR="000D70BD">
        <w:rPr>
          <w:lang w:val="lv-LV"/>
        </w:rPr>
        <w:t>priekšaizstāvēšanas</w:t>
      </w:r>
      <w:r w:rsidRPr="00A556A6" w:rsidR="000D70BD">
        <w:rPr>
          <w:lang w:val="lv-LV"/>
        </w:rPr>
        <w:t xml:space="preserve"> komisijai pabeigtu (neiesietu) kvalifikācijas darbu pilnā apjomā uz A4 formāta lapām un aizpildītu kvalifikācijas darba izstrādes plānu</w:t>
      </w:r>
      <w:r w:rsidR="00814D20">
        <w:rPr>
          <w:lang w:val="lv-LV"/>
        </w:rPr>
        <w:t xml:space="preserve"> (</w:t>
      </w:r>
      <w:hyperlink w:anchor="pielikums2" w:history="1">
        <w:r w:rsidRPr="00814D20" w:rsidR="00814D20">
          <w:rPr>
            <w:rStyle w:val="Hyperlink"/>
            <w:lang w:val="lv-LV"/>
          </w:rPr>
          <w:t>2. pielikums</w:t>
        </w:r>
      </w:hyperlink>
      <w:r w:rsidR="00814D20">
        <w:rPr>
          <w:lang w:val="lv-LV"/>
        </w:rPr>
        <w:t>)</w:t>
      </w:r>
      <w:r w:rsidRPr="00A556A6" w:rsidR="000D70BD">
        <w:rPr>
          <w:lang w:val="lv-LV"/>
        </w:rPr>
        <w:t xml:space="preserve">. </w:t>
      </w:r>
    </w:p>
    <w:p w:rsidR="00406A47" w:rsidRPr="00A556A6" w:rsidP="00A556A6" w14:paraId="6BD9C18D" w14:textId="77777777">
      <w:pPr>
        <w:pStyle w:val="ListParagraph"/>
        <w:numPr>
          <w:ilvl w:val="0"/>
          <w:numId w:val="13"/>
        </w:numPr>
        <w:tabs>
          <w:tab w:val="left" w:pos="-142"/>
          <w:tab w:val="left" w:pos="567"/>
        </w:tabs>
        <w:jc w:val="both"/>
        <w:rPr>
          <w:lang w:val="lv-LV"/>
        </w:rPr>
      </w:pPr>
      <w:r w:rsidRPr="00A556A6">
        <w:rPr>
          <w:lang w:val="lv-LV"/>
        </w:rPr>
        <w:t>Priekšaizstāvēšanā</w:t>
      </w:r>
      <w:r w:rsidRPr="00A556A6">
        <w:rPr>
          <w:lang w:val="lv-LV"/>
        </w:rPr>
        <w:t xml:space="preserve"> studējošais pre</w:t>
      </w:r>
      <w:r w:rsidRPr="00A556A6" w:rsidR="00D96F0E">
        <w:rPr>
          <w:lang w:val="lv-LV"/>
        </w:rPr>
        <w:t>zentē kvalifikācijas darbu (7-10</w:t>
      </w:r>
      <w:r w:rsidRPr="00A556A6">
        <w:rPr>
          <w:lang w:val="lv-LV"/>
        </w:rPr>
        <w:t xml:space="preserve"> minūtes) par tēmas nozīmīgumu, kvalifikācijas darba mērķi, uzdevumiem, kvalifikācijas darbā atklātajām problēmām, secinājumiem un priekšlikumiem un atbild uz </w:t>
      </w:r>
      <w:r w:rsidRPr="00A556A6">
        <w:rPr>
          <w:lang w:val="lv-LV"/>
        </w:rPr>
        <w:t>priekšaizstāv</w:t>
      </w:r>
      <w:r w:rsidRPr="00A556A6" w:rsidR="003936CB">
        <w:rPr>
          <w:lang w:val="lv-LV"/>
        </w:rPr>
        <w:t>ēš</w:t>
      </w:r>
      <w:r w:rsidRPr="00A556A6">
        <w:rPr>
          <w:lang w:val="lv-LV"/>
        </w:rPr>
        <w:t>anas</w:t>
      </w:r>
      <w:r w:rsidRPr="00A556A6">
        <w:rPr>
          <w:lang w:val="lv-LV"/>
        </w:rPr>
        <w:t xml:space="preserve"> komisijas uzdotajiem jautājumiem. Studējošais var izmantot vizuālos uzskates materiālus.</w:t>
      </w:r>
    </w:p>
    <w:p w:rsidR="00D96F0E" w:rsidRPr="00A556A6" w:rsidP="00A556A6" w14:paraId="1BE32C72" w14:textId="77777777">
      <w:pPr>
        <w:pStyle w:val="ListParagraph"/>
        <w:numPr>
          <w:ilvl w:val="0"/>
          <w:numId w:val="13"/>
        </w:numPr>
        <w:tabs>
          <w:tab w:val="left" w:pos="-142"/>
          <w:tab w:val="left" w:pos="567"/>
        </w:tabs>
        <w:jc w:val="both"/>
        <w:rPr>
          <w:lang w:val="lv-LV"/>
        </w:rPr>
      </w:pPr>
      <w:r w:rsidRPr="00A556A6">
        <w:rPr>
          <w:lang w:val="lv-LV"/>
        </w:rPr>
        <w:t>Studējošais sagatavo kvalifikācijas darbu</w:t>
      </w:r>
      <w:r w:rsidRPr="00A556A6" w:rsidR="008E07F1">
        <w:rPr>
          <w:lang w:val="lv-LV"/>
        </w:rPr>
        <w:t xml:space="preserve"> iesietā </w:t>
      </w:r>
      <w:r w:rsidRPr="00A556A6" w:rsidR="008E07F1">
        <w:rPr>
          <w:lang w:val="lv-LV"/>
        </w:rPr>
        <w:t>datorizdrukas</w:t>
      </w:r>
      <w:r w:rsidRPr="00A556A6" w:rsidR="008E07F1">
        <w:rPr>
          <w:lang w:val="lv-LV"/>
        </w:rPr>
        <w:t xml:space="preserve"> eksemplārā un iesien cietajos vākos. Tekstu uz vāka noformē atbilstoši paraugam (</w:t>
      </w:r>
      <w:hyperlink w:anchor="pielikums8" w:history="1">
        <w:r w:rsidR="005F08A7">
          <w:rPr>
            <w:rStyle w:val="Hyperlink"/>
            <w:lang w:val="lv-LV"/>
          </w:rPr>
          <w:t>8</w:t>
        </w:r>
        <w:r w:rsidRPr="00A556A6" w:rsidR="008E07F1">
          <w:rPr>
            <w:rStyle w:val="Hyperlink"/>
            <w:lang w:val="lv-LV"/>
          </w:rPr>
          <w:t>. pielikums</w:t>
        </w:r>
      </w:hyperlink>
      <w:r w:rsidRPr="00A556A6" w:rsidR="008E07F1">
        <w:rPr>
          <w:lang w:val="lv-LV"/>
        </w:rPr>
        <w:t xml:space="preserve">). </w:t>
      </w:r>
    </w:p>
    <w:p w:rsidR="008E07F1" w:rsidRPr="00A556A6" w:rsidP="00A556A6" w14:paraId="752CCC61" w14:textId="0A6BDDC0">
      <w:pPr>
        <w:pStyle w:val="ListParagraph"/>
        <w:numPr>
          <w:ilvl w:val="0"/>
          <w:numId w:val="13"/>
        </w:numPr>
        <w:tabs>
          <w:tab w:val="left" w:pos="-142"/>
          <w:tab w:val="left" w:pos="567"/>
        </w:tabs>
        <w:jc w:val="both"/>
        <w:rPr>
          <w:lang w:val="lv-LV"/>
        </w:rPr>
      </w:pPr>
      <w:r>
        <w:rPr>
          <w:lang w:val="lv-LV"/>
        </w:rPr>
        <w:t>Studējošais atbilstoši šo iekšējo noteikumu VI</w:t>
      </w:r>
      <w:r w:rsidRPr="00E4394B">
        <w:rPr>
          <w:lang w:val="lv-LV"/>
        </w:rPr>
        <w:t>I.</w:t>
      </w:r>
      <w:r>
        <w:rPr>
          <w:lang w:val="lv-LV"/>
        </w:rPr>
        <w:t xml:space="preserve"> nodaļas prasīb</w:t>
      </w:r>
      <w:r w:rsidR="002F5957">
        <w:rPr>
          <w:lang w:val="lv-LV"/>
        </w:rPr>
        <w:t>ām</w:t>
      </w:r>
      <w:r>
        <w:rPr>
          <w:lang w:val="lv-LV"/>
        </w:rPr>
        <w:t xml:space="preserve"> noformētu k</w:t>
      </w:r>
      <w:r w:rsidRPr="00A556A6">
        <w:rPr>
          <w:lang w:val="lv-LV"/>
        </w:rPr>
        <w:t xml:space="preserve">valifikācijas darbu iesniedz kvalifikācijas darba vadītājam, kurš </w:t>
      </w:r>
      <w:r w:rsidR="00241566">
        <w:rPr>
          <w:lang w:val="lv-LV"/>
        </w:rPr>
        <w:t xml:space="preserve">kvalifikācijas darba </w:t>
      </w:r>
      <w:r w:rsidRPr="00A556A6">
        <w:rPr>
          <w:lang w:val="lv-LV"/>
        </w:rPr>
        <w:t>dokumentā</w:t>
      </w:r>
      <w:r w:rsidR="00FA06FB">
        <w:rPr>
          <w:lang w:val="lv-LV"/>
        </w:rPr>
        <w:t>l</w:t>
      </w:r>
      <w:r w:rsidRPr="00A556A6">
        <w:rPr>
          <w:lang w:val="lv-LV"/>
        </w:rPr>
        <w:t xml:space="preserve">ajā lapā </w:t>
      </w:r>
      <w:r w:rsidR="00241566">
        <w:rPr>
          <w:lang w:val="lv-LV"/>
        </w:rPr>
        <w:t>(</w:t>
      </w:r>
      <w:hyperlink w:anchor="pielikums6" w:history="1">
        <w:r w:rsidR="005F08A7">
          <w:rPr>
            <w:rStyle w:val="Hyperlink"/>
            <w:szCs w:val="28"/>
            <w:lang w:val="lv-LV"/>
          </w:rPr>
          <w:t>6</w:t>
        </w:r>
        <w:r w:rsidRPr="00974721" w:rsidR="00241566">
          <w:rPr>
            <w:rStyle w:val="Hyperlink"/>
            <w:szCs w:val="28"/>
            <w:lang w:val="lv-LV"/>
          </w:rPr>
          <w:t>. pielikums</w:t>
        </w:r>
      </w:hyperlink>
      <w:r w:rsidRPr="00B27B8C" w:rsidR="00241566">
        <w:rPr>
          <w:rStyle w:val="Hyperlink"/>
          <w:color w:val="auto"/>
          <w:szCs w:val="28"/>
          <w:u w:val="none"/>
          <w:lang w:val="lv-LV"/>
        </w:rPr>
        <w:t>)</w:t>
      </w:r>
      <w:r w:rsidR="00241566">
        <w:rPr>
          <w:lang w:val="lv-LV"/>
        </w:rPr>
        <w:t xml:space="preserve"> </w:t>
      </w:r>
      <w:r w:rsidRPr="00A556A6">
        <w:rPr>
          <w:lang w:val="lv-LV"/>
        </w:rPr>
        <w:t>norāda, vai darbs ir rekomendējams vai nav rekomendējams aizstāvēšanai, un apliecina to ar savu parakstu. Ja kvalifikācijas darba vadītājs nerekomendē darbu aizstāvēšana</w:t>
      </w:r>
      <w:r w:rsidR="00BA68A3">
        <w:rPr>
          <w:lang w:val="lv-LV"/>
        </w:rPr>
        <w:t>i</w:t>
      </w:r>
      <w:r w:rsidRPr="00A556A6">
        <w:rPr>
          <w:lang w:val="lv-LV"/>
        </w:rPr>
        <w:t xml:space="preserve">, viņš sagatavo rakstisku </w:t>
      </w:r>
      <w:r w:rsidR="00CC2C28">
        <w:rPr>
          <w:lang w:val="lv-LV"/>
        </w:rPr>
        <w:t>pamatojumu</w:t>
      </w:r>
      <w:r w:rsidRPr="00A556A6">
        <w:rPr>
          <w:lang w:val="lv-LV"/>
        </w:rPr>
        <w:t xml:space="preserve"> un iesniedz </w:t>
      </w:r>
      <w:r w:rsidR="005F23FB">
        <w:rPr>
          <w:lang w:val="lv-LV"/>
        </w:rPr>
        <w:t xml:space="preserve">to </w:t>
      </w:r>
      <w:r w:rsidRPr="00A556A6">
        <w:rPr>
          <w:lang w:val="lv-LV"/>
        </w:rPr>
        <w:t xml:space="preserve">koledžas Izglītības koordinācijas nodaļā. </w:t>
      </w:r>
    </w:p>
    <w:p w:rsidR="008E07F1" w:rsidRPr="00A556A6" w:rsidP="00A556A6" w14:paraId="52A9A391" w14:textId="77777777">
      <w:pPr>
        <w:pStyle w:val="ListParagraph"/>
        <w:numPr>
          <w:ilvl w:val="0"/>
          <w:numId w:val="13"/>
        </w:numPr>
        <w:tabs>
          <w:tab w:val="left" w:pos="-142"/>
          <w:tab w:val="left" w:pos="567"/>
        </w:tabs>
        <w:jc w:val="both"/>
        <w:rPr>
          <w:lang w:val="lv-LV"/>
        </w:rPr>
      </w:pPr>
      <w:r w:rsidRPr="00A556A6">
        <w:rPr>
          <w:lang w:val="lv-LV"/>
        </w:rPr>
        <w:t xml:space="preserve">Ja darba vadītājs nerekomendē darbu aizstāvēšanai, studējošais ir tiesīgs izvēlēties – pārstrādāt kvalifikācijas darbu vai iesniegt kvalifikācijas darbu aizstāvēšanai bez izmaiņām. </w:t>
      </w:r>
    </w:p>
    <w:p w:rsidR="008E07F1" w:rsidRPr="00A556A6" w:rsidP="00A556A6" w14:paraId="50F4D51B" w14:textId="70DE67BA">
      <w:pPr>
        <w:pStyle w:val="ListParagraph"/>
        <w:numPr>
          <w:ilvl w:val="0"/>
          <w:numId w:val="13"/>
        </w:numPr>
        <w:tabs>
          <w:tab w:val="left" w:pos="-142"/>
          <w:tab w:val="left" w:pos="567"/>
        </w:tabs>
        <w:jc w:val="both"/>
        <w:rPr>
          <w:lang w:val="lv-LV"/>
        </w:rPr>
      </w:pPr>
      <w:r w:rsidRPr="00A556A6">
        <w:rPr>
          <w:lang w:val="lv-LV"/>
        </w:rPr>
        <w:t xml:space="preserve">Studējošais </w:t>
      </w:r>
      <w:r w:rsidRPr="00BA68A3">
        <w:rPr>
          <w:lang w:val="lv-LV"/>
        </w:rPr>
        <w:t>kvalifikācijas darba</w:t>
      </w:r>
      <w:r w:rsidRPr="00A556A6">
        <w:rPr>
          <w:lang w:val="lv-LV"/>
        </w:rPr>
        <w:t xml:space="preserve"> dokumentā</w:t>
      </w:r>
      <w:r w:rsidR="00FA06FB">
        <w:rPr>
          <w:lang w:val="lv-LV"/>
        </w:rPr>
        <w:t>l</w:t>
      </w:r>
      <w:r w:rsidRPr="00A556A6">
        <w:rPr>
          <w:lang w:val="lv-LV"/>
        </w:rPr>
        <w:t xml:space="preserve">ajā lapā </w:t>
      </w:r>
      <w:r w:rsidR="00241566">
        <w:rPr>
          <w:lang w:val="lv-LV"/>
        </w:rPr>
        <w:t>(</w:t>
      </w:r>
      <w:hyperlink w:anchor="pielikums6" w:history="1">
        <w:r w:rsidR="005F08A7">
          <w:rPr>
            <w:rStyle w:val="Hyperlink"/>
            <w:lang w:val="lv-LV"/>
          </w:rPr>
          <w:t>6</w:t>
        </w:r>
        <w:r w:rsidRPr="00974721" w:rsidR="00241566">
          <w:rPr>
            <w:rStyle w:val="Hyperlink"/>
            <w:lang w:val="lv-LV"/>
          </w:rPr>
          <w:t>. pielikums</w:t>
        </w:r>
      </w:hyperlink>
      <w:r w:rsidR="00241566">
        <w:rPr>
          <w:lang w:val="lv-LV"/>
        </w:rPr>
        <w:t xml:space="preserve">) </w:t>
      </w:r>
      <w:r w:rsidRPr="00A556A6">
        <w:rPr>
          <w:lang w:val="lv-LV"/>
        </w:rPr>
        <w:t>ar savu parakstu apliecina elektroniskās kopijas atbilstību iesniegtajai izdrukai.</w:t>
      </w:r>
    </w:p>
    <w:p w:rsidR="008E07F1" w:rsidRPr="00A556A6" w:rsidP="00A556A6" w14:paraId="5BA04812" w14:textId="33079E78">
      <w:pPr>
        <w:pStyle w:val="ListParagraph"/>
        <w:numPr>
          <w:ilvl w:val="0"/>
          <w:numId w:val="13"/>
        </w:numPr>
        <w:tabs>
          <w:tab w:val="left" w:pos="-142"/>
          <w:tab w:val="left" w:pos="567"/>
        </w:tabs>
        <w:jc w:val="both"/>
        <w:rPr>
          <w:lang w:val="lv-LV"/>
        </w:rPr>
      </w:pPr>
      <w:r w:rsidRPr="00A556A6">
        <w:rPr>
          <w:lang w:val="lv-LV"/>
        </w:rPr>
        <w:t xml:space="preserve">Pieņemot kvalifikācijas darbu, koledžas Izglītības koordinācijas nodaļas nodarbinātais pārbauda, vai kvalifikācijas darba elektroniskā kopija ir augšupielādēta koledžas </w:t>
      </w:r>
      <w:r w:rsidR="00CA4347">
        <w:rPr>
          <w:lang w:val="lv-LV"/>
        </w:rPr>
        <w:t xml:space="preserve">e-mācību vides tīmekļvietnē </w:t>
      </w:r>
      <w:hyperlink r:id="rId10" w:history="1">
        <w:r w:rsidRPr="00E82E11" w:rsidR="00CA4347">
          <w:rPr>
            <w:rStyle w:val="Hyperlink"/>
            <w:lang w:val="lv-LV"/>
          </w:rPr>
          <w:t>https://emacibas.vugd.gov.lv</w:t>
        </w:r>
      </w:hyperlink>
      <w:r w:rsidR="00CA4347">
        <w:rPr>
          <w:lang w:val="lv-LV"/>
        </w:rPr>
        <w:t>.</w:t>
      </w:r>
    </w:p>
    <w:p w:rsidR="00193CBC" w:rsidRPr="00A556A6" w:rsidP="00A556A6" w14:paraId="2EF9BD85" w14:textId="77777777">
      <w:pPr>
        <w:pStyle w:val="ListParagraph"/>
        <w:numPr>
          <w:ilvl w:val="0"/>
          <w:numId w:val="13"/>
        </w:numPr>
        <w:tabs>
          <w:tab w:val="left" w:pos="567"/>
        </w:tabs>
        <w:jc w:val="both"/>
        <w:rPr>
          <w:lang w:val="lv-LV"/>
        </w:rPr>
      </w:pPr>
      <w:r w:rsidRPr="00A556A6">
        <w:rPr>
          <w:lang w:val="lv-LV"/>
        </w:rPr>
        <w:t>Studējošais koledžas rīkojumā noteiktajā termiņā koledžas Izglītības koordinācijas nodaļā iesniedz cietos vākos iešūtu kvalifikācijas darba vadītāja parakstītu kvalifikācijas darbu vienā eksemplārā.</w:t>
      </w:r>
    </w:p>
    <w:p w:rsidR="00193CBC" w:rsidRPr="00A556A6" w:rsidP="00A556A6" w14:paraId="3DE86F22" w14:textId="46573583">
      <w:pPr>
        <w:pStyle w:val="ListParagraph"/>
        <w:numPr>
          <w:ilvl w:val="0"/>
          <w:numId w:val="13"/>
        </w:numPr>
        <w:tabs>
          <w:tab w:val="left" w:pos="567"/>
        </w:tabs>
        <w:jc w:val="both"/>
        <w:rPr>
          <w:lang w:val="lv-LV"/>
        </w:rPr>
      </w:pPr>
      <w:r w:rsidRPr="00A556A6">
        <w:rPr>
          <w:lang w:val="lv-LV"/>
        </w:rPr>
        <w:t>Pirms kvalifikācijas darba iesniegšanas koledžas Izglītības koordinācijas nodaļā studējošais augšupielādē koledžas</w:t>
      </w:r>
      <w:r w:rsidR="00CA4347">
        <w:rPr>
          <w:lang w:val="lv-LV"/>
        </w:rPr>
        <w:t xml:space="preserve"> e-mācību vides tīmekļvietnē </w:t>
      </w:r>
      <w:hyperlink r:id="rId11" w:history="1">
        <w:r w:rsidRPr="00E82E11" w:rsidR="00CA4347">
          <w:rPr>
            <w:rStyle w:val="Hyperlink"/>
            <w:lang w:val="lv-LV"/>
          </w:rPr>
          <w:t>https://emacibas.vugd.gov.lv</w:t>
        </w:r>
      </w:hyperlink>
      <w:r w:rsidR="00CA4347">
        <w:rPr>
          <w:lang w:val="lv-LV"/>
        </w:rPr>
        <w:t xml:space="preserve"> </w:t>
      </w:r>
      <w:r w:rsidRPr="00A556A6">
        <w:rPr>
          <w:lang w:val="lv-LV"/>
        </w:rPr>
        <w:t>kvalifikācijas darbu vienā PDF datnē. Datnes nosaukumā izmanto latīņu alfabēta burtus bez diakritiskajām zīmēm (mīkstinājuma zīmes, garumzīmes u</w:t>
      </w:r>
      <w:r w:rsidRPr="00A556A6" w:rsidR="00B93095">
        <w:rPr>
          <w:lang w:val="lv-LV"/>
        </w:rPr>
        <w:t>.tml</w:t>
      </w:r>
      <w:r w:rsidRPr="00A556A6">
        <w:rPr>
          <w:lang w:val="lv-LV"/>
        </w:rPr>
        <w:t xml:space="preserve">.) un norāda studiju kursu, uzvārdu, </w:t>
      </w:r>
      <w:r w:rsidRPr="00A556A6">
        <w:rPr>
          <w:lang w:val="lv-LV"/>
        </w:rPr>
        <w:t>vārdu un studiju gadu (piem</w:t>
      </w:r>
      <w:r w:rsidR="002131D0">
        <w:rPr>
          <w:lang w:val="lv-LV"/>
        </w:rPr>
        <w:t>ēram</w:t>
      </w:r>
      <w:r w:rsidRPr="00A556A6">
        <w:rPr>
          <w:lang w:val="lv-LV"/>
        </w:rPr>
        <w:t>, 4NLN_Krumins_Janis_2025 vai 3PLK_Berzins_Janis_2025).</w:t>
      </w:r>
    </w:p>
    <w:p w:rsidR="00193CBC" w:rsidRPr="00A556A6" w:rsidP="00A556A6" w14:paraId="18FC40B3" w14:textId="77777777">
      <w:pPr>
        <w:pStyle w:val="ListParagraph"/>
        <w:numPr>
          <w:ilvl w:val="0"/>
          <w:numId w:val="13"/>
        </w:numPr>
        <w:tabs>
          <w:tab w:val="left" w:pos="567"/>
        </w:tabs>
        <w:jc w:val="both"/>
        <w:rPr>
          <w:lang w:val="lv-LV"/>
        </w:rPr>
      </w:pPr>
      <w:r w:rsidRPr="00A556A6">
        <w:rPr>
          <w:lang w:val="lv-LV"/>
        </w:rPr>
        <w:t xml:space="preserve">Kvalifikācijas darbu elektroniskās kopijas ir pieejamas to vadītājiem, recenzentiem un </w:t>
      </w:r>
      <w:r w:rsidR="002131D0">
        <w:rPr>
          <w:lang w:val="lv-LV"/>
        </w:rPr>
        <w:t>V</w:t>
      </w:r>
      <w:r w:rsidRPr="00A556A6">
        <w:rPr>
          <w:lang w:val="lv-LV"/>
        </w:rPr>
        <w:t>alsts pārbaudījuma komisijai.</w:t>
      </w:r>
    </w:p>
    <w:p w:rsidR="00DA5A9C" w:rsidRPr="00A16EA6" w:rsidP="00C12CC9" w14:paraId="6F0A3BE7" w14:textId="77777777">
      <w:pPr>
        <w:pStyle w:val="Heading1"/>
        <w:spacing w:before="360" w:after="360"/>
        <w:rPr>
          <w:lang w:val="lv-LV"/>
        </w:rPr>
      </w:pPr>
      <w:r w:rsidRPr="00A16EA6">
        <w:rPr>
          <w:lang w:val="lv-LV"/>
        </w:rPr>
        <w:t>IX</w:t>
      </w:r>
      <w:r w:rsidRPr="00A16EA6" w:rsidR="0050740A">
        <w:rPr>
          <w:lang w:val="lv-LV"/>
        </w:rPr>
        <w:t>.</w:t>
      </w:r>
      <w:r w:rsidRPr="00A16EA6">
        <w:rPr>
          <w:lang w:val="lv-LV"/>
        </w:rPr>
        <w:t xml:space="preserve"> Kvalifikācijas darba recenzēšana</w:t>
      </w:r>
    </w:p>
    <w:p w:rsidR="006B33E7" w:rsidRPr="00A556A6" w:rsidP="00A556A6" w14:paraId="4F0D0890" w14:textId="77777777">
      <w:pPr>
        <w:pStyle w:val="ListParagraph"/>
        <w:numPr>
          <w:ilvl w:val="0"/>
          <w:numId w:val="13"/>
        </w:numPr>
        <w:tabs>
          <w:tab w:val="left" w:pos="567"/>
          <w:tab w:val="left" w:pos="709"/>
        </w:tabs>
        <w:jc w:val="both"/>
        <w:rPr>
          <w:lang w:val="lv-LV"/>
        </w:rPr>
      </w:pPr>
      <w:r w:rsidRPr="00A556A6">
        <w:rPr>
          <w:color w:val="000000"/>
          <w:lang w:val="lv-LV"/>
        </w:rPr>
        <w:t>Kvalifikācijas darb</w:t>
      </w:r>
      <w:r w:rsidRPr="00A556A6" w:rsidR="002863CF">
        <w:rPr>
          <w:color w:val="000000"/>
          <w:lang w:val="lv-LV"/>
        </w:rPr>
        <w:t>a</w:t>
      </w:r>
      <w:r w:rsidRPr="00A556A6" w:rsidR="00D97307">
        <w:rPr>
          <w:color w:val="000000"/>
          <w:lang w:val="lv-LV"/>
        </w:rPr>
        <w:t xml:space="preserve"> r</w:t>
      </w:r>
      <w:r w:rsidRPr="00A556A6">
        <w:rPr>
          <w:color w:val="000000"/>
          <w:lang w:val="lv-LV"/>
        </w:rPr>
        <w:t>ecenz</w:t>
      </w:r>
      <w:r w:rsidRPr="00A556A6" w:rsidR="002863CF">
        <w:rPr>
          <w:color w:val="000000"/>
          <w:lang w:val="lv-LV"/>
        </w:rPr>
        <w:t>ents ir</w:t>
      </w:r>
      <w:r w:rsidRPr="00A556A6" w:rsidR="0030149F">
        <w:rPr>
          <w:color w:val="000000"/>
          <w:lang w:val="lv-LV"/>
        </w:rPr>
        <w:t xml:space="preserve"> neatkarīg</w:t>
      </w:r>
      <w:r w:rsidRPr="00A556A6" w:rsidR="00D97307">
        <w:rPr>
          <w:color w:val="000000"/>
          <w:lang w:val="lv-LV"/>
        </w:rPr>
        <w:t>s novērtētājs</w:t>
      </w:r>
      <w:r w:rsidRPr="00A556A6">
        <w:rPr>
          <w:color w:val="000000"/>
          <w:lang w:val="lv-LV"/>
        </w:rPr>
        <w:t>, kur</w:t>
      </w:r>
      <w:r w:rsidRPr="00A556A6" w:rsidR="00C87EBF">
        <w:rPr>
          <w:color w:val="000000"/>
          <w:lang w:val="lv-LV"/>
        </w:rPr>
        <w:t xml:space="preserve">š ir speciālists ar maģistra grādu inženierzinātnēs vai </w:t>
      </w:r>
      <w:r w:rsidRPr="00A556A6" w:rsidR="00C87EBF">
        <w:rPr>
          <w:lang w:val="lv-LV"/>
        </w:rPr>
        <w:t>sp</w:t>
      </w:r>
      <w:r w:rsidRPr="00A556A6" w:rsidR="00B525D8">
        <w:rPr>
          <w:lang w:val="lv-LV"/>
        </w:rPr>
        <w:t>eciālists ar augstāko izglītību, kura darba pieredze</w:t>
      </w:r>
      <w:r w:rsidRPr="00A556A6" w:rsidR="00C87EBF">
        <w:rPr>
          <w:lang w:val="lv-LV"/>
        </w:rPr>
        <w:t xml:space="preserve"> ugunsdrošības</w:t>
      </w:r>
      <w:r w:rsidRPr="00A556A6">
        <w:rPr>
          <w:lang w:val="lv-LV"/>
        </w:rPr>
        <w:t xml:space="preserve"> uzraudzības</w:t>
      </w:r>
      <w:r w:rsidRPr="00A556A6" w:rsidR="00C87EBF">
        <w:rPr>
          <w:lang w:val="lv-LV"/>
        </w:rPr>
        <w:t xml:space="preserve">, ugunsdzēsības </w:t>
      </w:r>
      <w:r w:rsidRPr="00A556A6">
        <w:rPr>
          <w:lang w:val="lv-LV"/>
        </w:rPr>
        <w:t>un glābšanas darbu vai civil</w:t>
      </w:r>
      <w:r w:rsidRPr="00A556A6" w:rsidR="00AD5BB4">
        <w:rPr>
          <w:lang w:val="lv-LV"/>
        </w:rPr>
        <w:t>ās ai</w:t>
      </w:r>
      <w:r w:rsidRPr="00A556A6" w:rsidR="00DD47A7">
        <w:rPr>
          <w:lang w:val="lv-LV"/>
        </w:rPr>
        <w:t>zsardzības jomā ir vismaz pieci</w:t>
      </w:r>
      <w:r w:rsidRPr="00A556A6">
        <w:rPr>
          <w:lang w:val="lv-LV"/>
        </w:rPr>
        <w:t xml:space="preserve"> gadi.</w:t>
      </w:r>
    </w:p>
    <w:p w:rsidR="00D97307" w:rsidRPr="00A556A6" w:rsidP="00A556A6" w14:paraId="420E510E" w14:textId="77777777">
      <w:pPr>
        <w:pStyle w:val="ListParagraph"/>
        <w:numPr>
          <w:ilvl w:val="0"/>
          <w:numId w:val="13"/>
        </w:numPr>
        <w:tabs>
          <w:tab w:val="left" w:pos="567"/>
          <w:tab w:val="left" w:pos="709"/>
        </w:tabs>
        <w:jc w:val="both"/>
        <w:rPr>
          <w:lang w:val="lv-LV"/>
        </w:rPr>
      </w:pPr>
      <w:r w:rsidRPr="00A556A6">
        <w:rPr>
          <w:lang w:val="lv-LV"/>
        </w:rPr>
        <w:t>Recenzents</w:t>
      </w:r>
      <w:r w:rsidRPr="00A556A6" w:rsidR="00C87EBF">
        <w:rPr>
          <w:lang w:val="lv-LV"/>
        </w:rPr>
        <w:t xml:space="preserve"> nav </w:t>
      </w:r>
      <w:r w:rsidRPr="00A556A6" w:rsidR="00A24175">
        <w:rPr>
          <w:lang w:val="lv-LV"/>
        </w:rPr>
        <w:t>studējošā</w:t>
      </w:r>
      <w:r w:rsidRPr="00A556A6" w:rsidR="00B525D8">
        <w:rPr>
          <w:lang w:val="lv-LV"/>
        </w:rPr>
        <w:t xml:space="preserve"> vai kvalifikācijas darba</w:t>
      </w:r>
      <w:r w:rsidRPr="00A556A6" w:rsidR="00C87EBF">
        <w:rPr>
          <w:lang w:val="lv-LV"/>
        </w:rPr>
        <w:t xml:space="preserve"> vadītāja tiešā pakļautībā</w:t>
      </w:r>
      <w:r w:rsidRPr="00A556A6" w:rsidR="00F0453A">
        <w:rPr>
          <w:lang w:val="lv-LV"/>
        </w:rPr>
        <w:t xml:space="preserve"> un nav studējošā radinieks</w:t>
      </w:r>
      <w:r w:rsidRPr="00A556A6" w:rsidR="00C87EBF">
        <w:rPr>
          <w:lang w:val="lv-LV"/>
        </w:rPr>
        <w:t>.</w:t>
      </w:r>
    </w:p>
    <w:p w:rsidR="00E52D2C" w:rsidRPr="00A556A6" w:rsidP="00A556A6" w14:paraId="3A4870A2" w14:textId="77777777">
      <w:pPr>
        <w:pStyle w:val="ListParagraph"/>
        <w:numPr>
          <w:ilvl w:val="0"/>
          <w:numId w:val="13"/>
        </w:numPr>
        <w:tabs>
          <w:tab w:val="left" w:pos="567"/>
          <w:tab w:val="left" w:pos="709"/>
        </w:tabs>
        <w:jc w:val="both"/>
        <w:rPr>
          <w:lang w:val="lv-LV"/>
        </w:rPr>
      </w:pPr>
      <w:r w:rsidRPr="00A556A6">
        <w:rPr>
          <w:lang w:val="lv-LV"/>
        </w:rPr>
        <w:t>Koledžas Izglītības koordinācijas nodaļa</w:t>
      </w:r>
      <w:r w:rsidRPr="00A556A6" w:rsidR="00EA1EBF">
        <w:rPr>
          <w:lang w:val="lv-LV"/>
        </w:rPr>
        <w:t>s nodarbinātais</w:t>
      </w:r>
      <w:r w:rsidRPr="00A556A6">
        <w:rPr>
          <w:lang w:val="lv-LV"/>
        </w:rPr>
        <w:t xml:space="preserve"> </w:t>
      </w:r>
      <w:r w:rsidRPr="00A556A6" w:rsidR="003D736A">
        <w:rPr>
          <w:lang w:val="lv-LV"/>
        </w:rPr>
        <w:t xml:space="preserve">kvalifikācijas darbu </w:t>
      </w:r>
      <w:r w:rsidRPr="00A556A6">
        <w:rPr>
          <w:lang w:val="lv-LV"/>
        </w:rPr>
        <w:t xml:space="preserve">nodod recenzentam </w:t>
      </w:r>
      <w:r w:rsidRPr="00A556A6" w:rsidR="00105157">
        <w:rPr>
          <w:lang w:val="lv-LV"/>
        </w:rPr>
        <w:t>ne vēlāk kā desmit</w:t>
      </w:r>
      <w:r w:rsidRPr="00A556A6" w:rsidR="003D736A">
        <w:rPr>
          <w:lang w:val="lv-LV"/>
        </w:rPr>
        <w:t xml:space="preserve"> dienas pirms kvalifikācijas darba aizstāvēšanas</w:t>
      </w:r>
      <w:r w:rsidRPr="00A556A6" w:rsidR="002C1B4E">
        <w:rPr>
          <w:lang w:val="lv-LV"/>
        </w:rPr>
        <w:t>.</w:t>
      </w:r>
    </w:p>
    <w:p w:rsidR="00E52D2C" w:rsidRPr="00A556A6" w:rsidP="00A556A6" w14:paraId="0815DBEF" w14:textId="115ED43C">
      <w:pPr>
        <w:pStyle w:val="ListParagraph"/>
        <w:numPr>
          <w:ilvl w:val="0"/>
          <w:numId w:val="13"/>
        </w:numPr>
        <w:tabs>
          <w:tab w:val="left" w:pos="567"/>
          <w:tab w:val="left" w:pos="709"/>
        </w:tabs>
        <w:jc w:val="both"/>
        <w:rPr>
          <w:lang w:val="lv-LV"/>
        </w:rPr>
      </w:pPr>
      <w:r w:rsidRPr="00A556A6">
        <w:rPr>
          <w:lang w:val="lv-LV"/>
        </w:rPr>
        <w:t xml:space="preserve">Kvalifikācijas darba </w:t>
      </w:r>
      <w:r w:rsidRPr="00A556A6" w:rsidR="00F77FCA">
        <w:rPr>
          <w:lang w:val="lv-LV"/>
        </w:rPr>
        <w:t>recenzents noformē kvalifikācijas darba recenziju</w:t>
      </w:r>
      <w:r w:rsidRPr="00A556A6" w:rsidR="00F93CD7">
        <w:rPr>
          <w:lang w:val="lv-LV"/>
        </w:rPr>
        <w:t xml:space="preserve"> </w:t>
      </w:r>
      <w:r w:rsidRPr="00A556A6" w:rsidR="00D97307">
        <w:rPr>
          <w:lang w:val="lv-LV"/>
        </w:rPr>
        <w:t>(</w:t>
      </w:r>
      <w:hyperlink w:anchor="pielikums9" w:history="1">
        <w:r w:rsidR="005F08A7">
          <w:rPr>
            <w:rStyle w:val="Hyperlink"/>
            <w:lang w:val="lv-LV"/>
          </w:rPr>
          <w:t>9</w:t>
        </w:r>
        <w:r w:rsidRPr="00A556A6" w:rsidR="00D97307">
          <w:rPr>
            <w:rStyle w:val="Hyperlink"/>
            <w:lang w:val="lv-LV"/>
          </w:rPr>
          <w:t>.</w:t>
        </w:r>
        <w:r w:rsidRPr="00A556A6" w:rsidR="002453F5">
          <w:rPr>
            <w:rStyle w:val="Hyperlink"/>
            <w:lang w:val="lv-LV"/>
          </w:rPr>
          <w:t> </w:t>
        </w:r>
        <w:r w:rsidRPr="00A556A6" w:rsidR="00D97307">
          <w:rPr>
            <w:rStyle w:val="Hyperlink"/>
            <w:lang w:val="lv-LV"/>
          </w:rPr>
          <w:t>pielikums</w:t>
        </w:r>
      </w:hyperlink>
      <w:r w:rsidRPr="00A556A6" w:rsidR="00D97307">
        <w:rPr>
          <w:lang w:val="lv-LV"/>
        </w:rPr>
        <w:t>)</w:t>
      </w:r>
      <w:r w:rsidRPr="00A556A6" w:rsidR="00364606">
        <w:rPr>
          <w:lang w:val="lv-LV"/>
        </w:rPr>
        <w:t>.</w:t>
      </w:r>
      <w:r w:rsidRPr="00A556A6" w:rsidR="00280585">
        <w:rPr>
          <w:lang w:val="lv-LV"/>
        </w:rPr>
        <w:t xml:space="preserve"> Recenzents recenziju </w:t>
      </w:r>
      <w:r w:rsidR="00F51AF1">
        <w:rPr>
          <w:lang w:val="lv-LV"/>
        </w:rPr>
        <w:t xml:space="preserve">elektroniskā dokumenta formātā </w:t>
      </w:r>
      <w:r w:rsidR="00F51AF1">
        <w:rPr>
          <w:lang w:val="lv-LV"/>
        </w:rPr>
        <w:t>nosūta</w:t>
      </w:r>
      <w:r w:rsidR="00F51AF1">
        <w:rPr>
          <w:lang w:val="lv-LV"/>
        </w:rPr>
        <w:t xml:space="preserve"> </w:t>
      </w:r>
      <w:r w:rsidRPr="00A556A6" w:rsidR="00280585">
        <w:rPr>
          <w:lang w:val="lv-LV"/>
        </w:rPr>
        <w:t>koledžas Izglītības koordinācijas nodaļ</w:t>
      </w:r>
      <w:r w:rsidR="00F51AF1">
        <w:rPr>
          <w:lang w:val="lv-LV"/>
        </w:rPr>
        <w:t xml:space="preserve">ai uz e-pastu: </w:t>
      </w:r>
      <w:hyperlink r:id="rId12" w:history="1">
        <w:r w:rsidRPr="00B35016" w:rsidR="00F51AF1">
          <w:rPr>
            <w:rStyle w:val="Hyperlink"/>
            <w:lang w:val="lv-LV"/>
          </w:rPr>
          <w:t>ikn@ucak.vugd.gov.lv</w:t>
        </w:r>
      </w:hyperlink>
      <w:r w:rsidR="00F51AF1">
        <w:rPr>
          <w:lang w:val="lv-LV"/>
        </w:rPr>
        <w:t xml:space="preserve"> </w:t>
      </w:r>
      <w:r w:rsidRPr="00A556A6" w:rsidR="00280585">
        <w:rPr>
          <w:lang w:val="lv-LV"/>
        </w:rPr>
        <w:t xml:space="preserve"> ne vēlāk kā</w:t>
      </w:r>
      <w:r w:rsidRPr="00A556A6" w:rsidR="00105157">
        <w:rPr>
          <w:lang w:val="lv-LV"/>
        </w:rPr>
        <w:t xml:space="preserve"> četras</w:t>
      </w:r>
      <w:r w:rsidRPr="00A556A6" w:rsidR="001A06A6">
        <w:rPr>
          <w:lang w:val="lv-LV"/>
        </w:rPr>
        <w:t xml:space="preserve"> dienas pirms kvalifikācijas darba aizstāvēšanas</w:t>
      </w:r>
      <w:r w:rsidRPr="00A556A6" w:rsidR="003D736A">
        <w:rPr>
          <w:lang w:val="lv-LV"/>
        </w:rPr>
        <w:t>.</w:t>
      </w:r>
      <w:r w:rsidRPr="00A556A6" w:rsidR="001A06A6">
        <w:rPr>
          <w:lang w:val="lv-LV"/>
        </w:rPr>
        <w:t xml:space="preserve"> </w:t>
      </w:r>
    </w:p>
    <w:p w:rsidR="00E52D2C" w:rsidRPr="00A556A6" w:rsidP="00A556A6" w14:paraId="49A31493" w14:textId="7E00C049">
      <w:pPr>
        <w:pStyle w:val="ListParagraph"/>
        <w:numPr>
          <w:ilvl w:val="0"/>
          <w:numId w:val="13"/>
        </w:numPr>
        <w:tabs>
          <w:tab w:val="left" w:pos="567"/>
          <w:tab w:val="left" w:pos="709"/>
        </w:tabs>
        <w:jc w:val="both"/>
        <w:rPr>
          <w:lang w:val="lv-LV"/>
        </w:rPr>
      </w:pPr>
      <w:r w:rsidRPr="00A556A6">
        <w:rPr>
          <w:lang w:val="lv-LV"/>
        </w:rPr>
        <w:t xml:space="preserve">Ja kvalifikācijas darbs nav izstrādāts atbilstoši kvalifikācijas darba prasībām, kvalifikācijas darba novērtējumā recenzents ieraksta, ka kvalifikācijas darbs </w:t>
      </w:r>
      <w:r w:rsidR="00F51AF1">
        <w:rPr>
          <w:lang w:val="lv-LV"/>
        </w:rPr>
        <w:t>neatbilst prasībām</w:t>
      </w:r>
      <w:r w:rsidRPr="00A556A6">
        <w:rPr>
          <w:lang w:val="lv-LV"/>
        </w:rPr>
        <w:t xml:space="preserve"> un </w:t>
      </w:r>
      <w:r w:rsidR="00F51AF1">
        <w:rPr>
          <w:lang w:val="lv-LV"/>
        </w:rPr>
        <w:t xml:space="preserve">nav </w:t>
      </w:r>
      <w:r w:rsidRPr="00A556A6">
        <w:rPr>
          <w:lang w:val="lv-LV"/>
        </w:rPr>
        <w:t>izvirzāms aizstāvēšanai</w:t>
      </w:r>
      <w:r w:rsidRPr="00A556A6">
        <w:rPr>
          <w:lang w:val="lv-LV"/>
        </w:rPr>
        <w:t>.</w:t>
      </w:r>
    </w:p>
    <w:p w:rsidR="00DA2411" w:rsidRPr="00A556A6" w:rsidP="00A556A6" w14:paraId="10592073" w14:textId="4220AA1C">
      <w:pPr>
        <w:pStyle w:val="ListParagraph"/>
        <w:numPr>
          <w:ilvl w:val="0"/>
          <w:numId w:val="13"/>
        </w:numPr>
        <w:tabs>
          <w:tab w:val="left" w:pos="567"/>
          <w:tab w:val="left" w:pos="709"/>
        </w:tabs>
        <w:jc w:val="both"/>
        <w:rPr>
          <w:lang w:val="lv-LV"/>
        </w:rPr>
      </w:pPr>
      <w:r w:rsidRPr="00A556A6">
        <w:rPr>
          <w:lang w:val="lv-LV"/>
        </w:rPr>
        <w:t xml:space="preserve">Ja recenzents </w:t>
      </w:r>
      <w:r w:rsidR="00F51AF1">
        <w:rPr>
          <w:lang w:val="lv-LV"/>
        </w:rPr>
        <w:t xml:space="preserve">recenzijā norāda, ka </w:t>
      </w:r>
      <w:r w:rsidRPr="00A556A6" w:rsidR="00963064">
        <w:rPr>
          <w:lang w:val="lv-LV"/>
        </w:rPr>
        <w:t xml:space="preserve">kvalifikācijas </w:t>
      </w:r>
      <w:r w:rsidRPr="00A556A6">
        <w:rPr>
          <w:lang w:val="lv-LV"/>
        </w:rPr>
        <w:t>d</w:t>
      </w:r>
      <w:r w:rsidRPr="00A556A6" w:rsidR="00490E8F">
        <w:rPr>
          <w:lang w:val="lv-LV"/>
        </w:rPr>
        <w:t>arb</w:t>
      </w:r>
      <w:r w:rsidR="00F51AF1">
        <w:rPr>
          <w:lang w:val="lv-LV"/>
        </w:rPr>
        <w:t>s neatbilst prasībām un nav izvirzāms aizstāvēšanai</w:t>
      </w:r>
      <w:r w:rsidRPr="00A556A6" w:rsidR="001F2C5C">
        <w:rPr>
          <w:lang w:val="lv-LV"/>
        </w:rPr>
        <w:t xml:space="preserve">, </w:t>
      </w:r>
      <w:r w:rsidRPr="00A556A6" w:rsidR="00490E8F">
        <w:rPr>
          <w:lang w:val="lv-LV"/>
        </w:rPr>
        <w:t xml:space="preserve">koledža </w:t>
      </w:r>
      <w:r w:rsidRPr="00A556A6" w:rsidR="00963064">
        <w:rPr>
          <w:lang w:val="lv-LV"/>
        </w:rPr>
        <w:t xml:space="preserve">kvalifikācijas </w:t>
      </w:r>
      <w:r w:rsidRPr="00A556A6" w:rsidR="00490E8F">
        <w:rPr>
          <w:lang w:val="lv-LV"/>
        </w:rPr>
        <w:t xml:space="preserve">darbu </w:t>
      </w:r>
      <w:r w:rsidRPr="00A556A6" w:rsidR="00DD2508">
        <w:rPr>
          <w:lang w:val="lv-LV"/>
        </w:rPr>
        <w:t xml:space="preserve">nodod </w:t>
      </w:r>
      <w:r w:rsidRPr="00A556A6" w:rsidR="00490E8F">
        <w:rPr>
          <w:lang w:val="lv-LV"/>
        </w:rPr>
        <w:t xml:space="preserve">recenzēšanai citam attiecīgās nozares speciālistam. Ja </w:t>
      </w:r>
      <w:r w:rsidRPr="00A556A6" w:rsidR="00F77FCA">
        <w:rPr>
          <w:lang w:val="lv-LV"/>
        </w:rPr>
        <w:t>otrs recenzents</w:t>
      </w:r>
      <w:r w:rsidR="00F51AF1">
        <w:rPr>
          <w:lang w:val="lv-LV"/>
        </w:rPr>
        <w:t xml:space="preserve"> recenzijā norāda, ka kvalifikācijas darbs neatbilst prasībām un nav izvirzāms aizstāvēšanai</w:t>
      </w:r>
      <w:r w:rsidRPr="00A556A6" w:rsidR="001F2C5C">
        <w:rPr>
          <w:lang w:val="lv-LV"/>
        </w:rPr>
        <w:t>,</w:t>
      </w:r>
      <w:r w:rsidRPr="00A556A6" w:rsidR="0053193B">
        <w:rPr>
          <w:lang w:val="lv-LV"/>
        </w:rPr>
        <w:t xml:space="preserve"> tad </w:t>
      </w:r>
      <w:r w:rsidRPr="00A556A6">
        <w:rPr>
          <w:lang w:val="lv-LV"/>
        </w:rPr>
        <w:t>studējoš</w:t>
      </w:r>
      <w:r w:rsidRPr="00A556A6" w:rsidR="00B54057">
        <w:rPr>
          <w:lang w:val="lv-LV"/>
        </w:rPr>
        <w:t xml:space="preserve">o </w:t>
      </w:r>
      <w:r w:rsidRPr="00A556A6" w:rsidR="00B54057">
        <w:rPr>
          <w:lang w:val="lv-LV"/>
        </w:rPr>
        <w:t>eksmatrikulē</w:t>
      </w:r>
      <w:r w:rsidRPr="00A556A6">
        <w:rPr>
          <w:lang w:val="lv-LV"/>
        </w:rPr>
        <w:t>.</w:t>
      </w:r>
    </w:p>
    <w:p w:rsidR="003D736A" w:rsidRPr="00A556A6" w:rsidP="00A556A6" w14:paraId="463E9579" w14:textId="77777777">
      <w:pPr>
        <w:pStyle w:val="ListParagraph"/>
        <w:numPr>
          <w:ilvl w:val="0"/>
          <w:numId w:val="13"/>
        </w:numPr>
        <w:tabs>
          <w:tab w:val="left" w:pos="567"/>
          <w:tab w:val="left" w:pos="709"/>
        </w:tabs>
        <w:jc w:val="both"/>
        <w:rPr>
          <w:lang w:val="lv-LV"/>
        </w:rPr>
      </w:pPr>
      <w:r w:rsidRPr="00A556A6">
        <w:rPr>
          <w:lang w:val="lv-LV"/>
        </w:rPr>
        <w:t>K</w:t>
      </w:r>
      <w:r w:rsidRPr="00A556A6">
        <w:rPr>
          <w:lang w:val="lv-LV"/>
        </w:rPr>
        <w:t>oledžas</w:t>
      </w:r>
      <w:r w:rsidRPr="00A556A6">
        <w:rPr>
          <w:lang w:val="lv-LV"/>
        </w:rPr>
        <w:t xml:space="preserve"> Izglītības koordinācijas nodaļas nodarbinātais nodrošina iespēju studējošajam iepazīties ar sava darba recenziju</w:t>
      </w:r>
      <w:r w:rsidRPr="00A556A6">
        <w:rPr>
          <w:lang w:val="lv-LV"/>
        </w:rPr>
        <w:t xml:space="preserve"> ne vēlāk kā </w:t>
      </w:r>
      <w:r w:rsidRPr="00A556A6">
        <w:rPr>
          <w:lang w:val="lv-LV"/>
        </w:rPr>
        <w:t>24 stundas</w:t>
      </w:r>
      <w:r w:rsidRPr="00A556A6">
        <w:rPr>
          <w:lang w:val="lv-LV"/>
        </w:rPr>
        <w:t xml:space="preserve"> pirms kvalifikācijas darba aizstāvēšanas</w:t>
      </w:r>
      <w:r w:rsidRPr="00A556A6">
        <w:rPr>
          <w:i/>
          <w:lang w:val="lv-LV"/>
        </w:rPr>
        <w:t xml:space="preserve">. </w:t>
      </w:r>
    </w:p>
    <w:p w:rsidR="00490E8F" w:rsidRPr="00A16EA6" w:rsidP="00C12CC9" w14:paraId="140958D6" w14:textId="77777777">
      <w:pPr>
        <w:pStyle w:val="Heading1"/>
        <w:spacing w:before="360" w:after="360"/>
        <w:rPr>
          <w:lang w:val="lv-LV"/>
        </w:rPr>
      </w:pPr>
      <w:r w:rsidRPr="00A16EA6">
        <w:rPr>
          <w:lang w:val="lv-LV"/>
        </w:rPr>
        <w:t>X</w:t>
      </w:r>
      <w:r w:rsidRPr="00A16EA6">
        <w:rPr>
          <w:lang w:val="lv-LV"/>
        </w:rPr>
        <w:t>. Kvalifikācijas darba aizstāvēšana</w:t>
      </w:r>
    </w:p>
    <w:p w:rsidR="00930CE6" w:rsidRPr="00A556A6" w:rsidP="00A556A6" w14:paraId="6BD03D63" w14:textId="77777777">
      <w:pPr>
        <w:pStyle w:val="ListParagraph"/>
        <w:numPr>
          <w:ilvl w:val="0"/>
          <w:numId w:val="13"/>
        </w:numPr>
        <w:tabs>
          <w:tab w:val="left" w:pos="567"/>
        </w:tabs>
        <w:jc w:val="both"/>
        <w:rPr>
          <w:lang w:val="lv-LV"/>
        </w:rPr>
      </w:pPr>
      <w:r w:rsidRPr="00A556A6">
        <w:rPr>
          <w:lang w:val="lv-LV"/>
        </w:rPr>
        <w:t>Kvalifikācijas d</w:t>
      </w:r>
      <w:r w:rsidRPr="00A556A6">
        <w:rPr>
          <w:lang w:val="lv-LV"/>
        </w:rPr>
        <w:t>arba aizstāvēšanas laik</w:t>
      </w:r>
      <w:r w:rsidRPr="00A556A6" w:rsidR="00DB75D2">
        <w:rPr>
          <w:lang w:val="lv-LV"/>
        </w:rPr>
        <w:t>u</w:t>
      </w:r>
      <w:r w:rsidRPr="00A556A6">
        <w:rPr>
          <w:lang w:val="lv-LV"/>
        </w:rPr>
        <w:t xml:space="preserve"> </w:t>
      </w:r>
      <w:r w:rsidRPr="00A556A6" w:rsidR="00DB75D2">
        <w:rPr>
          <w:lang w:val="lv-LV"/>
        </w:rPr>
        <w:t>nosaka</w:t>
      </w:r>
      <w:r w:rsidRPr="00A556A6">
        <w:rPr>
          <w:lang w:val="lv-LV"/>
        </w:rPr>
        <w:t xml:space="preserve"> ar koledžas</w:t>
      </w:r>
      <w:r w:rsidRPr="00A556A6" w:rsidR="00F25817">
        <w:rPr>
          <w:lang w:val="lv-LV"/>
        </w:rPr>
        <w:t xml:space="preserve"> direktora</w:t>
      </w:r>
      <w:r w:rsidRPr="00A556A6">
        <w:rPr>
          <w:lang w:val="lv-LV"/>
        </w:rPr>
        <w:t xml:space="preserve"> rīkojumu. </w:t>
      </w:r>
    </w:p>
    <w:p w:rsidR="00636203" w:rsidRPr="00A556A6" w:rsidP="00A556A6" w14:paraId="2ED0016B" w14:textId="77777777">
      <w:pPr>
        <w:pStyle w:val="ListParagraph"/>
        <w:numPr>
          <w:ilvl w:val="0"/>
          <w:numId w:val="13"/>
        </w:numPr>
        <w:tabs>
          <w:tab w:val="left" w:pos="567"/>
        </w:tabs>
        <w:jc w:val="both"/>
        <w:rPr>
          <w:lang w:val="lv-LV"/>
        </w:rPr>
      </w:pPr>
      <w:r w:rsidRPr="00A556A6">
        <w:rPr>
          <w:lang w:val="lv-LV"/>
        </w:rPr>
        <w:t>Kvalifikācijas darbu vērtē ar Valsts ugunsdzēsības un glābša</w:t>
      </w:r>
      <w:r w:rsidRPr="00A556A6" w:rsidR="0030149F">
        <w:rPr>
          <w:lang w:val="lv-LV"/>
        </w:rPr>
        <w:t>nas dienesta</w:t>
      </w:r>
      <w:r w:rsidRPr="00A556A6" w:rsidR="00F25817">
        <w:rPr>
          <w:lang w:val="lv-LV"/>
        </w:rPr>
        <w:t xml:space="preserve"> priekšnieka</w:t>
      </w:r>
      <w:r w:rsidRPr="00A556A6" w:rsidR="0030149F">
        <w:rPr>
          <w:lang w:val="lv-LV"/>
        </w:rPr>
        <w:t xml:space="preserve"> rīkojumu noteikta V</w:t>
      </w:r>
      <w:r w:rsidRPr="00A556A6">
        <w:rPr>
          <w:lang w:val="lv-LV"/>
        </w:rPr>
        <w:t>alsts pārbaudījuma komisija.</w:t>
      </w:r>
    </w:p>
    <w:p w:rsidR="00930CE6" w:rsidRPr="00A556A6" w:rsidP="00A556A6" w14:paraId="7CD3227C" w14:textId="77777777">
      <w:pPr>
        <w:pStyle w:val="ListParagraph"/>
        <w:numPr>
          <w:ilvl w:val="0"/>
          <w:numId w:val="13"/>
        </w:numPr>
        <w:tabs>
          <w:tab w:val="left" w:pos="567"/>
        </w:tabs>
        <w:jc w:val="both"/>
        <w:rPr>
          <w:lang w:val="lv-LV"/>
        </w:rPr>
      </w:pPr>
      <w:r w:rsidRPr="00A556A6">
        <w:rPr>
          <w:lang w:val="lv-LV"/>
        </w:rPr>
        <w:t>Kvalifikācijas d</w:t>
      </w:r>
      <w:r w:rsidRPr="00A556A6" w:rsidR="00F405F0">
        <w:rPr>
          <w:lang w:val="lv-LV"/>
        </w:rPr>
        <w:t>arba aizstāvēšana ir atklāta</w:t>
      </w:r>
      <w:r w:rsidRPr="00A556A6" w:rsidR="002C1B4E">
        <w:rPr>
          <w:lang w:val="lv-LV"/>
        </w:rPr>
        <w:t>, tajā</w:t>
      </w:r>
      <w:r w:rsidRPr="00A556A6" w:rsidR="0053193B">
        <w:rPr>
          <w:lang w:val="lv-LV"/>
        </w:rPr>
        <w:t xml:space="preserve"> var piedalīties kvalifikācijas darb</w:t>
      </w:r>
      <w:r w:rsidR="002131D0">
        <w:rPr>
          <w:lang w:val="lv-LV"/>
        </w:rPr>
        <w:t>u</w:t>
      </w:r>
      <w:r w:rsidRPr="00A556A6" w:rsidR="0053193B">
        <w:rPr>
          <w:lang w:val="lv-LV"/>
        </w:rPr>
        <w:t xml:space="preserve"> vadītāji, recenzenti, studējošie, koledžas pedagogi, attiecīgās nozares speciālisti un citi interesenti.</w:t>
      </w:r>
      <w:r w:rsidRPr="00A556A6">
        <w:rPr>
          <w:lang w:val="lv-LV"/>
        </w:rPr>
        <w:t xml:space="preserve"> </w:t>
      </w:r>
    </w:p>
    <w:p w:rsidR="00484933" w:rsidRPr="00A556A6" w:rsidP="00A556A6" w14:paraId="4ADEED3A" w14:textId="77777777">
      <w:pPr>
        <w:pStyle w:val="ListParagraph"/>
        <w:numPr>
          <w:ilvl w:val="0"/>
          <w:numId w:val="13"/>
        </w:numPr>
        <w:tabs>
          <w:tab w:val="left" w:pos="567"/>
        </w:tabs>
        <w:jc w:val="both"/>
        <w:rPr>
          <w:lang w:val="lv-LV"/>
        </w:rPr>
      </w:pPr>
      <w:r w:rsidRPr="00A556A6">
        <w:rPr>
          <w:lang w:val="lv-LV"/>
        </w:rPr>
        <w:t>Kvalifikācijas d</w:t>
      </w:r>
      <w:r w:rsidRPr="00A556A6">
        <w:rPr>
          <w:lang w:val="lv-LV"/>
        </w:rPr>
        <w:t xml:space="preserve">arba </w:t>
      </w:r>
      <w:r w:rsidRPr="00A556A6" w:rsidR="00DF2B5E">
        <w:rPr>
          <w:lang w:val="lv-LV"/>
        </w:rPr>
        <w:t xml:space="preserve">aizstāvēšanā </w:t>
      </w:r>
      <w:r w:rsidRPr="00A556A6" w:rsidR="007A111F">
        <w:rPr>
          <w:lang w:val="lv-LV"/>
        </w:rPr>
        <w:t>studējoš</w:t>
      </w:r>
      <w:r w:rsidRPr="00A556A6" w:rsidR="00DF2B5E">
        <w:rPr>
          <w:lang w:val="lv-LV"/>
        </w:rPr>
        <w:t>ais prezentē kvalifikācijas darbu</w:t>
      </w:r>
      <w:r w:rsidRPr="00A556A6">
        <w:rPr>
          <w:lang w:val="lv-LV"/>
        </w:rPr>
        <w:t xml:space="preserve"> </w:t>
      </w:r>
      <w:r w:rsidRPr="00A556A6" w:rsidR="008C4CE7">
        <w:rPr>
          <w:lang w:val="lv-LV"/>
        </w:rPr>
        <w:t>(</w:t>
      </w:r>
      <w:r w:rsidRPr="00A556A6" w:rsidR="007E0454">
        <w:rPr>
          <w:lang w:val="lv-LV"/>
        </w:rPr>
        <w:t>7</w:t>
      </w:r>
      <w:r w:rsidRPr="00A556A6" w:rsidR="00B93095">
        <w:rPr>
          <w:lang w:val="lv-LV"/>
        </w:rPr>
        <w:t>–</w:t>
      </w:r>
      <w:r w:rsidRPr="00A556A6" w:rsidR="007E0454">
        <w:rPr>
          <w:lang w:val="lv-LV"/>
        </w:rPr>
        <w:t>10</w:t>
      </w:r>
      <w:r w:rsidRPr="00A556A6" w:rsidR="009A0FA0">
        <w:rPr>
          <w:lang w:val="lv-LV"/>
        </w:rPr>
        <w:t xml:space="preserve"> minūtes</w:t>
      </w:r>
      <w:r w:rsidRPr="00A556A6" w:rsidR="007317AA">
        <w:rPr>
          <w:lang w:val="lv-LV"/>
        </w:rPr>
        <w:t xml:space="preserve">) par tēmas nozīmīgumu, </w:t>
      </w:r>
      <w:r w:rsidRPr="00A556A6">
        <w:rPr>
          <w:lang w:val="lv-LV"/>
        </w:rPr>
        <w:t xml:space="preserve">kvalifikācijas </w:t>
      </w:r>
      <w:r w:rsidRPr="00A556A6" w:rsidR="007317AA">
        <w:rPr>
          <w:lang w:val="lv-LV"/>
        </w:rPr>
        <w:t>d</w:t>
      </w:r>
      <w:r w:rsidRPr="00A556A6">
        <w:rPr>
          <w:lang w:val="lv-LV"/>
        </w:rPr>
        <w:t>arb</w:t>
      </w:r>
      <w:r w:rsidRPr="00A556A6" w:rsidR="007317AA">
        <w:rPr>
          <w:lang w:val="lv-LV"/>
        </w:rPr>
        <w:t xml:space="preserve">a mērķi, </w:t>
      </w:r>
      <w:r w:rsidRPr="00A556A6" w:rsidR="007317AA">
        <w:rPr>
          <w:lang w:val="lv-LV"/>
        </w:rPr>
        <w:t>uzdevumiem</w:t>
      </w:r>
      <w:r w:rsidRPr="00A556A6" w:rsidR="00DF2B5E">
        <w:rPr>
          <w:lang w:val="lv-LV"/>
        </w:rPr>
        <w:t>,</w:t>
      </w:r>
      <w:r w:rsidRPr="00A556A6" w:rsidR="007317AA">
        <w:rPr>
          <w:lang w:val="lv-LV"/>
        </w:rPr>
        <w:t xml:space="preserve"> </w:t>
      </w:r>
      <w:r w:rsidRPr="00A556A6">
        <w:rPr>
          <w:lang w:val="lv-LV"/>
        </w:rPr>
        <w:t xml:space="preserve">kvalifikācijas </w:t>
      </w:r>
      <w:r w:rsidRPr="00A556A6" w:rsidR="007317AA">
        <w:rPr>
          <w:lang w:val="lv-LV"/>
        </w:rPr>
        <w:t>d</w:t>
      </w:r>
      <w:r w:rsidRPr="00A556A6">
        <w:rPr>
          <w:lang w:val="lv-LV"/>
        </w:rPr>
        <w:t xml:space="preserve">arbā </w:t>
      </w:r>
      <w:r w:rsidRPr="00A556A6" w:rsidR="00DF2B5E">
        <w:rPr>
          <w:lang w:val="lv-LV"/>
        </w:rPr>
        <w:t>atklātajām problēmām</w:t>
      </w:r>
      <w:r w:rsidRPr="00A556A6" w:rsidR="00523B92">
        <w:rPr>
          <w:lang w:val="lv-LV"/>
        </w:rPr>
        <w:t xml:space="preserve">, </w:t>
      </w:r>
      <w:r w:rsidRPr="00A556A6">
        <w:rPr>
          <w:lang w:val="lv-LV"/>
        </w:rPr>
        <w:t>secinājumiem</w:t>
      </w:r>
      <w:r w:rsidRPr="00A556A6" w:rsidR="00523B92">
        <w:rPr>
          <w:lang w:val="lv-LV"/>
        </w:rPr>
        <w:t xml:space="preserve"> un priekšlikumiem.</w:t>
      </w:r>
    </w:p>
    <w:p w:rsidR="007938A7" w:rsidRPr="00A556A6" w:rsidP="00A556A6" w14:paraId="653F9F69" w14:textId="2E625157">
      <w:pPr>
        <w:pStyle w:val="ListParagraph"/>
        <w:numPr>
          <w:ilvl w:val="0"/>
          <w:numId w:val="13"/>
        </w:numPr>
        <w:tabs>
          <w:tab w:val="left" w:pos="567"/>
        </w:tabs>
        <w:jc w:val="both"/>
        <w:rPr>
          <w:lang w:val="lv-LV"/>
        </w:rPr>
      </w:pPr>
      <w:r w:rsidRPr="00A556A6">
        <w:rPr>
          <w:lang w:val="lv-LV"/>
        </w:rPr>
        <w:t>Kvalifikācijas d</w:t>
      </w:r>
      <w:r w:rsidRPr="00A556A6">
        <w:rPr>
          <w:lang w:val="lv-LV"/>
        </w:rPr>
        <w:t xml:space="preserve">arba aizstāvēšanas laikā </w:t>
      </w:r>
      <w:r w:rsidRPr="00A556A6" w:rsidR="00470EA6">
        <w:rPr>
          <w:lang w:val="lv-LV"/>
        </w:rPr>
        <w:t>studējoša</w:t>
      </w:r>
      <w:r w:rsidRPr="00A556A6" w:rsidR="00EE67AA">
        <w:rPr>
          <w:lang w:val="lv-LV"/>
        </w:rPr>
        <w:t>is</w:t>
      </w:r>
      <w:r w:rsidRPr="00A556A6" w:rsidR="00470EA6">
        <w:rPr>
          <w:lang w:val="lv-LV"/>
        </w:rPr>
        <w:t xml:space="preserve"> </w:t>
      </w:r>
      <w:bookmarkStart w:id="3" w:name="_GoBack"/>
      <w:bookmarkEnd w:id="3"/>
      <w:r w:rsidRPr="00A556A6" w:rsidR="00470EA6">
        <w:rPr>
          <w:lang w:val="lv-LV"/>
        </w:rPr>
        <w:t>izmanto iepriekš sagatavot</w:t>
      </w:r>
      <w:r w:rsidRPr="00A556A6" w:rsidR="00A72F69">
        <w:rPr>
          <w:lang w:val="lv-LV"/>
        </w:rPr>
        <w:t>u</w:t>
      </w:r>
      <w:r w:rsidRPr="00A556A6">
        <w:rPr>
          <w:lang w:val="lv-LV"/>
        </w:rPr>
        <w:t xml:space="preserve"> </w:t>
      </w:r>
      <w:r w:rsidRPr="00A556A6" w:rsidR="00614AF2">
        <w:rPr>
          <w:lang w:val="lv-LV"/>
        </w:rPr>
        <w:t>prezentācij</w:t>
      </w:r>
      <w:r w:rsidRPr="00A556A6" w:rsidR="00A72F69">
        <w:rPr>
          <w:lang w:val="lv-LV"/>
        </w:rPr>
        <w:t>u</w:t>
      </w:r>
      <w:r w:rsidRPr="00A556A6" w:rsidR="00470EA6">
        <w:rPr>
          <w:lang w:val="lv-LV"/>
        </w:rPr>
        <w:t>, studējošais var</w:t>
      </w:r>
      <w:r w:rsidRPr="00A556A6" w:rsidR="006508D2">
        <w:rPr>
          <w:lang w:val="lv-LV"/>
        </w:rPr>
        <w:t xml:space="preserve"> </w:t>
      </w:r>
      <w:r w:rsidRPr="00A556A6" w:rsidR="00470EA6">
        <w:rPr>
          <w:lang w:val="lv-LV"/>
        </w:rPr>
        <w:t>izmantot</w:t>
      </w:r>
      <w:r w:rsidRPr="00A556A6">
        <w:rPr>
          <w:lang w:val="lv-LV"/>
        </w:rPr>
        <w:t xml:space="preserve"> </w:t>
      </w:r>
      <w:r w:rsidRPr="00A556A6" w:rsidR="004923BA">
        <w:rPr>
          <w:lang w:val="lv-LV"/>
        </w:rPr>
        <w:t>uzskates</w:t>
      </w:r>
      <w:r w:rsidRPr="00A556A6">
        <w:rPr>
          <w:lang w:val="lv-LV"/>
        </w:rPr>
        <w:t xml:space="preserve"> materiālus. </w:t>
      </w:r>
    </w:p>
    <w:p w:rsidR="00B54057" w:rsidRPr="00A556A6" w:rsidP="00A556A6" w14:paraId="54D37B13" w14:textId="77777777">
      <w:pPr>
        <w:pStyle w:val="ListParagraph"/>
        <w:numPr>
          <w:ilvl w:val="0"/>
          <w:numId w:val="13"/>
        </w:numPr>
        <w:tabs>
          <w:tab w:val="left" w:pos="567"/>
        </w:tabs>
        <w:jc w:val="both"/>
        <w:rPr>
          <w:lang w:val="lv-LV"/>
        </w:rPr>
      </w:pPr>
      <w:r w:rsidRPr="00A556A6">
        <w:rPr>
          <w:lang w:val="lv-LV"/>
        </w:rPr>
        <w:t xml:space="preserve">Pēc </w:t>
      </w:r>
      <w:r w:rsidRPr="00A556A6" w:rsidR="006508D2">
        <w:rPr>
          <w:lang w:val="lv-LV"/>
        </w:rPr>
        <w:t>kvalifikācijas darba prezentācijas</w:t>
      </w:r>
      <w:r w:rsidRPr="00A556A6">
        <w:rPr>
          <w:lang w:val="lv-LV"/>
        </w:rPr>
        <w:t>:</w:t>
      </w:r>
    </w:p>
    <w:p w:rsidR="00193CBC" w:rsidRPr="00A556A6" w:rsidP="00A556A6" w14:paraId="50257260" w14:textId="77777777">
      <w:pPr>
        <w:pStyle w:val="ListParagraph"/>
        <w:numPr>
          <w:ilvl w:val="1"/>
          <w:numId w:val="13"/>
        </w:numPr>
        <w:tabs>
          <w:tab w:val="left" w:pos="1418"/>
          <w:tab w:val="left" w:pos="4680"/>
        </w:tabs>
        <w:ind w:left="1418" w:hanging="851"/>
        <w:jc w:val="both"/>
        <w:rPr>
          <w:lang w:val="lv-LV"/>
        </w:rPr>
      </w:pPr>
      <w:r w:rsidRPr="00A556A6">
        <w:rPr>
          <w:lang w:val="lv-LV"/>
        </w:rPr>
        <w:t>Valsts pārbaudījuma komisijas sekretārs nolasa kvalifikācijas darba recenziju;</w:t>
      </w:r>
    </w:p>
    <w:p w:rsidR="00B44F68" w:rsidRPr="00A556A6" w:rsidP="00A556A6" w14:paraId="47A1AAFC" w14:textId="77777777">
      <w:pPr>
        <w:pStyle w:val="ListParagraph"/>
        <w:numPr>
          <w:ilvl w:val="1"/>
          <w:numId w:val="13"/>
        </w:numPr>
        <w:tabs>
          <w:tab w:val="left" w:pos="1418"/>
          <w:tab w:val="left" w:pos="4680"/>
        </w:tabs>
        <w:ind w:left="1418" w:hanging="851"/>
        <w:jc w:val="both"/>
        <w:rPr>
          <w:lang w:val="lv-LV"/>
        </w:rPr>
      </w:pPr>
      <w:r w:rsidRPr="00A556A6">
        <w:rPr>
          <w:lang w:val="lv-LV"/>
        </w:rPr>
        <w:t xml:space="preserve">studējošais atbild uz recenzijā norādītajiem jautājumiem un uz Valsts pārbaudījuma komisijas uzdotajiem jautājumiem par </w:t>
      </w:r>
      <w:r w:rsidR="002C568B">
        <w:rPr>
          <w:lang w:val="lv-LV"/>
        </w:rPr>
        <w:t xml:space="preserve">izvēlēto </w:t>
      </w:r>
      <w:r w:rsidRPr="00A556A6">
        <w:rPr>
          <w:lang w:val="lv-LV"/>
        </w:rPr>
        <w:t xml:space="preserve">kvalifikācijas </w:t>
      </w:r>
      <w:r w:rsidRPr="002C568B">
        <w:rPr>
          <w:lang w:val="lv-LV"/>
        </w:rPr>
        <w:t>darba tēmu</w:t>
      </w:r>
      <w:r w:rsidRPr="00A556A6">
        <w:rPr>
          <w:lang w:val="lv-LV"/>
        </w:rPr>
        <w:t>.</w:t>
      </w:r>
    </w:p>
    <w:p w:rsidR="00B44F68" w:rsidRPr="00A556A6" w:rsidP="00A556A6" w14:paraId="202964C8" w14:textId="77777777">
      <w:pPr>
        <w:pStyle w:val="ListParagraph"/>
        <w:numPr>
          <w:ilvl w:val="0"/>
          <w:numId w:val="13"/>
        </w:numPr>
        <w:tabs>
          <w:tab w:val="left" w:pos="567"/>
        </w:tabs>
        <w:jc w:val="both"/>
        <w:rPr>
          <w:lang w:val="lv-LV"/>
        </w:rPr>
      </w:pPr>
      <w:r w:rsidRPr="00A556A6">
        <w:rPr>
          <w:lang w:val="lv-LV"/>
        </w:rPr>
        <w:t xml:space="preserve">Kvalifikācijas darba </w:t>
      </w:r>
      <w:r w:rsidRPr="00A556A6">
        <w:rPr>
          <w:lang w:val="lv-LV"/>
        </w:rPr>
        <w:t>vērtēšanas kritēriji:</w:t>
      </w:r>
    </w:p>
    <w:p w:rsidR="00193CBC" w:rsidRPr="00A556A6" w:rsidP="00A556A6" w14:paraId="6F0C2153"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kvalitāte (pētniecības novitāte, pētījumā izmantotās literatūras un avotu aktualitāte);</w:t>
      </w:r>
    </w:p>
    <w:p w:rsidR="00193CBC" w:rsidRPr="00A556A6" w:rsidP="00A556A6" w14:paraId="3F6750BB"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struktūra un satura atbilstība izvēlētajai tēmai, mērķim un uzdevumiem;</w:t>
      </w:r>
    </w:p>
    <w:p w:rsidR="00193CBC" w:rsidRPr="00A556A6" w:rsidP="00A556A6" w14:paraId="7990FF34" w14:textId="77777777">
      <w:pPr>
        <w:pStyle w:val="ListParagraph"/>
        <w:numPr>
          <w:ilvl w:val="1"/>
          <w:numId w:val="13"/>
        </w:numPr>
        <w:tabs>
          <w:tab w:val="left" w:pos="1418"/>
          <w:tab w:val="left" w:pos="4680"/>
        </w:tabs>
        <w:ind w:left="1418" w:hanging="851"/>
        <w:jc w:val="both"/>
        <w:rPr>
          <w:lang w:val="lv-LV"/>
        </w:rPr>
      </w:pPr>
      <w:r w:rsidRPr="00A556A6">
        <w:rPr>
          <w:lang w:val="lv-LV"/>
        </w:rPr>
        <w:t>kvalifikācijas darba autora ziņojums (prasme zinātniski, koncentrēti un argumentēti iepazīstināt ar veikto pētījumu, formulēt secinājumu</w:t>
      </w:r>
      <w:r w:rsidR="00CA40C7">
        <w:rPr>
          <w:lang w:val="lv-LV"/>
        </w:rPr>
        <w:t>s</w:t>
      </w:r>
      <w:r w:rsidRPr="00A556A6">
        <w:rPr>
          <w:lang w:val="lv-LV"/>
        </w:rPr>
        <w:t>, priekšlikumus, kvalifikācijas darbā izteikto secinājumu novitāte)</w:t>
      </w:r>
      <w:r w:rsidR="006F2E73">
        <w:rPr>
          <w:lang w:val="lv-LV"/>
        </w:rPr>
        <w:t>,</w:t>
      </w:r>
      <w:r w:rsidRPr="00A556A6">
        <w:rPr>
          <w:lang w:val="lv-LV"/>
        </w:rPr>
        <w:t xml:space="preserve"> izmantojot </w:t>
      </w:r>
      <w:r w:rsidRPr="00BA3C18">
        <w:rPr>
          <w:i/>
          <w:lang w:val="lv-LV"/>
        </w:rPr>
        <w:t>Microsoft PowerPoint</w:t>
      </w:r>
      <w:r w:rsidRPr="00A556A6">
        <w:rPr>
          <w:lang w:val="lv-LV"/>
        </w:rPr>
        <w:t xml:space="preserve"> programmatūru;</w:t>
      </w:r>
    </w:p>
    <w:p w:rsidR="00193CBC" w:rsidRPr="00A556A6" w:rsidP="00A556A6" w14:paraId="4A9B75F6" w14:textId="77777777">
      <w:pPr>
        <w:pStyle w:val="ListParagraph"/>
        <w:numPr>
          <w:ilvl w:val="1"/>
          <w:numId w:val="13"/>
        </w:numPr>
        <w:tabs>
          <w:tab w:val="left" w:pos="1418"/>
          <w:tab w:val="left" w:pos="4680"/>
        </w:tabs>
        <w:ind w:left="1418" w:hanging="851"/>
        <w:jc w:val="both"/>
        <w:rPr>
          <w:lang w:val="lv-LV"/>
        </w:rPr>
      </w:pPr>
      <w:r w:rsidRPr="00A556A6">
        <w:rPr>
          <w:lang w:val="lv-LV"/>
        </w:rPr>
        <w:t xml:space="preserve">studējošā prasme atbildēt uz </w:t>
      </w:r>
      <w:r w:rsidR="002131D0">
        <w:rPr>
          <w:lang w:val="lv-LV"/>
        </w:rPr>
        <w:t xml:space="preserve">Valsts pārbaudījuma </w:t>
      </w:r>
      <w:r w:rsidRPr="00A556A6">
        <w:rPr>
          <w:lang w:val="lv-LV"/>
        </w:rPr>
        <w:t>komisijas</w:t>
      </w:r>
      <w:r w:rsidR="002131D0">
        <w:rPr>
          <w:lang w:val="lv-LV"/>
        </w:rPr>
        <w:t xml:space="preserve"> locekļu</w:t>
      </w:r>
      <w:r w:rsidRPr="00A556A6">
        <w:rPr>
          <w:lang w:val="lv-LV"/>
        </w:rPr>
        <w:t xml:space="preserve"> jautājumiem un prasme diskutēt;</w:t>
      </w:r>
    </w:p>
    <w:p w:rsidR="00193CBC" w:rsidRPr="00A556A6" w:rsidP="00A556A6" w14:paraId="490932D0" w14:textId="77777777">
      <w:pPr>
        <w:pStyle w:val="ListParagraph"/>
        <w:numPr>
          <w:ilvl w:val="1"/>
          <w:numId w:val="13"/>
        </w:numPr>
        <w:tabs>
          <w:tab w:val="left" w:pos="1418"/>
          <w:tab w:val="left" w:pos="4680"/>
        </w:tabs>
        <w:ind w:left="1418" w:hanging="851"/>
        <w:jc w:val="both"/>
        <w:rPr>
          <w:lang w:val="lv-LV"/>
        </w:rPr>
      </w:pPr>
      <w:r w:rsidRPr="00A556A6">
        <w:rPr>
          <w:lang w:val="lv-LV"/>
        </w:rPr>
        <w:t>valodas kultūra un kvalifikācijas darba aizstāvēšanas laika ievērošana</w:t>
      </w:r>
      <w:r w:rsidRPr="00A556A6" w:rsidR="009D7B05">
        <w:rPr>
          <w:lang w:val="lv-LV"/>
        </w:rPr>
        <w:t>.</w:t>
      </w:r>
    </w:p>
    <w:p w:rsidR="008A61C0" w:rsidRPr="00A556A6" w:rsidP="00A556A6" w14:paraId="00EF243E" w14:textId="79E42EFF">
      <w:pPr>
        <w:pStyle w:val="ListParagraph"/>
        <w:numPr>
          <w:ilvl w:val="0"/>
          <w:numId w:val="13"/>
        </w:numPr>
        <w:tabs>
          <w:tab w:val="left" w:pos="567"/>
        </w:tabs>
        <w:jc w:val="both"/>
        <w:rPr>
          <w:lang w:val="lv-LV"/>
        </w:rPr>
      </w:pPr>
      <w:r w:rsidRPr="00A556A6">
        <w:rPr>
          <w:szCs w:val="28"/>
          <w:lang w:val="lv-LV"/>
        </w:rPr>
        <w:t>Lēmumu par kvalifikācijas darba vērtējumu Valsts pārbaudījuma komisija pieņem slēgtā sēdē, ņemot</w:t>
      </w:r>
      <w:r w:rsidRPr="00A556A6" w:rsidR="007E0454">
        <w:rPr>
          <w:szCs w:val="28"/>
          <w:lang w:val="lv-LV"/>
        </w:rPr>
        <w:t xml:space="preserve"> vērā </w:t>
      </w:r>
      <w:r w:rsidR="00A00FA1">
        <w:rPr>
          <w:szCs w:val="28"/>
          <w:lang w:val="lv-LV"/>
        </w:rPr>
        <w:t xml:space="preserve">recenzenta recenziju un šo </w:t>
      </w:r>
      <w:r w:rsidR="000A473F">
        <w:rPr>
          <w:szCs w:val="28"/>
          <w:lang w:val="lv-LV"/>
        </w:rPr>
        <w:t xml:space="preserve">iekšējo </w:t>
      </w:r>
      <w:r w:rsidR="00A00FA1">
        <w:rPr>
          <w:szCs w:val="28"/>
          <w:lang w:val="lv-LV"/>
        </w:rPr>
        <w:t xml:space="preserve">noteikumu </w:t>
      </w:r>
      <w:r w:rsidRPr="00A556A6" w:rsidR="007E0454">
        <w:rPr>
          <w:szCs w:val="28"/>
          <w:lang w:val="lv-LV"/>
        </w:rPr>
        <w:t>6</w:t>
      </w:r>
      <w:r w:rsidRPr="00A556A6" w:rsidR="009D7B05">
        <w:rPr>
          <w:szCs w:val="28"/>
          <w:lang w:val="lv-LV"/>
        </w:rPr>
        <w:t>5</w:t>
      </w:r>
      <w:r w:rsidRPr="00A556A6">
        <w:rPr>
          <w:szCs w:val="28"/>
          <w:lang w:val="lv-LV"/>
        </w:rPr>
        <w:t>.</w:t>
      </w:r>
      <w:r w:rsidRPr="00A556A6" w:rsidR="002453F5">
        <w:rPr>
          <w:szCs w:val="28"/>
          <w:lang w:val="lv-LV"/>
        </w:rPr>
        <w:t> </w:t>
      </w:r>
      <w:r w:rsidRPr="00A556A6">
        <w:rPr>
          <w:szCs w:val="28"/>
          <w:lang w:val="lv-LV"/>
        </w:rPr>
        <w:t xml:space="preserve">punktā noteiktos kvalifikācijas darba vērtēšanas kritērijus. </w:t>
      </w:r>
      <w:r w:rsidRPr="00A556A6" w:rsidR="00B44F68">
        <w:rPr>
          <w:lang w:val="lv-LV"/>
        </w:rPr>
        <w:t xml:space="preserve">Kvalifikācijas darba </w:t>
      </w:r>
      <w:r w:rsidRPr="00A556A6" w:rsidR="00E048BA">
        <w:rPr>
          <w:lang w:val="lv-LV"/>
        </w:rPr>
        <w:t xml:space="preserve">vērtējumu veido </w:t>
      </w:r>
      <w:r w:rsidR="002131D0">
        <w:rPr>
          <w:lang w:val="lv-LV"/>
        </w:rPr>
        <w:t xml:space="preserve">Valsts pārbaudījuma </w:t>
      </w:r>
      <w:r w:rsidRPr="00A556A6" w:rsidR="00E048BA">
        <w:rPr>
          <w:lang w:val="lv-LV"/>
        </w:rPr>
        <w:t>komisijas locekļu</w:t>
      </w:r>
      <w:r w:rsidRPr="00A556A6" w:rsidR="009D7B05">
        <w:rPr>
          <w:lang w:val="lv-LV"/>
        </w:rPr>
        <w:t xml:space="preserve"> </w:t>
      </w:r>
      <w:r w:rsidRPr="00A556A6" w:rsidR="00E048BA">
        <w:rPr>
          <w:lang w:val="lv-LV"/>
        </w:rPr>
        <w:t>vidējais vērtējums.</w:t>
      </w:r>
      <w:r w:rsidRPr="00A556A6" w:rsidR="0030090D">
        <w:rPr>
          <w:lang w:val="lv-LV"/>
        </w:rPr>
        <w:t xml:space="preserve"> </w:t>
      </w:r>
      <w:r w:rsidRPr="00A556A6" w:rsidR="007E0454">
        <w:rPr>
          <w:lang w:val="lv-LV"/>
        </w:rPr>
        <w:t xml:space="preserve">Vērtējumu paaugstina par vienu balli, ja studējošais studiju laikā piedalījies </w:t>
      </w:r>
      <w:r w:rsidRPr="00A556A6" w:rsidR="009D7B05">
        <w:rPr>
          <w:lang w:val="lv-LV"/>
        </w:rPr>
        <w:t>Latvijas vai starptautiskā līmeņa lietišķās pētniecības vai zinātniskajā konferencē ar rakstu un prezentāciju, ko apliecina oficiāls dokuments (sertifikāts, publikācija u.tml.).</w:t>
      </w:r>
    </w:p>
    <w:p w:rsidR="0030090D" w:rsidRPr="00A556A6" w:rsidP="00A556A6" w14:paraId="714E075B" w14:textId="77777777">
      <w:pPr>
        <w:pStyle w:val="ListParagraph"/>
        <w:numPr>
          <w:ilvl w:val="0"/>
          <w:numId w:val="13"/>
        </w:numPr>
        <w:tabs>
          <w:tab w:val="left" w:pos="567"/>
        </w:tabs>
        <w:jc w:val="both"/>
        <w:rPr>
          <w:lang w:val="lv-LV"/>
        </w:rPr>
      </w:pPr>
      <w:r w:rsidRPr="00A556A6">
        <w:rPr>
          <w:lang w:val="lv-LV"/>
        </w:rPr>
        <w:t xml:space="preserve">Lēmumu </w:t>
      </w:r>
      <w:r w:rsidRPr="00A556A6" w:rsidR="00DB689D">
        <w:rPr>
          <w:lang w:val="lv-LV"/>
        </w:rPr>
        <w:t>dokumentē</w:t>
      </w:r>
      <w:r w:rsidRPr="00A556A6" w:rsidR="004923BA">
        <w:rPr>
          <w:lang w:val="lv-LV"/>
        </w:rPr>
        <w:t xml:space="preserve"> Valsts pārbaudījuma komisijas sēdes</w:t>
      </w:r>
      <w:r w:rsidRPr="00A556A6">
        <w:rPr>
          <w:lang w:val="lv-LV"/>
        </w:rPr>
        <w:t xml:space="preserve"> protokolā un paziņo studējošajam kvalifikācijas darba aizstāvēšanas dienā</w:t>
      </w:r>
      <w:r w:rsidRPr="00A556A6" w:rsidR="004C0ACE">
        <w:rPr>
          <w:lang w:val="lv-LV"/>
        </w:rPr>
        <w:t xml:space="preserve"> pēc </w:t>
      </w:r>
      <w:r w:rsidRPr="00A556A6" w:rsidR="00F02FAF">
        <w:rPr>
          <w:lang w:val="lv-LV"/>
        </w:rPr>
        <w:t xml:space="preserve">visu sēdē paredzēto kvalifikācijas darbu noklausīšanās un pēc </w:t>
      </w:r>
      <w:r w:rsidRPr="00A556A6" w:rsidR="004C0ACE">
        <w:rPr>
          <w:lang w:val="lv-LV"/>
        </w:rPr>
        <w:t>sēdes beigām</w:t>
      </w:r>
      <w:r w:rsidRPr="00A556A6">
        <w:rPr>
          <w:lang w:val="lv-LV"/>
        </w:rPr>
        <w:t>.</w:t>
      </w:r>
      <w:r w:rsidRPr="00A556A6">
        <w:rPr>
          <w:lang w:val="lv-LV"/>
        </w:rPr>
        <w:t xml:space="preserve"> </w:t>
      </w:r>
    </w:p>
    <w:p w:rsidR="00B425E7" w:rsidRPr="00A556A6" w:rsidP="00A556A6" w14:paraId="597D2E09" w14:textId="77777777">
      <w:pPr>
        <w:pStyle w:val="ListParagraph"/>
        <w:numPr>
          <w:ilvl w:val="0"/>
          <w:numId w:val="13"/>
        </w:numPr>
        <w:tabs>
          <w:tab w:val="left" w:pos="567"/>
        </w:tabs>
        <w:jc w:val="both"/>
        <w:rPr>
          <w:lang w:val="lv-LV"/>
        </w:rPr>
      </w:pPr>
      <w:r w:rsidRPr="00A556A6">
        <w:rPr>
          <w:lang w:val="lv-LV"/>
        </w:rPr>
        <w:t xml:space="preserve">Kvalifikācijas darbu vērtē 10 </w:t>
      </w:r>
      <w:r w:rsidRPr="00A556A6">
        <w:rPr>
          <w:lang w:val="lv-LV"/>
        </w:rPr>
        <w:t>ballu</w:t>
      </w:r>
      <w:r w:rsidRPr="00A556A6">
        <w:rPr>
          <w:lang w:val="lv-LV"/>
        </w:rPr>
        <w:t xml:space="preserve"> </w:t>
      </w:r>
      <w:r w:rsidRPr="00A556A6" w:rsidR="00B44F68">
        <w:rPr>
          <w:lang w:val="lv-LV"/>
        </w:rPr>
        <w:t>skalā</w:t>
      </w:r>
      <w:r w:rsidRPr="00A556A6">
        <w:rPr>
          <w:lang w:val="lv-LV"/>
        </w:rPr>
        <w:t xml:space="preserve">. Par aizstāvētu uzskata kvalifikācijas darbu, kura vērtējums ir ne mazāks par </w:t>
      </w:r>
      <w:r w:rsidRPr="00A556A6" w:rsidR="000C5CFE">
        <w:rPr>
          <w:lang w:val="lv-LV"/>
        </w:rPr>
        <w:t>4 ballēm</w:t>
      </w:r>
      <w:r w:rsidRPr="00A556A6" w:rsidR="003936CB">
        <w:rPr>
          <w:lang w:val="lv-LV"/>
        </w:rPr>
        <w:t xml:space="preserve"> (gandrīz viduvēji)</w:t>
      </w:r>
      <w:r w:rsidRPr="00A556A6" w:rsidR="000C5CFE">
        <w:rPr>
          <w:lang w:val="lv-LV"/>
        </w:rPr>
        <w:t>.</w:t>
      </w:r>
      <w:r w:rsidRPr="00A556A6">
        <w:rPr>
          <w:lang w:val="lv-LV"/>
        </w:rPr>
        <w:t xml:space="preserve"> </w:t>
      </w:r>
    </w:p>
    <w:p w:rsidR="005679F2" w:rsidRPr="00A16EA6" w:rsidP="00C12CC9" w14:paraId="0E29C4E5" w14:textId="77777777">
      <w:pPr>
        <w:pStyle w:val="Heading1"/>
        <w:spacing w:before="360" w:after="360"/>
        <w:rPr>
          <w:lang w:val="lv-LV"/>
        </w:rPr>
      </w:pPr>
      <w:r w:rsidRPr="00A16EA6">
        <w:rPr>
          <w:lang w:val="lv-LV"/>
        </w:rPr>
        <w:t>X</w:t>
      </w:r>
      <w:r w:rsidRPr="00A16EA6" w:rsidR="00A24175">
        <w:rPr>
          <w:lang w:val="lv-LV"/>
        </w:rPr>
        <w:t>I</w:t>
      </w:r>
      <w:r w:rsidRPr="00A16EA6">
        <w:rPr>
          <w:lang w:val="lv-LV"/>
        </w:rPr>
        <w:t>. Noslēguma jautājums</w:t>
      </w:r>
    </w:p>
    <w:p w:rsidR="005679F2" w:rsidRPr="00A556A6" w:rsidP="00A556A6" w14:paraId="2709C185" w14:textId="77777777">
      <w:pPr>
        <w:pStyle w:val="ListParagraph"/>
        <w:numPr>
          <w:ilvl w:val="0"/>
          <w:numId w:val="13"/>
        </w:numPr>
        <w:tabs>
          <w:tab w:val="left" w:pos="567"/>
        </w:tabs>
        <w:jc w:val="both"/>
        <w:rPr>
          <w:lang w:val="lv-LV"/>
        </w:rPr>
      </w:pPr>
      <w:r w:rsidRPr="00A556A6">
        <w:rPr>
          <w:lang w:val="lv-LV"/>
        </w:rPr>
        <w:t>Atzīt par spēku zaudējušiem Ugunsdrošības un ci</w:t>
      </w:r>
      <w:r w:rsidRPr="00A556A6" w:rsidR="00D65220">
        <w:rPr>
          <w:lang w:val="lv-LV"/>
        </w:rPr>
        <w:t>vilās aizsardzības koledžas 201</w:t>
      </w:r>
      <w:r w:rsidRPr="00A556A6" w:rsidR="00A93F9F">
        <w:rPr>
          <w:lang w:val="lv-LV"/>
        </w:rPr>
        <w:t>5</w:t>
      </w:r>
      <w:r w:rsidRPr="00A556A6">
        <w:rPr>
          <w:lang w:val="lv-LV"/>
        </w:rPr>
        <w:t>.</w:t>
      </w:r>
      <w:r w:rsidRPr="00A556A6" w:rsidR="00A93F9F">
        <w:rPr>
          <w:lang w:val="lv-LV"/>
        </w:rPr>
        <w:t> </w:t>
      </w:r>
      <w:r w:rsidRPr="00A556A6" w:rsidR="0015569E">
        <w:rPr>
          <w:lang w:val="lv-LV"/>
        </w:rPr>
        <w:t xml:space="preserve">gada </w:t>
      </w:r>
      <w:r w:rsidRPr="00A556A6" w:rsidR="00A93F9F">
        <w:rPr>
          <w:lang w:val="lv-LV"/>
        </w:rPr>
        <w:t xml:space="preserve">18. februāra iekšējos </w:t>
      </w:r>
      <w:r w:rsidRPr="00A556A6" w:rsidR="0015569E">
        <w:rPr>
          <w:lang w:val="lv-LV"/>
        </w:rPr>
        <w:t>noteikumus Nr.</w:t>
      </w:r>
      <w:r w:rsidRPr="00A556A6" w:rsidR="00A93F9F">
        <w:rPr>
          <w:lang w:val="lv-LV"/>
        </w:rPr>
        <w:t> </w:t>
      </w:r>
      <w:r w:rsidRPr="00A556A6" w:rsidR="00D65220">
        <w:rPr>
          <w:lang w:val="lv-LV"/>
        </w:rPr>
        <w:t>2</w:t>
      </w:r>
      <w:r w:rsidRPr="00A556A6" w:rsidR="0092497E">
        <w:rPr>
          <w:lang w:val="lv-LV"/>
        </w:rPr>
        <w:t>2</w:t>
      </w:r>
      <w:r w:rsidRPr="00A556A6" w:rsidR="00D65220">
        <w:rPr>
          <w:lang w:val="lv-LV"/>
        </w:rPr>
        <w:t>/3-1</w:t>
      </w:r>
      <w:r w:rsidRPr="00A556A6" w:rsidR="00A93F9F">
        <w:rPr>
          <w:lang w:val="lv-LV"/>
        </w:rPr>
        <w:t>.1.-19/1</w:t>
      </w:r>
      <w:r w:rsidRPr="00A556A6" w:rsidR="00CD2713">
        <w:rPr>
          <w:lang w:val="lv-LV"/>
        </w:rPr>
        <w:t xml:space="preserve"> “K</w:t>
      </w:r>
      <w:r w:rsidRPr="00A556A6" w:rsidR="0015569E">
        <w:rPr>
          <w:lang w:val="lv-LV"/>
        </w:rPr>
        <w:t xml:space="preserve">valifikācijas darbu </w:t>
      </w:r>
      <w:r w:rsidRPr="00A556A6">
        <w:rPr>
          <w:lang w:val="lv-LV"/>
        </w:rPr>
        <w:t xml:space="preserve"> izstrādāšanas</w:t>
      </w:r>
      <w:r w:rsidRPr="00A556A6" w:rsidR="0015569E">
        <w:rPr>
          <w:lang w:val="lv-LV"/>
        </w:rPr>
        <w:t xml:space="preserve"> un aizstāvēšanas</w:t>
      </w:r>
      <w:r w:rsidRPr="00A556A6">
        <w:rPr>
          <w:lang w:val="lv-LV"/>
        </w:rPr>
        <w:t xml:space="preserve"> kārtība Ugunsdrošības un civilās aizsardzības koledžā”.</w:t>
      </w:r>
    </w:p>
    <w:p w:rsidR="003C0DB6" w:rsidRPr="00A16EA6" w:rsidP="00865258" w14:paraId="3C51C34A" w14:textId="77777777">
      <w:pPr>
        <w:tabs>
          <w:tab w:val="left" w:pos="0"/>
        </w:tabs>
        <w:jc w:val="both"/>
        <w:rPr>
          <w:lang w:val="lv-LV"/>
        </w:rPr>
      </w:pPr>
    </w:p>
    <w:p w:rsidR="00443E2A" w:rsidRPr="00A16EA6" w:rsidP="00865258" w14:paraId="27BDBBA9" w14:textId="40EB1D49">
      <w:pPr>
        <w:tabs>
          <w:tab w:val="left" w:pos="4680"/>
        </w:tabs>
        <w:jc w:val="both"/>
        <w:rPr>
          <w:lang w:val="lv-LV"/>
        </w:rPr>
      </w:pPr>
      <w:r w:rsidRPr="00A16EA6">
        <w:rPr>
          <w:szCs w:val="28"/>
          <w:lang w:val="lv-LV"/>
        </w:rPr>
        <w:t xml:space="preserve">Saskaņots ar Valsts ugunsdzēsības un glābšanas dienestu </w:t>
      </w:r>
      <w:r w:rsidRPr="00A16EA6" w:rsidR="005679F2">
        <w:rPr>
          <w:szCs w:val="28"/>
          <w:lang w:val="lv-LV"/>
        </w:rPr>
        <w:t>2</w:t>
      </w:r>
      <w:r w:rsidR="00A93F9F">
        <w:rPr>
          <w:szCs w:val="28"/>
          <w:lang w:val="lv-LV"/>
        </w:rPr>
        <w:t>025</w:t>
      </w:r>
      <w:r w:rsidRPr="00A16EA6" w:rsidR="00024C44">
        <w:rPr>
          <w:szCs w:val="28"/>
          <w:lang w:val="lv-LV"/>
        </w:rPr>
        <w:t>.</w:t>
      </w:r>
      <w:r w:rsidR="00A93F9F">
        <w:rPr>
          <w:szCs w:val="28"/>
          <w:lang w:val="lv-LV"/>
        </w:rPr>
        <w:t> </w:t>
      </w:r>
      <w:r w:rsidRPr="00A16EA6" w:rsidR="00024C44">
        <w:rPr>
          <w:szCs w:val="28"/>
          <w:lang w:val="lv-LV"/>
        </w:rPr>
        <w:t xml:space="preserve">gada </w:t>
      </w:r>
      <w:r w:rsidR="00E45B3D">
        <w:rPr>
          <w:szCs w:val="28"/>
          <w:lang w:val="lv-LV"/>
        </w:rPr>
        <w:t xml:space="preserve">16. decembrī. </w:t>
      </w:r>
    </w:p>
    <w:p w:rsidR="00D60958" w:rsidRPr="00A16EA6" w:rsidP="00865258" w14:paraId="34D50AB4" w14:textId="77777777">
      <w:pPr>
        <w:tabs>
          <w:tab w:val="left" w:pos="4680"/>
          <w:tab w:val="left" w:pos="6300"/>
        </w:tabs>
        <w:jc w:val="both"/>
        <w:rPr>
          <w:lang w:val="lv-LV"/>
        </w:rPr>
      </w:pPr>
    </w:p>
    <w:p w:rsidR="000414F3" w:rsidP="000414F3" w14:paraId="6C0859BB" w14:textId="77777777">
      <w:pPr>
        <w:tabs>
          <w:tab w:val="left" w:pos="4680"/>
        </w:tabs>
        <w:jc w:val="both"/>
        <w:rPr>
          <w:lang w:val="lv-LV"/>
        </w:rPr>
      </w:pPr>
      <w:r w:rsidRPr="00A16EA6">
        <w:rPr>
          <w:lang w:val="lv-LV"/>
        </w:rPr>
        <w:t>Direktors</w:t>
      </w:r>
    </w:p>
    <w:p w:rsidR="000414F3" w:rsidRPr="00A16EA6" w:rsidP="00A275AE" w14:paraId="17673992" w14:textId="77777777">
      <w:pPr>
        <w:tabs>
          <w:tab w:val="left" w:pos="7088"/>
        </w:tabs>
        <w:spacing w:after="3840"/>
        <w:jc w:val="both"/>
        <w:rPr>
          <w:lang w:val="lv-LV"/>
        </w:rPr>
      </w:pPr>
      <w:r>
        <w:rPr>
          <w:lang w:val="lv-LV"/>
        </w:rPr>
        <w:t>majors</w:t>
      </w:r>
      <w:r>
        <w:rPr>
          <w:lang w:val="lv-LV"/>
        </w:rPr>
        <w:tab/>
        <w:t>V. Cielēns</w:t>
      </w:r>
    </w:p>
    <w:p w:rsidR="001C228A" w:rsidRPr="00A16EA6" w:rsidP="00924092" w14:paraId="6E185966" w14:textId="77777777">
      <w:pPr>
        <w:tabs>
          <w:tab w:val="left" w:pos="4680"/>
          <w:tab w:val="left" w:pos="6300"/>
        </w:tabs>
        <w:jc w:val="both"/>
        <w:rPr>
          <w:sz w:val="20"/>
          <w:szCs w:val="20"/>
          <w:lang w:val="lv-LV"/>
        </w:rPr>
      </w:pPr>
    </w:p>
    <w:p w:rsidR="00924092" w:rsidRPr="00A16EA6" w:rsidP="00924092" w14:paraId="372A8335" w14:textId="77777777">
      <w:pPr>
        <w:tabs>
          <w:tab w:val="left" w:pos="4860"/>
        </w:tabs>
        <w:jc w:val="both"/>
        <w:rPr>
          <w:sz w:val="20"/>
          <w:szCs w:val="20"/>
          <w:lang w:val="lv-LV"/>
        </w:rPr>
      </w:pPr>
      <w:r>
        <w:rPr>
          <w:sz w:val="20"/>
          <w:szCs w:val="20"/>
          <w:lang w:val="lv-LV"/>
        </w:rPr>
        <w:t>Ballaha</w:t>
      </w:r>
      <w:r w:rsidRPr="00A16EA6" w:rsidR="00410DCF">
        <w:rPr>
          <w:sz w:val="20"/>
          <w:szCs w:val="20"/>
          <w:lang w:val="lv-LV"/>
        </w:rPr>
        <w:t xml:space="preserve"> 67803503</w:t>
      </w:r>
    </w:p>
    <w:p w:rsidR="00410DCF" w:rsidP="00924092" w14:paraId="74F86A7B" w14:textId="77777777">
      <w:pPr>
        <w:tabs>
          <w:tab w:val="left" w:pos="4860"/>
        </w:tabs>
        <w:jc w:val="both"/>
        <w:rPr>
          <w:sz w:val="20"/>
          <w:szCs w:val="20"/>
          <w:lang w:val="lv-LV"/>
        </w:rPr>
      </w:pPr>
      <w:r>
        <w:rPr>
          <w:sz w:val="20"/>
          <w:szCs w:val="20"/>
          <w:lang w:val="lv-LV"/>
        </w:rPr>
        <w:t>elga.ballaha</w:t>
      </w:r>
      <w:r w:rsidRPr="00A16EA6">
        <w:rPr>
          <w:sz w:val="20"/>
          <w:szCs w:val="20"/>
          <w:lang w:val="lv-LV"/>
        </w:rPr>
        <w:t>@</w:t>
      </w:r>
      <w:r w:rsidRPr="00A16EA6" w:rsidR="00DD2497">
        <w:rPr>
          <w:sz w:val="20"/>
          <w:szCs w:val="20"/>
          <w:lang w:val="lv-LV"/>
        </w:rPr>
        <w:t>ucak.</w:t>
      </w:r>
      <w:r w:rsidRPr="00A16EA6">
        <w:rPr>
          <w:sz w:val="20"/>
          <w:szCs w:val="20"/>
          <w:lang w:val="lv-LV"/>
        </w:rPr>
        <w:t xml:space="preserve">vugd.gov.lv </w:t>
      </w:r>
    </w:p>
    <w:p w:rsidR="004423E8" w:rsidP="00CD2713" w14:paraId="7919F5E7" w14:textId="77777777">
      <w:pPr>
        <w:tabs>
          <w:tab w:val="left" w:pos="4860"/>
        </w:tabs>
        <w:jc w:val="center"/>
        <w:rPr>
          <w:color w:val="808080" w:themeColor="background1" w:themeShade="80"/>
          <w:sz w:val="24"/>
          <w:lang w:val="lv-LV"/>
        </w:rPr>
      </w:pPr>
    </w:p>
    <w:p w:rsidR="004423E8" w:rsidP="002131D0" w14:paraId="73FB9D9E" w14:textId="77777777">
      <w:pPr>
        <w:tabs>
          <w:tab w:val="left" w:pos="4860"/>
        </w:tabs>
        <w:rPr>
          <w:color w:val="808080" w:themeColor="background1" w:themeShade="80"/>
          <w:sz w:val="24"/>
          <w:lang w:val="lv-LV"/>
        </w:rPr>
      </w:pPr>
    </w:p>
    <w:p w:rsidR="00CD2713" w:rsidRPr="00CD2713" w:rsidP="00CD2713" w14:paraId="16DABC99" w14:textId="77777777">
      <w:pPr>
        <w:tabs>
          <w:tab w:val="left" w:pos="4860"/>
        </w:tabs>
        <w:jc w:val="center"/>
        <w:rPr>
          <w:color w:val="808080" w:themeColor="background1" w:themeShade="80"/>
          <w:sz w:val="24"/>
          <w:lang w:val="lv-LV"/>
        </w:rPr>
        <w:sectPr w:rsidSect="00C12CC9">
          <w:headerReference w:type="even" r:id="rId13"/>
          <w:headerReference w:type="default" r:id="rId14"/>
          <w:pgSz w:w="11906" w:h="16838"/>
          <w:pgMar w:top="1134" w:right="1134" w:bottom="1134" w:left="1701" w:header="720" w:footer="720" w:gutter="0"/>
          <w:cols w:space="720"/>
          <w:titlePg/>
          <w:docGrid w:linePitch="381"/>
        </w:sectPr>
      </w:pPr>
      <w:r w:rsidRPr="00CD2713">
        <w:rPr>
          <w:color w:val="808080" w:themeColor="background1" w:themeShade="80"/>
          <w:sz w:val="24"/>
          <w:lang w:val="lv-LV"/>
        </w:rPr>
        <w:t xml:space="preserve">DOKUMENTS PARAKSTĪTS AR DROŠU ELEKTRONISKO PARAKSTU UN SATUR LAIKA ZĪMOGU </w:t>
      </w:r>
    </w:p>
    <w:p w:rsidR="00357345" w:rsidRPr="00F55349" w:rsidP="003D24FB" w14:paraId="6081F958" w14:textId="77777777">
      <w:pPr>
        <w:ind w:left="5040"/>
        <w:jc w:val="both"/>
        <w:rPr>
          <w:sz w:val="24"/>
          <w:lang w:val="lv-LV"/>
        </w:rPr>
      </w:pPr>
      <w:r w:rsidRPr="00F55349">
        <w:rPr>
          <w:sz w:val="24"/>
          <w:lang w:val="lv-LV"/>
        </w:rPr>
        <w:t>1</w:t>
      </w:r>
      <w:r w:rsidRPr="00F55349">
        <w:rPr>
          <w:sz w:val="24"/>
          <w:lang w:val="lv-LV"/>
        </w:rPr>
        <w:t>.</w:t>
      </w:r>
      <w:r w:rsidRPr="00F55349" w:rsidR="00BA44B9">
        <w:rPr>
          <w:sz w:val="24"/>
          <w:lang w:val="lv-LV"/>
        </w:rPr>
        <w:t> </w:t>
      </w:r>
      <w:r w:rsidRPr="00F55349">
        <w:rPr>
          <w:sz w:val="24"/>
          <w:lang w:val="lv-LV"/>
        </w:rPr>
        <w:t xml:space="preserve">pielikums </w:t>
      </w:r>
    </w:p>
    <w:p w:rsidR="00F55349" w:rsidP="003D24FB" w14:paraId="754794E9" w14:textId="77777777">
      <w:pPr>
        <w:ind w:left="5040"/>
        <w:jc w:val="both"/>
        <w:rPr>
          <w:sz w:val="24"/>
          <w:lang w:val="lv-LV"/>
        </w:rPr>
      </w:pPr>
      <w:r w:rsidRPr="004D60D8">
        <w:rPr>
          <w:sz w:val="24"/>
          <w:lang w:val="lv-LV"/>
        </w:rPr>
        <w:t>Ugunsdrošības un c</w:t>
      </w:r>
      <w:r w:rsidRPr="00445E4B">
        <w:rPr>
          <w:sz w:val="24"/>
          <w:lang w:val="lv-LV"/>
        </w:rPr>
        <w:t>ivilās aizsardzības</w:t>
      </w:r>
    </w:p>
    <w:p w:rsidR="00F55349" w:rsidP="003D24FB" w14:paraId="562896B8" w14:textId="13758553">
      <w:pPr>
        <w:ind w:left="5040"/>
        <w:jc w:val="both"/>
        <w:rPr>
          <w:sz w:val="24"/>
          <w:lang w:val="lv-LV"/>
        </w:rPr>
      </w:pPr>
      <w:r w:rsidRPr="00F55349">
        <w:rPr>
          <w:sz w:val="24"/>
          <w:lang w:val="lv-LV"/>
        </w:rPr>
        <w:t xml:space="preserve">koledžas </w:t>
      </w:r>
      <w:r w:rsidRPr="00A275AE" w:rsidR="006E3327">
        <w:rPr>
          <w:noProof/>
          <w:sz w:val="24"/>
          <w:lang w:val="lv-LV"/>
        </w:rPr>
        <w:t>22.01.2026</w:t>
      </w:r>
      <w:r w:rsidRPr="00A275AE" w:rsidR="006E3327">
        <w:rPr>
          <w:sz w:val="24"/>
          <w:lang w:val="lv-LV"/>
        </w:rPr>
        <w:t>.</w:t>
      </w:r>
    </w:p>
    <w:p w:rsidR="00960C57" w:rsidRPr="00A16EA6" w:rsidP="003D24FB" w14:paraId="6E2AF638" w14:textId="4479C377">
      <w:pPr>
        <w:ind w:left="5040"/>
        <w:jc w:val="both"/>
        <w:rPr>
          <w:sz w:val="32"/>
          <w:szCs w:val="32"/>
          <w:lang w:val="lv-LV"/>
        </w:rPr>
      </w:pPr>
      <w:r w:rsidRPr="00F55349">
        <w:rPr>
          <w:sz w:val="24"/>
          <w:lang w:val="lv-LV"/>
        </w:rPr>
        <w:t>iekšējiem noteikumiem Nr.</w:t>
      </w:r>
      <w:r w:rsidR="00F55349">
        <w:rPr>
          <w:sz w:val="24"/>
          <w:lang w:val="lv-LV"/>
        </w:rPr>
        <w:t> </w:t>
      </w:r>
      <w:r w:rsidRPr="00A275AE" w:rsidR="006E3327">
        <w:rPr>
          <w:noProof/>
          <w:sz w:val="24"/>
          <w:lang w:val="lv-LV"/>
        </w:rPr>
        <w:t>22/3-1.1-25</w:t>
      </w:r>
      <w:r w:rsidRPr="00A275AE" w:rsidR="006E3327">
        <w:rPr>
          <w:noProof/>
          <w:sz w:val="24"/>
          <w:lang w:val="lv-LV"/>
        </w:rPr>
        <w:t>/3</w:t>
      </w:r>
    </w:p>
    <w:p w:rsidR="00EA2598" w:rsidRPr="00A16EA6" w:rsidP="00F55349" w14:paraId="0134B956" w14:textId="77777777">
      <w:pPr>
        <w:tabs>
          <w:tab w:val="left" w:pos="4860"/>
        </w:tabs>
        <w:ind w:left="5040"/>
        <w:rPr>
          <w:szCs w:val="28"/>
          <w:lang w:val="lv-LV"/>
        </w:rPr>
      </w:pPr>
    </w:p>
    <w:p w:rsidR="00636203" w:rsidRPr="00A16EA6" w:rsidP="00636203" w14:paraId="5EB6B670" w14:textId="77777777">
      <w:pPr>
        <w:tabs>
          <w:tab w:val="left" w:pos="4860"/>
        </w:tabs>
        <w:jc w:val="center"/>
        <w:rPr>
          <w:szCs w:val="28"/>
          <w:lang w:val="lv-LV"/>
        </w:rPr>
      </w:pPr>
      <w:r w:rsidRPr="00A16EA6">
        <w:rPr>
          <w:szCs w:val="28"/>
          <w:lang w:val="lv-LV"/>
        </w:rPr>
        <w:t>Ugunsdrošības un civil</w:t>
      </w:r>
      <w:bookmarkStart w:id="4" w:name="pielikums1"/>
      <w:bookmarkEnd w:id="4"/>
      <w:r w:rsidRPr="00A16EA6">
        <w:rPr>
          <w:szCs w:val="28"/>
          <w:lang w:val="lv-LV"/>
        </w:rPr>
        <w:t>ās aizsardzības koledža</w:t>
      </w:r>
    </w:p>
    <w:p w:rsidR="00636203" w:rsidRPr="00A16EA6" w:rsidP="00636203" w14:paraId="2281C83F" w14:textId="77777777">
      <w:pPr>
        <w:tabs>
          <w:tab w:val="left" w:pos="4860"/>
        </w:tabs>
        <w:jc w:val="center"/>
        <w:rPr>
          <w:szCs w:val="28"/>
          <w:lang w:val="lv-LV"/>
        </w:rPr>
      </w:pPr>
    </w:p>
    <w:p w:rsidR="00636203" w:rsidRPr="00A16EA6" w:rsidP="00636203" w14:paraId="67EBEADB" w14:textId="77777777">
      <w:pPr>
        <w:tabs>
          <w:tab w:val="left" w:pos="4860"/>
        </w:tabs>
        <w:jc w:val="center"/>
        <w:rPr>
          <w:szCs w:val="28"/>
          <w:lang w:val="lv-LV"/>
        </w:rPr>
      </w:pPr>
      <w:r w:rsidRPr="00A16EA6">
        <w:rPr>
          <w:szCs w:val="28"/>
          <w:lang w:val="lv-LV"/>
        </w:rPr>
        <w:t xml:space="preserve">KVALIFIKĀCIJAS DARBA TĒMAS </w:t>
      </w:r>
      <w:smartTag w:uri="schemas-tilde-lv/tildestengine" w:element="veidnes">
        <w:smartTagPr>
          <w:attr w:name="baseform" w:val="pieteikums"/>
          <w:attr w:name="id" w:val="-1"/>
          <w:attr w:name="text" w:val="PIETEIKUMS&#10;"/>
        </w:smartTagPr>
        <w:r w:rsidRPr="00A16EA6">
          <w:rPr>
            <w:szCs w:val="28"/>
            <w:lang w:val="lv-LV"/>
          </w:rPr>
          <w:t>PIETEIKUMS</w:t>
        </w:r>
      </w:smartTag>
    </w:p>
    <w:p w:rsidR="00636203" w:rsidRPr="00A16EA6" w:rsidP="00636203" w14:paraId="609DC8D2" w14:textId="77777777">
      <w:pPr>
        <w:tabs>
          <w:tab w:val="left" w:pos="4860"/>
        </w:tabs>
        <w:rPr>
          <w:szCs w:val="28"/>
          <w:lang w:val="lv-LV"/>
        </w:rPr>
      </w:pPr>
    </w:p>
    <w:p w:rsidR="00636203" w:rsidRPr="00A16EA6" w:rsidP="00636203" w14:paraId="202E0465" w14:textId="77777777">
      <w:pPr>
        <w:tabs>
          <w:tab w:val="left" w:pos="4860"/>
        </w:tabs>
        <w:rPr>
          <w:szCs w:val="28"/>
          <w:lang w:val="lv-LV"/>
        </w:rPr>
      </w:pPr>
    </w:p>
    <w:tbl>
      <w:tblPr>
        <w:tblW w:w="0" w:type="auto"/>
        <w:tblLook w:val="01E0"/>
      </w:tblPr>
      <w:tblGrid>
        <w:gridCol w:w="1899"/>
        <w:gridCol w:w="1264"/>
        <w:gridCol w:w="257"/>
        <w:gridCol w:w="5651"/>
      </w:tblGrid>
      <w:tr w14:paraId="5B86D206" w14:textId="77777777" w:rsidTr="00DE3E55">
        <w:tblPrEx>
          <w:tblW w:w="0" w:type="auto"/>
          <w:tblLook w:val="01E0"/>
        </w:tblPrEx>
        <w:tc>
          <w:tcPr>
            <w:tcW w:w="1908" w:type="dxa"/>
          </w:tcPr>
          <w:p w:rsidR="00DE3E55" w:rsidRPr="00A16EA6" w:rsidP="00DE3E55" w14:paraId="206B63F2" w14:textId="77777777">
            <w:pPr>
              <w:tabs>
                <w:tab w:val="left" w:pos="4860"/>
              </w:tabs>
              <w:rPr>
                <w:szCs w:val="28"/>
                <w:lang w:val="lv-LV"/>
              </w:rPr>
            </w:pPr>
            <w:r w:rsidRPr="00A16EA6">
              <w:rPr>
                <w:szCs w:val="28"/>
                <w:lang w:val="lv-LV"/>
              </w:rPr>
              <w:t xml:space="preserve">Autors: </w:t>
            </w:r>
          </w:p>
        </w:tc>
        <w:tc>
          <w:tcPr>
            <w:tcW w:w="7272" w:type="dxa"/>
            <w:gridSpan w:val="3"/>
            <w:tcBorders>
              <w:bottom w:val="single" w:sz="4" w:space="0" w:color="auto"/>
            </w:tcBorders>
          </w:tcPr>
          <w:p w:rsidR="00DE3E55" w:rsidRPr="00A16EA6" w:rsidP="00DE3E55" w14:paraId="52E5F8CE" w14:textId="77777777">
            <w:pPr>
              <w:tabs>
                <w:tab w:val="left" w:pos="4860"/>
              </w:tabs>
              <w:rPr>
                <w:szCs w:val="28"/>
                <w:lang w:val="lv-LV"/>
              </w:rPr>
            </w:pPr>
          </w:p>
        </w:tc>
      </w:tr>
      <w:tr w14:paraId="48CB1AA1" w14:textId="77777777" w:rsidTr="00DE3E55">
        <w:tblPrEx>
          <w:tblW w:w="0" w:type="auto"/>
          <w:tblLook w:val="01E0"/>
        </w:tblPrEx>
        <w:tc>
          <w:tcPr>
            <w:tcW w:w="1908" w:type="dxa"/>
          </w:tcPr>
          <w:p w:rsidR="00DE3E55" w:rsidRPr="00A16EA6" w:rsidP="00DE3E55" w14:paraId="5E340C31" w14:textId="77777777">
            <w:pPr>
              <w:tabs>
                <w:tab w:val="left" w:pos="4860"/>
              </w:tabs>
              <w:rPr>
                <w:sz w:val="20"/>
                <w:szCs w:val="20"/>
                <w:lang w:val="lv-LV"/>
              </w:rPr>
            </w:pPr>
          </w:p>
        </w:tc>
        <w:tc>
          <w:tcPr>
            <w:tcW w:w="7272" w:type="dxa"/>
            <w:gridSpan w:val="3"/>
            <w:tcBorders>
              <w:top w:val="single" w:sz="4" w:space="0" w:color="auto"/>
            </w:tcBorders>
          </w:tcPr>
          <w:p w:rsidR="00DE3E55" w:rsidRPr="00A16EA6" w:rsidP="00DE3E55" w14:paraId="0DC48FBE" w14:textId="77777777">
            <w:pPr>
              <w:tabs>
                <w:tab w:val="left" w:pos="4860"/>
              </w:tabs>
              <w:jc w:val="center"/>
              <w:rPr>
                <w:sz w:val="20"/>
                <w:szCs w:val="20"/>
                <w:lang w:val="lv-LV"/>
              </w:rPr>
            </w:pPr>
            <w:r w:rsidRPr="00A16EA6">
              <w:rPr>
                <w:sz w:val="20"/>
                <w:szCs w:val="20"/>
                <w:lang w:val="lv-LV"/>
              </w:rPr>
              <w:t>(kurss, amats, pakāpe, vārds, uzvārds)</w:t>
            </w:r>
          </w:p>
        </w:tc>
      </w:tr>
      <w:tr w14:paraId="12E07BEC" w14:textId="77777777" w:rsidTr="00DE3E55">
        <w:tblPrEx>
          <w:tblW w:w="0" w:type="auto"/>
          <w:tblLook w:val="01E0"/>
        </w:tblPrEx>
        <w:tc>
          <w:tcPr>
            <w:tcW w:w="1908" w:type="dxa"/>
          </w:tcPr>
          <w:p w:rsidR="00DE3E55" w:rsidRPr="00A16EA6" w:rsidP="00DE3E55" w14:paraId="32C96B94" w14:textId="77777777">
            <w:pPr>
              <w:tabs>
                <w:tab w:val="left" w:pos="4860"/>
              </w:tabs>
              <w:rPr>
                <w:szCs w:val="28"/>
                <w:lang w:val="lv-LV"/>
              </w:rPr>
            </w:pPr>
          </w:p>
        </w:tc>
        <w:tc>
          <w:tcPr>
            <w:tcW w:w="7272" w:type="dxa"/>
            <w:gridSpan w:val="3"/>
          </w:tcPr>
          <w:p w:rsidR="00DE3E55" w:rsidRPr="00A16EA6" w:rsidP="00DE3E55" w14:paraId="7430E57A" w14:textId="77777777">
            <w:pPr>
              <w:tabs>
                <w:tab w:val="left" w:pos="4860"/>
              </w:tabs>
              <w:rPr>
                <w:szCs w:val="28"/>
                <w:lang w:val="lv-LV"/>
              </w:rPr>
            </w:pPr>
          </w:p>
        </w:tc>
      </w:tr>
      <w:tr w14:paraId="5CC2BB98" w14:textId="77777777" w:rsidTr="00DE3E55">
        <w:tblPrEx>
          <w:tblW w:w="0" w:type="auto"/>
          <w:tblLook w:val="01E0"/>
        </w:tblPrEx>
        <w:tc>
          <w:tcPr>
            <w:tcW w:w="3188" w:type="dxa"/>
            <w:gridSpan w:val="2"/>
          </w:tcPr>
          <w:p w:rsidR="00DE3E55" w:rsidRPr="00A16EA6" w:rsidP="00DE3E55" w14:paraId="48FED74A" w14:textId="77777777">
            <w:pPr>
              <w:tabs>
                <w:tab w:val="left" w:pos="4860"/>
              </w:tabs>
              <w:ind w:left="-218" w:firstLine="110"/>
              <w:rPr>
                <w:szCs w:val="28"/>
                <w:lang w:val="lv-LV"/>
              </w:rPr>
            </w:pPr>
            <w:r w:rsidRPr="00A16EA6">
              <w:rPr>
                <w:szCs w:val="28"/>
                <w:lang w:val="lv-LV"/>
              </w:rPr>
              <w:t xml:space="preserve">Kvalifikācijas darba tēma:  </w:t>
            </w:r>
          </w:p>
        </w:tc>
        <w:tc>
          <w:tcPr>
            <w:tcW w:w="5992" w:type="dxa"/>
            <w:gridSpan w:val="2"/>
            <w:tcBorders>
              <w:bottom w:val="single" w:sz="4" w:space="0" w:color="auto"/>
            </w:tcBorders>
          </w:tcPr>
          <w:p w:rsidR="00DE3E55" w:rsidRPr="00A16EA6" w:rsidP="00DE3E55" w14:paraId="73960174" w14:textId="77777777">
            <w:pPr>
              <w:tabs>
                <w:tab w:val="left" w:pos="4860"/>
              </w:tabs>
              <w:rPr>
                <w:szCs w:val="28"/>
                <w:lang w:val="lv-LV"/>
              </w:rPr>
            </w:pPr>
          </w:p>
        </w:tc>
      </w:tr>
      <w:tr w14:paraId="45312D4B" w14:textId="77777777" w:rsidTr="00DE3E55">
        <w:tblPrEx>
          <w:tblW w:w="0" w:type="auto"/>
          <w:tblLook w:val="01E0"/>
        </w:tblPrEx>
        <w:tc>
          <w:tcPr>
            <w:tcW w:w="1908" w:type="dxa"/>
            <w:tcBorders>
              <w:bottom w:val="single" w:sz="4" w:space="0" w:color="auto"/>
            </w:tcBorders>
          </w:tcPr>
          <w:p w:rsidR="00DE3E55" w:rsidRPr="00A16EA6" w:rsidP="00DE3E55" w14:paraId="35A3AB2F" w14:textId="77777777">
            <w:pPr>
              <w:tabs>
                <w:tab w:val="left" w:pos="4860"/>
              </w:tabs>
              <w:rPr>
                <w:szCs w:val="28"/>
                <w:lang w:val="lv-LV"/>
              </w:rPr>
            </w:pPr>
          </w:p>
        </w:tc>
        <w:tc>
          <w:tcPr>
            <w:tcW w:w="1540" w:type="dxa"/>
            <w:gridSpan w:val="2"/>
            <w:tcBorders>
              <w:bottom w:val="single" w:sz="4" w:space="0" w:color="auto"/>
            </w:tcBorders>
          </w:tcPr>
          <w:p w:rsidR="00DE3E55" w:rsidRPr="00A16EA6" w:rsidP="00DE3E55" w14:paraId="62EAF24E" w14:textId="77777777">
            <w:pPr>
              <w:tabs>
                <w:tab w:val="left" w:pos="4860"/>
              </w:tabs>
              <w:rPr>
                <w:i/>
                <w:szCs w:val="28"/>
                <w:lang w:val="lv-LV"/>
              </w:rPr>
            </w:pPr>
          </w:p>
        </w:tc>
        <w:tc>
          <w:tcPr>
            <w:tcW w:w="5732" w:type="dxa"/>
            <w:tcBorders>
              <w:bottom w:val="single" w:sz="4" w:space="0" w:color="auto"/>
            </w:tcBorders>
          </w:tcPr>
          <w:p w:rsidR="00DE3E55" w:rsidRPr="00A16EA6" w:rsidP="00DE3E55" w14:paraId="6A5E7812" w14:textId="77777777">
            <w:pPr>
              <w:tabs>
                <w:tab w:val="left" w:pos="4860"/>
              </w:tabs>
              <w:rPr>
                <w:i/>
                <w:szCs w:val="28"/>
                <w:lang w:val="lv-LV"/>
              </w:rPr>
            </w:pPr>
          </w:p>
        </w:tc>
      </w:tr>
      <w:tr w14:paraId="24FB01A0" w14:textId="77777777" w:rsidTr="00DE3E55">
        <w:tblPrEx>
          <w:tblW w:w="0" w:type="auto"/>
          <w:tblLook w:val="01E0"/>
        </w:tblPrEx>
        <w:tc>
          <w:tcPr>
            <w:tcW w:w="1908" w:type="dxa"/>
            <w:tcBorders>
              <w:top w:val="single" w:sz="4" w:space="0" w:color="auto"/>
            </w:tcBorders>
          </w:tcPr>
          <w:p w:rsidR="00DE3E55" w:rsidRPr="00A16EA6" w:rsidP="00DE3E55" w14:paraId="0AA37F86" w14:textId="77777777">
            <w:pPr>
              <w:tabs>
                <w:tab w:val="left" w:pos="4860"/>
              </w:tabs>
              <w:rPr>
                <w:szCs w:val="28"/>
                <w:lang w:val="lv-LV"/>
              </w:rPr>
            </w:pPr>
          </w:p>
        </w:tc>
        <w:tc>
          <w:tcPr>
            <w:tcW w:w="7272" w:type="dxa"/>
            <w:gridSpan w:val="3"/>
            <w:tcBorders>
              <w:top w:val="single" w:sz="4" w:space="0" w:color="auto"/>
            </w:tcBorders>
          </w:tcPr>
          <w:p w:rsidR="00DE3E55" w:rsidRPr="00A16EA6" w:rsidP="00DE3E55" w14:paraId="3D5FF306" w14:textId="77777777">
            <w:pPr>
              <w:tabs>
                <w:tab w:val="left" w:pos="4860"/>
              </w:tabs>
              <w:rPr>
                <w:szCs w:val="28"/>
                <w:lang w:val="lv-LV"/>
              </w:rPr>
            </w:pPr>
          </w:p>
        </w:tc>
      </w:tr>
    </w:tbl>
    <w:p w:rsidR="00DE3E55" w:rsidRPr="00A16EA6" w:rsidP="00DE3E55" w14:paraId="4C7A25CD" w14:textId="77777777">
      <w:pPr>
        <w:tabs>
          <w:tab w:val="left" w:pos="4860"/>
        </w:tabs>
        <w:rPr>
          <w:szCs w:val="28"/>
          <w:lang w:val="lv-LV"/>
        </w:rPr>
      </w:pPr>
      <w:r w:rsidRPr="00A16EA6">
        <w:rPr>
          <w:szCs w:val="28"/>
          <w:lang w:val="lv-LV"/>
        </w:rPr>
        <w:t>Kvalifikācijas darba apraksts</w:t>
      </w:r>
      <w:r>
        <w:rPr>
          <w:szCs w:val="28"/>
          <w:lang w:val="lv-LV"/>
        </w:rPr>
        <w:t xml:space="preserve"> (mērķis, uzdevumi)</w:t>
      </w:r>
      <w:r w:rsidRPr="00A16EA6">
        <w:rPr>
          <w:szCs w:val="28"/>
          <w:lang w:val="lv-LV"/>
        </w:rPr>
        <w:t xml:space="preserve">: </w:t>
      </w:r>
      <w:r>
        <w:rPr>
          <w:szCs w:val="28"/>
          <w:lang w:val="lv-LV"/>
        </w:rPr>
        <w:t>________________</w:t>
      </w:r>
      <w:r w:rsidRPr="00A16EA6">
        <w:rPr>
          <w:szCs w:val="28"/>
          <w:lang w:val="lv-LV"/>
        </w:rPr>
        <w:t>_______</w:t>
      </w:r>
    </w:p>
    <w:p w:rsidR="00DE3E55" w:rsidRPr="00A16EA6" w:rsidP="00DE3E55" w14:paraId="0508F8AD" w14:textId="77777777">
      <w:pPr>
        <w:tabs>
          <w:tab w:val="left" w:pos="4860"/>
        </w:tabs>
        <w:rPr>
          <w:szCs w:val="28"/>
          <w:lang w:val="lv-LV"/>
        </w:rPr>
      </w:pPr>
      <w:r w:rsidRPr="00A16EA6">
        <w:rPr>
          <w:szCs w:val="28"/>
          <w:lang w:val="lv-LV"/>
        </w:rPr>
        <w:t>_______________________________________________________________</w:t>
      </w:r>
    </w:p>
    <w:p w:rsidR="00DE3E55" w:rsidRPr="00A16EA6" w:rsidP="00DE3E55" w14:paraId="4438B819" w14:textId="77777777">
      <w:pPr>
        <w:tabs>
          <w:tab w:val="left" w:pos="4860"/>
        </w:tabs>
        <w:rPr>
          <w:szCs w:val="28"/>
          <w:lang w:val="lv-LV"/>
        </w:rPr>
      </w:pPr>
      <w:r w:rsidRPr="00A16EA6">
        <w:rPr>
          <w:szCs w:val="28"/>
          <w:lang w:val="lv-LV"/>
        </w:rPr>
        <w:t>_______________________________________________________________</w:t>
      </w:r>
    </w:p>
    <w:p w:rsidR="00DE3E55" w:rsidRPr="00A16EA6" w:rsidP="00DE3E55" w14:paraId="4EFB7A36" w14:textId="77777777">
      <w:pPr>
        <w:tabs>
          <w:tab w:val="left" w:pos="4860"/>
        </w:tabs>
        <w:rPr>
          <w:szCs w:val="28"/>
          <w:lang w:val="lv-LV"/>
        </w:rPr>
      </w:pPr>
      <w:r w:rsidRPr="00A16EA6">
        <w:rPr>
          <w:szCs w:val="28"/>
          <w:lang w:val="lv-LV"/>
        </w:rPr>
        <w:t>_______________________________________________________________</w:t>
      </w:r>
    </w:p>
    <w:p w:rsidR="00DE3E55" w:rsidRPr="00A16EA6" w:rsidP="00DE3E55" w14:paraId="208C4F5F" w14:textId="77777777">
      <w:pPr>
        <w:tabs>
          <w:tab w:val="left" w:pos="4860"/>
        </w:tabs>
        <w:rPr>
          <w:szCs w:val="28"/>
          <w:lang w:val="lv-LV"/>
        </w:rPr>
      </w:pPr>
    </w:p>
    <w:p w:rsidR="00DE3E55" w:rsidRPr="00A16EA6" w:rsidP="00DE3E55" w14:paraId="41CDBC9D" w14:textId="77777777">
      <w:pPr>
        <w:tabs>
          <w:tab w:val="left" w:pos="6120"/>
        </w:tabs>
        <w:rPr>
          <w:szCs w:val="28"/>
          <w:lang w:val="lv-LV"/>
        </w:rPr>
      </w:pPr>
      <w:r w:rsidRPr="00A16EA6">
        <w:rPr>
          <w:i/>
          <w:szCs w:val="28"/>
          <w:lang w:val="lv-LV"/>
        </w:rPr>
        <w:t>Datums</w:t>
      </w:r>
      <w:r w:rsidRPr="00A16EA6">
        <w:rPr>
          <w:szCs w:val="28"/>
          <w:lang w:val="lv-LV"/>
        </w:rPr>
        <w:tab/>
        <w:t>____________________</w:t>
      </w:r>
    </w:p>
    <w:p w:rsidR="00DE3E55" w:rsidRPr="00A16EA6" w:rsidP="00DE3E55" w14:paraId="0CC9A95B" w14:textId="77777777">
      <w:pPr>
        <w:tabs>
          <w:tab w:val="left" w:pos="6120"/>
        </w:tabs>
        <w:ind w:left="7020"/>
        <w:rPr>
          <w:sz w:val="20"/>
          <w:szCs w:val="20"/>
          <w:lang w:val="lv-LV"/>
        </w:rPr>
      </w:pPr>
      <w:r w:rsidRPr="00A16EA6">
        <w:rPr>
          <w:sz w:val="20"/>
          <w:szCs w:val="20"/>
          <w:lang w:val="lv-LV"/>
        </w:rPr>
        <w:t>(paraksts)</w:t>
      </w:r>
    </w:p>
    <w:p w:rsidR="00DE3E55" w:rsidRPr="00A16EA6" w:rsidP="00DE3E55" w14:paraId="2F72C520" w14:textId="77777777">
      <w:pPr>
        <w:tabs>
          <w:tab w:val="left" w:pos="4860"/>
        </w:tabs>
        <w:rPr>
          <w:szCs w:val="28"/>
          <w:lang w:val="lv-LV"/>
        </w:rPr>
      </w:pPr>
    </w:p>
    <w:p w:rsidR="00DE3E55" w:rsidRPr="00A16EA6" w:rsidP="00DE3E55" w14:paraId="610137E3" w14:textId="77777777">
      <w:pPr>
        <w:tabs>
          <w:tab w:val="left" w:pos="4860"/>
        </w:tabs>
        <w:rPr>
          <w:szCs w:val="28"/>
          <w:lang w:val="lv-LV"/>
        </w:rPr>
      </w:pPr>
    </w:p>
    <w:tbl>
      <w:tblPr>
        <w:tblW w:w="9045" w:type="dxa"/>
        <w:tblLayout w:type="fixed"/>
        <w:tblLook w:val="01E0"/>
      </w:tblPr>
      <w:tblGrid>
        <w:gridCol w:w="1809"/>
        <w:gridCol w:w="1989"/>
        <w:gridCol w:w="5247"/>
      </w:tblGrid>
      <w:tr w14:paraId="647F37C6" w14:textId="77777777" w:rsidTr="00DE3E55">
        <w:tblPrEx>
          <w:tblW w:w="9045" w:type="dxa"/>
          <w:tblLayout w:type="fixed"/>
          <w:tblLook w:val="01E0"/>
        </w:tblPrEx>
        <w:tc>
          <w:tcPr>
            <w:tcW w:w="3798" w:type="dxa"/>
            <w:gridSpan w:val="2"/>
          </w:tcPr>
          <w:p w:rsidR="00DE3E55" w:rsidRPr="00A16EA6" w:rsidP="00DE3E55" w14:paraId="06C9E273" w14:textId="77777777">
            <w:pPr>
              <w:tabs>
                <w:tab w:val="left" w:pos="4860"/>
              </w:tabs>
              <w:ind w:left="-387" w:firstLine="279"/>
              <w:rPr>
                <w:szCs w:val="28"/>
                <w:lang w:val="lv-LV"/>
              </w:rPr>
            </w:pPr>
            <w:r w:rsidRPr="00A16EA6">
              <w:rPr>
                <w:szCs w:val="28"/>
                <w:lang w:val="lv-LV"/>
              </w:rPr>
              <w:t>Kvalifikācijas darba vadītājs:</w:t>
            </w:r>
          </w:p>
        </w:tc>
        <w:tc>
          <w:tcPr>
            <w:tcW w:w="5247" w:type="dxa"/>
            <w:tcBorders>
              <w:bottom w:val="single" w:sz="4" w:space="0" w:color="auto"/>
            </w:tcBorders>
          </w:tcPr>
          <w:p w:rsidR="00DE3E55" w:rsidRPr="00A16EA6" w:rsidP="00DE3E55" w14:paraId="0A01073C" w14:textId="77777777">
            <w:pPr>
              <w:tabs>
                <w:tab w:val="left" w:pos="4860"/>
              </w:tabs>
              <w:rPr>
                <w:szCs w:val="28"/>
                <w:lang w:val="lv-LV"/>
              </w:rPr>
            </w:pPr>
          </w:p>
        </w:tc>
      </w:tr>
      <w:tr w14:paraId="638F4CE0" w14:textId="77777777" w:rsidTr="00DE3E55">
        <w:tblPrEx>
          <w:tblW w:w="9045" w:type="dxa"/>
          <w:tblLayout w:type="fixed"/>
          <w:tblLook w:val="01E0"/>
        </w:tblPrEx>
        <w:tc>
          <w:tcPr>
            <w:tcW w:w="1809" w:type="dxa"/>
          </w:tcPr>
          <w:p w:rsidR="00DE3E55" w:rsidRPr="00A16EA6" w:rsidP="00DE3E55" w14:paraId="7F8BA2DC" w14:textId="77777777">
            <w:pPr>
              <w:tabs>
                <w:tab w:val="left" w:pos="4860"/>
              </w:tabs>
              <w:rPr>
                <w:sz w:val="20"/>
                <w:szCs w:val="20"/>
                <w:lang w:val="lv-LV"/>
              </w:rPr>
            </w:pPr>
          </w:p>
        </w:tc>
        <w:tc>
          <w:tcPr>
            <w:tcW w:w="7236" w:type="dxa"/>
            <w:gridSpan w:val="2"/>
          </w:tcPr>
          <w:p w:rsidR="00DE3E55" w:rsidRPr="00A16EA6" w:rsidP="00DE3E55" w14:paraId="2AF3BC66" w14:textId="77777777">
            <w:pPr>
              <w:tabs>
                <w:tab w:val="left" w:pos="4860"/>
              </w:tabs>
              <w:jc w:val="center"/>
              <w:rPr>
                <w:sz w:val="20"/>
                <w:szCs w:val="20"/>
                <w:lang w:val="lv-LV"/>
              </w:rPr>
            </w:pPr>
            <w:r w:rsidRPr="00A16EA6">
              <w:rPr>
                <w:sz w:val="20"/>
                <w:szCs w:val="20"/>
                <w:lang w:val="lv-LV"/>
              </w:rPr>
              <w:t xml:space="preserve">                                                   (amats, pakāpe, zinātniskais grāds, vārds, uzvārds)</w:t>
            </w:r>
          </w:p>
        </w:tc>
      </w:tr>
    </w:tbl>
    <w:p w:rsidR="00DE3E55" w:rsidRPr="00A16EA6" w:rsidP="00DE3E55" w14:paraId="0B851395" w14:textId="77777777">
      <w:pPr>
        <w:tabs>
          <w:tab w:val="left" w:pos="4860"/>
        </w:tabs>
        <w:rPr>
          <w:szCs w:val="28"/>
          <w:lang w:val="lv-LV"/>
        </w:rPr>
      </w:pPr>
    </w:p>
    <w:p w:rsidR="00DE3E55" w:rsidRPr="00A16EA6" w:rsidP="00DE3E55" w14:paraId="0B4CE551" w14:textId="77777777">
      <w:pPr>
        <w:tabs>
          <w:tab w:val="left" w:pos="6120"/>
        </w:tabs>
        <w:rPr>
          <w:szCs w:val="28"/>
          <w:lang w:val="lv-LV"/>
        </w:rPr>
      </w:pPr>
      <w:r w:rsidRPr="00A16EA6">
        <w:rPr>
          <w:i/>
          <w:szCs w:val="28"/>
          <w:lang w:val="lv-LV"/>
        </w:rPr>
        <w:t>Datums</w:t>
      </w:r>
      <w:r w:rsidRPr="00A16EA6">
        <w:rPr>
          <w:szCs w:val="28"/>
          <w:lang w:val="lv-LV"/>
        </w:rPr>
        <w:tab/>
        <w:t>____________________</w:t>
      </w:r>
    </w:p>
    <w:p w:rsidR="00DE3E55" w:rsidP="00DE3E55" w14:paraId="20061205" w14:textId="77777777">
      <w:pPr>
        <w:tabs>
          <w:tab w:val="left" w:pos="6120"/>
        </w:tabs>
        <w:rPr>
          <w:sz w:val="20"/>
          <w:szCs w:val="20"/>
          <w:lang w:val="lv-LV"/>
        </w:rPr>
      </w:pPr>
      <w:r w:rsidRPr="00A16EA6">
        <w:rPr>
          <w:szCs w:val="28"/>
          <w:lang w:val="lv-LV"/>
        </w:rPr>
        <w:tab/>
      </w:r>
      <w:r w:rsidRPr="00A16EA6">
        <w:rPr>
          <w:szCs w:val="28"/>
          <w:lang w:val="lv-LV"/>
        </w:rPr>
        <w:tab/>
      </w:r>
      <w:r w:rsidRPr="00A16EA6">
        <w:rPr>
          <w:szCs w:val="28"/>
          <w:lang w:val="lv-LV"/>
        </w:rPr>
        <w:tab/>
      </w:r>
      <w:r w:rsidRPr="00A16EA6">
        <w:rPr>
          <w:sz w:val="20"/>
          <w:szCs w:val="20"/>
          <w:lang w:val="lv-LV"/>
        </w:rPr>
        <w:t>(paraksts)</w:t>
      </w:r>
    </w:p>
    <w:p w:rsidR="00DE3E55" w:rsidP="00DE3E55" w14:paraId="23EE0922" w14:textId="77777777">
      <w:pPr>
        <w:tabs>
          <w:tab w:val="left" w:pos="6120"/>
        </w:tabs>
        <w:rPr>
          <w:sz w:val="20"/>
          <w:szCs w:val="20"/>
          <w:lang w:val="lv-LV"/>
        </w:rPr>
      </w:pPr>
    </w:p>
    <w:p w:rsidR="00DE3E55" w:rsidP="00DE3E55" w14:paraId="7DE1237B" w14:textId="77777777">
      <w:pPr>
        <w:tabs>
          <w:tab w:val="left" w:pos="6120"/>
        </w:tabs>
        <w:rPr>
          <w:sz w:val="20"/>
          <w:szCs w:val="20"/>
          <w:lang w:val="lv-LV"/>
        </w:rPr>
      </w:pPr>
    </w:p>
    <w:p w:rsidR="00DE3E55" w:rsidRPr="009C633C" w:rsidP="00DE3E55" w14:paraId="411B267C" w14:textId="77777777">
      <w:pPr>
        <w:tabs>
          <w:tab w:val="left" w:pos="6120"/>
        </w:tabs>
        <w:rPr>
          <w:szCs w:val="28"/>
          <w:lang w:val="lv-LV"/>
        </w:rPr>
      </w:pPr>
      <w:r w:rsidRPr="009C633C">
        <w:rPr>
          <w:szCs w:val="28"/>
          <w:lang w:val="lv-LV"/>
        </w:rPr>
        <w:t>SASKAŅOTS</w:t>
      </w:r>
    </w:p>
    <w:p w:rsidR="00DE3E55" w:rsidRPr="009C633C" w:rsidP="00DE3E55" w14:paraId="49A0462D" w14:textId="77777777">
      <w:pPr>
        <w:tabs>
          <w:tab w:val="left" w:pos="6120"/>
        </w:tabs>
        <w:rPr>
          <w:szCs w:val="28"/>
          <w:lang w:val="lv-LV"/>
        </w:rPr>
      </w:pPr>
      <w:r w:rsidRPr="009C633C">
        <w:rPr>
          <w:szCs w:val="28"/>
          <w:lang w:val="lv-LV"/>
        </w:rPr>
        <w:t xml:space="preserve">Ugunsdrošības un civilās aizsardzības </w:t>
      </w:r>
    </w:p>
    <w:p w:rsidR="00DE3E55" w:rsidP="00DE3E55" w14:paraId="24B1121A" w14:textId="77777777">
      <w:pPr>
        <w:tabs>
          <w:tab w:val="left" w:pos="6120"/>
        </w:tabs>
        <w:rPr>
          <w:szCs w:val="28"/>
          <w:lang w:val="lv-LV"/>
        </w:rPr>
      </w:pPr>
      <w:r>
        <w:rPr>
          <w:szCs w:val="28"/>
          <w:lang w:val="lv-LV"/>
        </w:rPr>
        <w:t>koledžas ______________</w:t>
      </w:r>
      <w:r w:rsidRPr="009C633C">
        <w:rPr>
          <w:szCs w:val="28"/>
          <w:lang w:val="lv-LV"/>
        </w:rPr>
        <w:t xml:space="preserve"> katedras vadītājs</w:t>
      </w:r>
    </w:p>
    <w:p w:rsidR="00DE3E55" w:rsidP="00DE3E55" w14:paraId="38103C8C" w14:textId="77777777">
      <w:pPr>
        <w:tabs>
          <w:tab w:val="left" w:pos="6120"/>
        </w:tabs>
        <w:rPr>
          <w:szCs w:val="28"/>
          <w:lang w:val="lv-LV"/>
        </w:rPr>
      </w:pPr>
      <w:r>
        <w:rPr>
          <w:szCs w:val="28"/>
          <w:lang w:val="lv-LV"/>
        </w:rPr>
        <w:t>___________________________________</w:t>
      </w:r>
    </w:p>
    <w:p w:rsidR="00DE3E55" w:rsidRPr="009C633C" w:rsidP="00DE3E55" w14:paraId="61EF9D2D" w14:textId="77777777">
      <w:pPr>
        <w:tabs>
          <w:tab w:val="left" w:pos="6120"/>
        </w:tabs>
        <w:rPr>
          <w:szCs w:val="28"/>
          <w:lang w:val="lv-LV"/>
        </w:rPr>
      </w:pPr>
      <w:r>
        <w:rPr>
          <w:szCs w:val="28"/>
          <w:lang w:val="lv-LV"/>
        </w:rPr>
        <w:t>___________________     _____________</w:t>
      </w:r>
    </w:p>
    <w:p w:rsidR="00DE3E55" w:rsidRPr="009C633C" w:rsidP="00DE3E55" w14:paraId="406DAAC7" w14:textId="77777777">
      <w:pPr>
        <w:tabs>
          <w:tab w:val="left" w:pos="6120"/>
        </w:tabs>
        <w:rPr>
          <w:sz w:val="20"/>
          <w:szCs w:val="20"/>
          <w:lang w:val="lv-LV"/>
        </w:rPr>
      </w:pPr>
      <w:r>
        <w:rPr>
          <w:sz w:val="20"/>
          <w:szCs w:val="20"/>
          <w:lang w:val="lv-LV"/>
        </w:rPr>
        <w:t xml:space="preserve">                 </w:t>
      </w:r>
      <w:r w:rsidRPr="009C633C">
        <w:rPr>
          <w:sz w:val="20"/>
          <w:szCs w:val="20"/>
          <w:lang w:val="lv-LV"/>
        </w:rPr>
        <w:t xml:space="preserve">(pakāpe, </w:t>
      </w:r>
      <w:r w:rsidR="002453F5">
        <w:rPr>
          <w:sz w:val="20"/>
          <w:szCs w:val="20"/>
          <w:lang w:val="lv-LV"/>
        </w:rPr>
        <w:t>paraksts, paraksta atšifrējums)</w:t>
      </w:r>
    </w:p>
    <w:p w:rsidR="00EA2598" w:rsidRPr="00A16EA6" w:rsidP="00EA2598" w14:paraId="4A3D6F8E" w14:textId="77777777">
      <w:pPr>
        <w:tabs>
          <w:tab w:val="left" w:pos="4860"/>
        </w:tabs>
        <w:rPr>
          <w:szCs w:val="28"/>
          <w:lang w:val="lv-LV"/>
        </w:rPr>
      </w:pPr>
    </w:p>
    <w:p w:rsidR="00740442" w:rsidRPr="00A16EA6" w:rsidP="00924092" w14:paraId="31ED7D91" w14:textId="77777777">
      <w:pPr>
        <w:tabs>
          <w:tab w:val="left" w:pos="4680"/>
        </w:tabs>
        <w:jc w:val="both"/>
        <w:rPr>
          <w:lang w:val="lv-LV"/>
        </w:rPr>
      </w:pPr>
    </w:p>
    <w:p w:rsidR="000414F3" w:rsidP="000414F3" w14:paraId="7EF6FB7D" w14:textId="77777777">
      <w:pPr>
        <w:tabs>
          <w:tab w:val="left" w:pos="4680"/>
        </w:tabs>
        <w:jc w:val="both"/>
        <w:rPr>
          <w:lang w:val="lv-LV"/>
        </w:rPr>
      </w:pPr>
      <w:r w:rsidRPr="00A16EA6">
        <w:rPr>
          <w:lang w:val="lv-LV"/>
        </w:rPr>
        <w:t>Direktors</w:t>
      </w:r>
    </w:p>
    <w:p w:rsidR="000414F3" w:rsidRPr="00A16EA6" w:rsidP="000414F3" w14:paraId="641AE61D" w14:textId="77777777">
      <w:pPr>
        <w:tabs>
          <w:tab w:val="left" w:pos="7088"/>
        </w:tabs>
        <w:jc w:val="both"/>
        <w:rPr>
          <w:lang w:val="lv-LV"/>
        </w:rPr>
      </w:pPr>
      <w:r>
        <w:rPr>
          <w:lang w:val="lv-LV"/>
        </w:rPr>
        <w:t>majors</w:t>
      </w:r>
      <w:r>
        <w:rPr>
          <w:lang w:val="lv-LV"/>
        </w:rPr>
        <w:tab/>
        <w:t>V. Cielēns</w:t>
      </w:r>
    </w:p>
    <w:p w:rsidR="00AB50EC" w:rsidRPr="00A16EA6" w:rsidP="00AB50EC" w14:paraId="76FAE28A" w14:textId="77777777">
      <w:pPr>
        <w:tabs>
          <w:tab w:val="left" w:pos="4680"/>
          <w:tab w:val="left" w:pos="6300"/>
        </w:tabs>
        <w:jc w:val="both"/>
        <w:rPr>
          <w:sz w:val="20"/>
          <w:szCs w:val="20"/>
          <w:lang w:val="lv-LV"/>
        </w:rPr>
      </w:pPr>
    </w:p>
    <w:p w:rsidR="00AB50EC" w:rsidRPr="00A16EA6" w:rsidP="00AB50EC" w14:paraId="11D1B994" w14:textId="77777777">
      <w:pPr>
        <w:tabs>
          <w:tab w:val="left" w:pos="4680"/>
          <w:tab w:val="left" w:pos="6300"/>
        </w:tabs>
        <w:jc w:val="both"/>
        <w:rPr>
          <w:sz w:val="20"/>
          <w:szCs w:val="20"/>
          <w:lang w:val="lv-LV"/>
        </w:rPr>
      </w:pPr>
    </w:p>
    <w:p w:rsidR="00AB50EC" w:rsidRPr="00A16EA6" w:rsidP="00AB50EC" w14:paraId="35C9168B" w14:textId="77777777">
      <w:pPr>
        <w:tabs>
          <w:tab w:val="left" w:pos="4680"/>
          <w:tab w:val="left" w:pos="6300"/>
        </w:tabs>
        <w:jc w:val="both"/>
        <w:rPr>
          <w:sz w:val="20"/>
          <w:szCs w:val="20"/>
          <w:lang w:val="lv-LV"/>
        </w:rPr>
      </w:pPr>
    </w:p>
    <w:p w:rsidR="00AB50EC" w:rsidRPr="00A16EA6" w:rsidP="00AB50EC" w14:paraId="7E7299AD" w14:textId="77777777">
      <w:pPr>
        <w:tabs>
          <w:tab w:val="left" w:pos="4860"/>
        </w:tabs>
        <w:jc w:val="both"/>
        <w:rPr>
          <w:sz w:val="20"/>
          <w:szCs w:val="20"/>
          <w:lang w:val="lv-LV"/>
        </w:rPr>
      </w:pPr>
      <w:r>
        <w:rPr>
          <w:sz w:val="20"/>
          <w:szCs w:val="20"/>
          <w:lang w:val="lv-LV"/>
        </w:rPr>
        <w:t>Ballaha</w:t>
      </w:r>
      <w:r w:rsidRPr="00A16EA6">
        <w:rPr>
          <w:sz w:val="20"/>
          <w:szCs w:val="20"/>
          <w:lang w:val="lv-LV"/>
        </w:rPr>
        <w:t xml:space="preserve"> 67803503</w:t>
      </w:r>
    </w:p>
    <w:p w:rsidR="002453F5" w:rsidP="00AB50EC" w14:paraId="0D7E711F" w14:textId="77777777">
      <w:pPr>
        <w:tabs>
          <w:tab w:val="left" w:pos="4860"/>
        </w:tabs>
        <w:jc w:val="both"/>
        <w:rPr>
          <w:sz w:val="20"/>
          <w:szCs w:val="20"/>
          <w:lang w:val="lv-LV"/>
        </w:rPr>
        <w:sectPr w:rsidSect="004E130A">
          <w:headerReference w:type="even" r:id="rId15"/>
          <w:headerReference w:type="default" r:id="rId16"/>
          <w:pgSz w:w="11906" w:h="16838"/>
          <w:pgMar w:top="1134" w:right="1134" w:bottom="1134" w:left="1701" w:header="720" w:footer="720" w:gutter="0"/>
          <w:cols w:space="720"/>
          <w:titlePg/>
          <w:docGrid w:linePitch="381"/>
        </w:sectPr>
      </w:pPr>
      <w:r>
        <w:rPr>
          <w:sz w:val="20"/>
          <w:szCs w:val="20"/>
          <w:lang w:val="lv-LV"/>
        </w:rPr>
        <w:t>elga.ballaha</w:t>
      </w:r>
      <w:r w:rsidRPr="00A16EA6">
        <w:rPr>
          <w:sz w:val="20"/>
          <w:szCs w:val="20"/>
          <w:lang w:val="lv-LV"/>
        </w:rPr>
        <w:t xml:space="preserve">@ucak.vugd.gov.lv </w:t>
      </w:r>
    </w:p>
    <w:p w:rsidR="00790155" w:rsidRPr="003D24FB" w:rsidP="00790155" w14:paraId="46C65BB2" w14:textId="77777777">
      <w:pPr>
        <w:ind w:left="5040"/>
        <w:jc w:val="both"/>
        <w:rPr>
          <w:sz w:val="24"/>
          <w:lang w:val="lv-LV"/>
        </w:rPr>
      </w:pPr>
      <w:r w:rsidRPr="003D24FB">
        <w:rPr>
          <w:sz w:val="24"/>
          <w:lang w:val="lv-LV"/>
        </w:rPr>
        <w:t>2. pielik</w:t>
      </w:r>
      <w:bookmarkStart w:id="5" w:name="pielikums2"/>
      <w:bookmarkEnd w:id="5"/>
      <w:r w:rsidRPr="003D24FB">
        <w:rPr>
          <w:sz w:val="24"/>
          <w:lang w:val="lv-LV"/>
        </w:rPr>
        <w:t xml:space="preserve">ums </w:t>
      </w:r>
    </w:p>
    <w:p w:rsidR="006E3327" w:rsidP="006E3327" w14:paraId="66D78EFC" w14:textId="77777777">
      <w:pPr>
        <w:ind w:left="5040"/>
        <w:jc w:val="both"/>
        <w:rPr>
          <w:sz w:val="24"/>
          <w:lang w:val="lv-LV"/>
        </w:rPr>
      </w:pPr>
      <w:r w:rsidRPr="004D60D8">
        <w:rPr>
          <w:sz w:val="24"/>
          <w:lang w:val="lv-LV"/>
        </w:rPr>
        <w:t>Ugunsdrošības un c</w:t>
      </w:r>
      <w:r w:rsidRPr="00445E4B">
        <w:rPr>
          <w:sz w:val="24"/>
          <w:lang w:val="lv-LV"/>
        </w:rPr>
        <w:t>ivilās aizsardzības</w:t>
      </w:r>
    </w:p>
    <w:p w:rsidR="006E3327" w:rsidP="006E3327" w14:paraId="769537BB" w14:textId="77777777">
      <w:pPr>
        <w:ind w:left="5040"/>
        <w:jc w:val="both"/>
        <w:rPr>
          <w:sz w:val="24"/>
          <w:lang w:val="lv-LV"/>
        </w:rPr>
      </w:pPr>
      <w:r w:rsidRPr="00F55349">
        <w:rPr>
          <w:sz w:val="24"/>
          <w:lang w:val="lv-LV"/>
        </w:rPr>
        <w:t xml:space="preserve">koledžas </w:t>
      </w:r>
      <w:r w:rsidRPr="00A275AE">
        <w:rPr>
          <w:noProof/>
          <w:sz w:val="24"/>
          <w:lang w:val="lv-LV"/>
        </w:rPr>
        <w:t>22.01.2026</w:t>
      </w:r>
      <w:r w:rsidRPr="00A275AE">
        <w:rPr>
          <w:sz w:val="24"/>
          <w:lang w:val="lv-LV"/>
        </w:rPr>
        <w:t>.</w:t>
      </w:r>
    </w:p>
    <w:p w:rsidR="006E3327" w:rsidRPr="00A16EA6" w:rsidP="006E3327" w14:paraId="5587E723" w14:textId="77777777">
      <w:pPr>
        <w:ind w:left="5040"/>
        <w:jc w:val="both"/>
        <w:rPr>
          <w:sz w:val="32"/>
          <w:szCs w:val="32"/>
          <w:lang w:val="lv-LV"/>
        </w:rPr>
      </w:pPr>
      <w:r w:rsidRPr="00F55349">
        <w:rPr>
          <w:sz w:val="24"/>
          <w:lang w:val="lv-LV"/>
        </w:rPr>
        <w:t>iekšējiem noteikumiem Nr.</w:t>
      </w:r>
      <w:r>
        <w:rPr>
          <w:sz w:val="24"/>
          <w:lang w:val="lv-LV"/>
        </w:rPr>
        <w:t> </w:t>
      </w:r>
      <w:r w:rsidRPr="00A275AE">
        <w:rPr>
          <w:noProof/>
          <w:sz w:val="24"/>
          <w:lang w:val="lv-LV"/>
        </w:rPr>
        <w:t>22/3-1.1-25</w:t>
      </w:r>
      <w:r w:rsidRPr="00A275AE">
        <w:rPr>
          <w:noProof/>
          <w:sz w:val="24"/>
          <w:lang w:val="lv-LV"/>
        </w:rPr>
        <w:t>/3</w:t>
      </w:r>
    </w:p>
    <w:p w:rsidR="00A534DE" w:rsidP="00A534DE" w14:paraId="40DE89EB" w14:textId="77777777">
      <w:pPr>
        <w:tabs>
          <w:tab w:val="left" w:pos="4860"/>
        </w:tabs>
        <w:jc w:val="center"/>
        <w:rPr>
          <w:szCs w:val="28"/>
          <w:lang w:val="lv-LV"/>
        </w:rPr>
      </w:pPr>
    </w:p>
    <w:p w:rsidR="00A534DE" w:rsidRPr="00C0261C" w:rsidP="00A534DE" w14:paraId="345DE51F" w14:textId="77777777">
      <w:pPr>
        <w:tabs>
          <w:tab w:val="left" w:pos="4860"/>
        </w:tabs>
        <w:jc w:val="center"/>
        <w:rPr>
          <w:szCs w:val="28"/>
          <w:lang w:val="lv-LV"/>
        </w:rPr>
      </w:pPr>
      <w:r w:rsidRPr="00C0261C">
        <w:rPr>
          <w:szCs w:val="28"/>
          <w:lang w:val="lv-LV"/>
        </w:rPr>
        <w:t>Ugunsdrošības un civilās aizsardzības koledža</w:t>
      </w:r>
    </w:p>
    <w:p w:rsidR="00A534DE" w:rsidRPr="00C0261C" w:rsidP="00A534DE" w14:paraId="112BAD8E" w14:textId="77777777">
      <w:pPr>
        <w:tabs>
          <w:tab w:val="left" w:pos="4860"/>
        </w:tabs>
        <w:jc w:val="center"/>
        <w:rPr>
          <w:szCs w:val="28"/>
          <w:lang w:val="lv-LV"/>
        </w:rPr>
      </w:pPr>
    </w:p>
    <w:p w:rsidR="00A534DE" w:rsidRPr="00C0261C" w:rsidP="00A534DE" w14:paraId="53ADEB83" w14:textId="77777777">
      <w:pPr>
        <w:tabs>
          <w:tab w:val="left" w:pos="4860"/>
        </w:tabs>
        <w:jc w:val="center"/>
        <w:rPr>
          <w:szCs w:val="28"/>
          <w:lang w:val="lv-LV"/>
        </w:rPr>
      </w:pPr>
      <w:r w:rsidRPr="00C0261C">
        <w:rPr>
          <w:szCs w:val="28"/>
          <w:lang w:val="lv-LV"/>
        </w:rPr>
        <w:t>KVALIFIKĀCIJAS DARBA IZSTRĀDES PLĀNS</w:t>
      </w:r>
      <w:r w:rsidRPr="00C0261C" w:rsidR="009C652A">
        <w:rPr>
          <w:szCs w:val="28"/>
          <w:lang w:val="lv-LV"/>
        </w:rPr>
        <w:t xml:space="preserve"> PILNA LAIKA KLĀTIENES STUDĒJOŠAJAM</w:t>
      </w:r>
    </w:p>
    <w:p w:rsidR="00790155" w:rsidP="00A534DE" w14:paraId="5230F301" w14:textId="77777777">
      <w:pPr>
        <w:jc w:val="both"/>
        <w:rPr>
          <w:sz w:val="24"/>
          <w:lang w:val="lv-LV"/>
        </w:rPr>
      </w:pPr>
    </w:p>
    <w:p w:rsidR="00814D20" w:rsidRPr="00A16EA6" w:rsidP="00814D20" w14:paraId="3AE75537" w14:textId="77777777">
      <w:pPr>
        <w:jc w:val="center"/>
        <w:rPr>
          <w:u w:val="single"/>
          <w:lang w:val="lv-LV"/>
        </w:rPr>
      </w:pP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p>
    <w:p w:rsidR="00814D20" w:rsidRPr="00A16EA6" w:rsidP="00814D20" w14:paraId="57BCEF61" w14:textId="77777777">
      <w:pPr>
        <w:jc w:val="center"/>
        <w:rPr>
          <w:sz w:val="24"/>
          <w:lang w:val="lv-LV"/>
        </w:rPr>
      </w:pPr>
      <w:r w:rsidRPr="00A16EA6">
        <w:rPr>
          <w:sz w:val="24"/>
          <w:lang w:val="lv-LV"/>
        </w:rPr>
        <w:t>(kvalifikācijas darba tēma)</w:t>
      </w:r>
    </w:p>
    <w:p w:rsidR="00814D20" w:rsidRPr="00A16EA6" w:rsidP="00814D20" w14:paraId="06383243" w14:textId="77777777">
      <w:pPr>
        <w:jc w:val="both"/>
        <w:rPr>
          <w:lang w:val="lv-LV"/>
        </w:rPr>
      </w:pPr>
    </w:p>
    <w:p w:rsidR="00814D20" w:rsidRPr="00A16EA6" w:rsidP="00814D20" w14:paraId="34ECD589" w14:textId="6E179ADB">
      <w:pPr>
        <w:jc w:val="both"/>
        <w:rPr>
          <w:sz w:val="24"/>
          <w:lang w:val="lv-LV"/>
        </w:rPr>
      </w:pPr>
      <w:r w:rsidRPr="00A16EA6">
        <w:rPr>
          <w:sz w:val="24"/>
          <w:lang w:val="lv-LV"/>
        </w:rPr>
        <w:t>Autors:</w:t>
      </w:r>
      <w:r w:rsidR="00890B9A">
        <w:rPr>
          <w:sz w:val="24"/>
          <w:lang w:val="lv-LV"/>
        </w:rPr>
        <w:t xml:space="preserve"> </w:t>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lang w:val="lv-LV"/>
        </w:rPr>
        <w:t xml:space="preserve">   </w:t>
      </w:r>
    </w:p>
    <w:p w:rsidR="00814D20" w:rsidRPr="00A16EA6" w:rsidP="00814D20" w14:paraId="7CC8AE26" w14:textId="77777777">
      <w:pPr>
        <w:jc w:val="center"/>
        <w:rPr>
          <w:sz w:val="24"/>
          <w:lang w:val="lv-LV"/>
        </w:rPr>
      </w:pPr>
      <w:r w:rsidRPr="00A16EA6">
        <w:rPr>
          <w:sz w:val="24"/>
          <w:lang w:val="lv-LV"/>
        </w:rPr>
        <w:t>(</w:t>
      </w:r>
      <w:r>
        <w:rPr>
          <w:sz w:val="24"/>
          <w:lang w:val="lv-LV"/>
        </w:rPr>
        <w:t xml:space="preserve">studiju kurss, </w:t>
      </w:r>
      <w:r w:rsidRPr="00A16EA6">
        <w:rPr>
          <w:sz w:val="24"/>
          <w:lang w:val="lv-LV"/>
        </w:rPr>
        <w:t>vārds, uzvārds, paraksts)</w:t>
      </w:r>
    </w:p>
    <w:p w:rsidR="00814D20" w:rsidRPr="00A16EA6" w:rsidP="00814D20" w14:paraId="39CDEFA6" w14:textId="77777777">
      <w:pPr>
        <w:rPr>
          <w:lang w:val="lv-LV"/>
        </w:rPr>
      </w:pPr>
      <w:r w:rsidRPr="00A16EA6">
        <w:rPr>
          <w:lang w:val="lv-LV"/>
        </w:rPr>
        <w:tab/>
      </w:r>
      <w:r w:rsidRPr="00A16EA6">
        <w:rPr>
          <w:lang w:val="lv-LV"/>
        </w:rPr>
        <w:tab/>
      </w:r>
      <w:r w:rsidRPr="00A16EA6">
        <w:rPr>
          <w:lang w:val="lv-LV"/>
        </w:rPr>
        <w:tab/>
      </w:r>
    </w:p>
    <w:tbl>
      <w:tblPr>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1418"/>
        <w:gridCol w:w="4252"/>
        <w:gridCol w:w="1418"/>
        <w:gridCol w:w="1327"/>
      </w:tblGrid>
      <w:tr w14:paraId="7BB6E749" w14:textId="77777777" w:rsidTr="009C652A">
        <w:tblPrEx>
          <w:tblW w:w="8977" w:type="dxa"/>
          <w:tblLayout w:type="fixed"/>
          <w:tblLook w:val="0000"/>
        </w:tblPrEx>
        <w:tc>
          <w:tcPr>
            <w:tcW w:w="562" w:type="dxa"/>
          </w:tcPr>
          <w:p w:rsidR="00814D20" w:rsidRPr="00A16EA6" w:rsidP="009C652A" w14:paraId="2C6F9949" w14:textId="77777777">
            <w:pPr>
              <w:jc w:val="center"/>
              <w:rPr>
                <w:bCs/>
                <w:sz w:val="22"/>
                <w:szCs w:val="22"/>
                <w:lang w:val="lv-LV"/>
              </w:rPr>
            </w:pPr>
            <w:r w:rsidRPr="00A16EA6">
              <w:rPr>
                <w:bCs/>
                <w:sz w:val="22"/>
                <w:szCs w:val="22"/>
                <w:lang w:val="lv-LV"/>
              </w:rPr>
              <w:t>Nr.</w:t>
            </w:r>
          </w:p>
          <w:p w:rsidR="00814D20" w:rsidRPr="00A16EA6" w:rsidP="009C652A" w14:paraId="50584129" w14:textId="77777777">
            <w:pPr>
              <w:jc w:val="center"/>
              <w:rPr>
                <w:bCs/>
                <w:sz w:val="22"/>
                <w:szCs w:val="22"/>
                <w:lang w:val="lv-LV"/>
              </w:rPr>
            </w:pPr>
            <w:r w:rsidRPr="00A16EA6">
              <w:rPr>
                <w:bCs/>
                <w:sz w:val="22"/>
                <w:szCs w:val="22"/>
                <w:lang w:val="lv-LV"/>
              </w:rPr>
              <w:t>p.k.</w:t>
            </w:r>
          </w:p>
        </w:tc>
        <w:tc>
          <w:tcPr>
            <w:tcW w:w="1418" w:type="dxa"/>
          </w:tcPr>
          <w:p w:rsidR="00814D20" w:rsidRPr="00A16EA6" w:rsidP="009C652A" w14:paraId="64C8B236" w14:textId="77777777">
            <w:pPr>
              <w:jc w:val="center"/>
              <w:rPr>
                <w:bCs/>
                <w:sz w:val="22"/>
                <w:szCs w:val="22"/>
                <w:lang w:val="lv-LV"/>
              </w:rPr>
            </w:pPr>
          </w:p>
          <w:p w:rsidR="00814D20" w:rsidRPr="00A16EA6" w:rsidP="009C652A" w14:paraId="0269A62D" w14:textId="77777777">
            <w:pPr>
              <w:jc w:val="center"/>
              <w:rPr>
                <w:bCs/>
                <w:sz w:val="22"/>
                <w:szCs w:val="22"/>
                <w:lang w:val="lv-LV"/>
              </w:rPr>
            </w:pPr>
            <w:r w:rsidRPr="00A16EA6">
              <w:rPr>
                <w:bCs/>
                <w:sz w:val="22"/>
                <w:szCs w:val="22"/>
                <w:lang w:val="lv-LV"/>
              </w:rPr>
              <w:t>Termiņš</w:t>
            </w:r>
          </w:p>
        </w:tc>
        <w:tc>
          <w:tcPr>
            <w:tcW w:w="4252" w:type="dxa"/>
          </w:tcPr>
          <w:p w:rsidR="00814D20" w:rsidRPr="00A16EA6" w:rsidP="009C652A" w14:paraId="2A18B6AF" w14:textId="77777777">
            <w:pPr>
              <w:jc w:val="center"/>
              <w:rPr>
                <w:bCs/>
                <w:sz w:val="22"/>
                <w:szCs w:val="22"/>
                <w:lang w:val="lv-LV"/>
              </w:rPr>
            </w:pPr>
          </w:p>
          <w:p w:rsidR="00814D20" w:rsidRPr="00A16EA6" w:rsidP="009C652A" w14:paraId="1125231C" w14:textId="77777777">
            <w:pPr>
              <w:jc w:val="center"/>
              <w:rPr>
                <w:bCs/>
                <w:sz w:val="22"/>
                <w:szCs w:val="22"/>
                <w:lang w:val="lv-LV"/>
              </w:rPr>
            </w:pPr>
            <w:r w:rsidRPr="00A16EA6">
              <w:rPr>
                <w:bCs/>
                <w:sz w:val="22"/>
                <w:szCs w:val="22"/>
                <w:lang w:val="lv-LV"/>
              </w:rPr>
              <w:t>Saturs</w:t>
            </w:r>
          </w:p>
        </w:tc>
        <w:tc>
          <w:tcPr>
            <w:tcW w:w="1418" w:type="dxa"/>
          </w:tcPr>
          <w:p w:rsidR="00814D20" w:rsidRPr="00A16EA6" w:rsidP="009C652A" w14:paraId="58C090E2" w14:textId="77777777">
            <w:pPr>
              <w:jc w:val="center"/>
              <w:rPr>
                <w:bCs/>
                <w:sz w:val="22"/>
                <w:szCs w:val="22"/>
                <w:lang w:val="lv-LV"/>
              </w:rPr>
            </w:pPr>
          </w:p>
          <w:p w:rsidR="00814D20" w:rsidRPr="00A16EA6" w:rsidP="009C652A" w14:paraId="6E831247" w14:textId="77777777">
            <w:pPr>
              <w:jc w:val="center"/>
              <w:rPr>
                <w:bCs/>
                <w:sz w:val="22"/>
                <w:szCs w:val="22"/>
                <w:lang w:val="lv-LV"/>
              </w:rPr>
            </w:pPr>
            <w:r w:rsidRPr="00A16EA6">
              <w:rPr>
                <w:bCs/>
                <w:sz w:val="22"/>
                <w:szCs w:val="22"/>
                <w:lang w:val="lv-LV"/>
              </w:rPr>
              <w:t>Vērtējums,</w:t>
            </w:r>
          </w:p>
          <w:p w:rsidR="00814D20" w:rsidRPr="00A16EA6" w:rsidP="009C652A" w14:paraId="35612860" w14:textId="77777777">
            <w:pPr>
              <w:jc w:val="center"/>
              <w:rPr>
                <w:bCs/>
                <w:sz w:val="22"/>
                <w:szCs w:val="22"/>
                <w:lang w:val="lv-LV"/>
              </w:rPr>
            </w:pPr>
            <w:r w:rsidRPr="00A16EA6">
              <w:rPr>
                <w:bCs/>
                <w:sz w:val="22"/>
                <w:szCs w:val="22"/>
                <w:lang w:val="lv-LV"/>
              </w:rPr>
              <w:t>aizrādījumi</w:t>
            </w:r>
          </w:p>
        </w:tc>
        <w:tc>
          <w:tcPr>
            <w:tcW w:w="1327" w:type="dxa"/>
          </w:tcPr>
          <w:p w:rsidR="00814D20" w:rsidRPr="00A16EA6" w:rsidP="009C652A" w14:paraId="6B56CB01" w14:textId="77777777">
            <w:pPr>
              <w:jc w:val="center"/>
              <w:rPr>
                <w:bCs/>
                <w:sz w:val="22"/>
                <w:szCs w:val="22"/>
                <w:lang w:val="lv-LV"/>
              </w:rPr>
            </w:pPr>
            <w:r w:rsidRPr="00A16EA6">
              <w:rPr>
                <w:bCs/>
                <w:sz w:val="22"/>
                <w:szCs w:val="22"/>
                <w:lang w:val="lv-LV"/>
              </w:rPr>
              <w:t>Darba vadītāja paraksts, datums</w:t>
            </w:r>
          </w:p>
        </w:tc>
      </w:tr>
      <w:tr w14:paraId="2DB93BF8" w14:textId="77777777" w:rsidTr="009C652A">
        <w:tblPrEx>
          <w:tblW w:w="8977" w:type="dxa"/>
          <w:tblLayout w:type="fixed"/>
          <w:tblLook w:val="0000"/>
        </w:tblPrEx>
        <w:tc>
          <w:tcPr>
            <w:tcW w:w="562" w:type="dxa"/>
          </w:tcPr>
          <w:p w:rsidR="00814D20" w:rsidRPr="00A16EA6" w:rsidP="00814D20" w14:paraId="32D3DA86" w14:textId="77777777">
            <w:pPr>
              <w:numPr>
                <w:ilvl w:val="0"/>
                <w:numId w:val="33"/>
              </w:numPr>
              <w:overflowPunct w:val="0"/>
              <w:autoSpaceDE w:val="0"/>
              <w:autoSpaceDN w:val="0"/>
              <w:adjustRightInd w:val="0"/>
              <w:jc w:val="center"/>
              <w:textAlignment w:val="baseline"/>
              <w:rPr>
                <w:bCs/>
                <w:sz w:val="24"/>
                <w:lang w:val="lv-LV"/>
              </w:rPr>
            </w:pPr>
          </w:p>
        </w:tc>
        <w:tc>
          <w:tcPr>
            <w:tcW w:w="1418" w:type="dxa"/>
          </w:tcPr>
          <w:p w:rsidR="00814D20" w:rsidRPr="00A16EA6" w:rsidP="009C652A" w14:paraId="04731C07" w14:textId="77777777">
            <w:pPr>
              <w:jc w:val="center"/>
              <w:rPr>
                <w:bCs/>
                <w:sz w:val="24"/>
                <w:lang w:val="lv-LV"/>
              </w:rPr>
            </w:pPr>
            <w:r w:rsidRPr="00A16EA6">
              <w:rPr>
                <w:bCs/>
                <w:sz w:val="24"/>
                <w:lang w:val="lv-LV"/>
              </w:rPr>
              <w:t>6.</w:t>
            </w:r>
            <w:r w:rsidR="0091603F">
              <w:rPr>
                <w:bCs/>
                <w:sz w:val="24"/>
                <w:lang w:val="lv-LV"/>
              </w:rPr>
              <w:t> </w:t>
            </w:r>
            <w:r w:rsidRPr="00A16EA6">
              <w:rPr>
                <w:bCs/>
                <w:sz w:val="24"/>
                <w:lang w:val="lv-LV"/>
              </w:rPr>
              <w:t>semestris</w:t>
            </w:r>
          </w:p>
          <w:p w:rsidR="00814D20" w:rsidRPr="00A16EA6" w:rsidP="009C652A" w14:paraId="4F06E7BF" w14:textId="77777777">
            <w:pPr>
              <w:jc w:val="center"/>
              <w:rPr>
                <w:bCs/>
                <w:sz w:val="24"/>
                <w:lang w:val="lv-LV"/>
              </w:rPr>
            </w:pPr>
            <w:r w:rsidRPr="00A16EA6">
              <w:rPr>
                <w:bCs/>
                <w:sz w:val="24"/>
                <w:lang w:val="lv-LV"/>
              </w:rPr>
              <w:t>1</w:t>
            </w:r>
            <w:r w:rsidR="00642874">
              <w:rPr>
                <w:bCs/>
                <w:sz w:val="24"/>
                <w:lang w:val="lv-LV"/>
              </w:rPr>
              <w:t>4</w:t>
            </w:r>
            <w:r w:rsidRPr="00A16EA6">
              <w:rPr>
                <w:bCs/>
                <w:sz w:val="24"/>
                <w:lang w:val="lv-LV"/>
              </w:rPr>
              <w:t>.</w:t>
            </w:r>
            <w:r w:rsidR="00642874">
              <w:rPr>
                <w:bCs/>
                <w:sz w:val="24"/>
                <w:lang w:val="lv-LV"/>
              </w:rPr>
              <w:t> </w:t>
            </w:r>
            <w:r w:rsidRPr="00A16EA6">
              <w:rPr>
                <w:bCs/>
                <w:sz w:val="24"/>
                <w:lang w:val="lv-LV"/>
              </w:rPr>
              <w:t>nedēļa</w:t>
            </w:r>
          </w:p>
        </w:tc>
        <w:tc>
          <w:tcPr>
            <w:tcW w:w="4252" w:type="dxa"/>
          </w:tcPr>
          <w:p w:rsidR="00814D20" w:rsidRPr="00A16EA6" w:rsidP="003A30B7" w14:paraId="56F574DC" w14:textId="1A9CB886">
            <w:pPr>
              <w:pStyle w:val="Date"/>
              <w:jc w:val="both"/>
              <w:rPr>
                <w:rFonts w:ascii="Times New Roman" w:hAnsi="Times New Roman"/>
                <w:bCs/>
                <w:sz w:val="24"/>
                <w:szCs w:val="24"/>
                <w:lang w:val="lv-LV"/>
              </w:rPr>
            </w:pPr>
            <w:r w:rsidRPr="00A16EA6">
              <w:rPr>
                <w:rFonts w:ascii="Times New Roman" w:hAnsi="Times New Roman"/>
                <w:bCs/>
                <w:sz w:val="24"/>
                <w:szCs w:val="24"/>
                <w:lang w:val="lv-LV"/>
              </w:rPr>
              <w:t>Kvalifikācija darba ievads (mērķis, uzdevumi, hipotēze, metodes)</w:t>
            </w:r>
          </w:p>
        </w:tc>
        <w:tc>
          <w:tcPr>
            <w:tcW w:w="1418" w:type="dxa"/>
          </w:tcPr>
          <w:p w:rsidR="00814D20" w:rsidRPr="00A16EA6" w:rsidP="009C652A" w14:paraId="2190FA09" w14:textId="77777777">
            <w:pPr>
              <w:jc w:val="center"/>
              <w:rPr>
                <w:bCs/>
                <w:lang w:val="lv-LV"/>
              </w:rPr>
            </w:pPr>
          </w:p>
          <w:p w:rsidR="00814D20" w:rsidRPr="00A16EA6" w:rsidP="009C652A" w14:paraId="51D4E424" w14:textId="77777777">
            <w:pPr>
              <w:jc w:val="center"/>
              <w:rPr>
                <w:bCs/>
                <w:lang w:val="lv-LV"/>
              </w:rPr>
            </w:pPr>
          </w:p>
        </w:tc>
        <w:tc>
          <w:tcPr>
            <w:tcW w:w="1327" w:type="dxa"/>
          </w:tcPr>
          <w:p w:rsidR="00814D20" w:rsidRPr="00A16EA6" w:rsidP="009C652A" w14:paraId="6F410DBF" w14:textId="77777777">
            <w:pPr>
              <w:jc w:val="center"/>
              <w:rPr>
                <w:bCs/>
                <w:lang w:val="lv-LV"/>
              </w:rPr>
            </w:pPr>
          </w:p>
        </w:tc>
      </w:tr>
      <w:tr w14:paraId="40ABC252" w14:textId="77777777" w:rsidTr="009C652A">
        <w:tblPrEx>
          <w:tblW w:w="8977" w:type="dxa"/>
          <w:tblLayout w:type="fixed"/>
          <w:tblLook w:val="0000"/>
        </w:tblPrEx>
        <w:tc>
          <w:tcPr>
            <w:tcW w:w="562" w:type="dxa"/>
          </w:tcPr>
          <w:p w:rsidR="00814D20" w:rsidRPr="00A16EA6" w:rsidP="00814D20" w14:paraId="363E5C01" w14:textId="77777777">
            <w:pPr>
              <w:numPr>
                <w:ilvl w:val="0"/>
                <w:numId w:val="33"/>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115C7413" w14:textId="77777777">
            <w:pPr>
              <w:jc w:val="center"/>
              <w:rPr>
                <w:bCs/>
                <w:sz w:val="24"/>
                <w:lang w:val="lv-LV"/>
              </w:rPr>
            </w:pPr>
            <w:r w:rsidRPr="00A16EA6">
              <w:rPr>
                <w:bCs/>
                <w:sz w:val="24"/>
                <w:lang w:val="lv-LV"/>
              </w:rPr>
              <w:t>6.</w:t>
            </w:r>
            <w:r>
              <w:rPr>
                <w:bCs/>
                <w:sz w:val="24"/>
                <w:lang w:val="lv-LV"/>
              </w:rPr>
              <w:t> </w:t>
            </w:r>
            <w:r w:rsidRPr="00A16EA6">
              <w:rPr>
                <w:bCs/>
                <w:sz w:val="24"/>
                <w:lang w:val="lv-LV"/>
              </w:rPr>
              <w:t>semestris</w:t>
            </w:r>
          </w:p>
          <w:p w:rsidR="00814D20" w:rsidRPr="00A16EA6" w:rsidP="009C652A" w14:paraId="22DDAAFC" w14:textId="77777777">
            <w:pPr>
              <w:jc w:val="center"/>
              <w:rPr>
                <w:bCs/>
                <w:sz w:val="24"/>
                <w:lang w:val="lv-LV"/>
              </w:rPr>
            </w:pPr>
            <w:r w:rsidRPr="00A16EA6">
              <w:rPr>
                <w:bCs/>
                <w:sz w:val="24"/>
                <w:lang w:val="lv-LV"/>
              </w:rPr>
              <w:t>1</w:t>
            </w:r>
            <w:r w:rsidR="00642874">
              <w:rPr>
                <w:bCs/>
                <w:sz w:val="24"/>
                <w:lang w:val="lv-LV"/>
              </w:rPr>
              <w:t>5</w:t>
            </w:r>
            <w:r w:rsidRPr="00A16EA6">
              <w:rPr>
                <w:bCs/>
                <w:sz w:val="24"/>
                <w:lang w:val="lv-LV"/>
              </w:rPr>
              <w:t>.</w:t>
            </w:r>
            <w:r w:rsidR="00642874">
              <w:rPr>
                <w:bCs/>
                <w:sz w:val="24"/>
                <w:lang w:val="lv-LV"/>
              </w:rPr>
              <w:t> </w:t>
            </w:r>
            <w:r w:rsidRPr="00A16EA6">
              <w:rPr>
                <w:bCs/>
                <w:sz w:val="24"/>
                <w:lang w:val="lv-LV"/>
              </w:rPr>
              <w:t>nedēļa</w:t>
            </w:r>
          </w:p>
        </w:tc>
        <w:tc>
          <w:tcPr>
            <w:tcW w:w="4252" w:type="dxa"/>
          </w:tcPr>
          <w:p w:rsidR="00814D20" w:rsidRPr="00A16EA6" w:rsidP="003A30B7" w14:paraId="2CF55439" w14:textId="77777777">
            <w:pPr>
              <w:jc w:val="both"/>
              <w:rPr>
                <w:bCs/>
                <w:sz w:val="24"/>
                <w:lang w:val="lv-LV"/>
              </w:rPr>
            </w:pPr>
            <w:r w:rsidRPr="00A16EA6">
              <w:rPr>
                <w:bCs/>
                <w:sz w:val="24"/>
                <w:lang w:val="lv-LV"/>
              </w:rPr>
              <w:t>Satura izklāsts (nodaļas, apakšnodaļas)</w:t>
            </w:r>
          </w:p>
        </w:tc>
        <w:tc>
          <w:tcPr>
            <w:tcW w:w="1418" w:type="dxa"/>
          </w:tcPr>
          <w:p w:rsidR="00814D20" w:rsidRPr="00A16EA6" w:rsidP="009C652A" w14:paraId="5AACDDE8" w14:textId="77777777">
            <w:pPr>
              <w:jc w:val="center"/>
              <w:rPr>
                <w:bCs/>
                <w:lang w:val="lv-LV"/>
              </w:rPr>
            </w:pPr>
          </w:p>
        </w:tc>
        <w:tc>
          <w:tcPr>
            <w:tcW w:w="1327" w:type="dxa"/>
          </w:tcPr>
          <w:p w:rsidR="00814D20" w:rsidRPr="00A16EA6" w:rsidP="009C652A" w14:paraId="34C9E6E6" w14:textId="77777777">
            <w:pPr>
              <w:jc w:val="center"/>
              <w:rPr>
                <w:bCs/>
                <w:lang w:val="lv-LV"/>
              </w:rPr>
            </w:pPr>
          </w:p>
        </w:tc>
      </w:tr>
      <w:tr w14:paraId="4DB79587" w14:textId="77777777" w:rsidTr="009C652A">
        <w:tblPrEx>
          <w:tblW w:w="8977" w:type="dxa"/>
          <w:tblLayout w:type="fixed"/>
          <w:tblLook w:val="0000"/>
        </w:tblPrEx>
        <w:tc>
          <w:tcPr>
            <w:tcW w:w="562" w:type="dxa"/>
          </w:tcPr>
          <w:p w:rsidR="00814D20" w:rsidRPr="00A16EA6" w:rsidP="00814D20" w14:paraId="184AA98B" w14:textId="77777777">
            <w:pPr>
              <w:numPr>
                <w:ilvl w:val="0"/>
                <w:numId w:val="33"/>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0357069A" w14:textId="77777777">
            <w:pPr>
              <w:jc w:val="center"/>
              <w:rPr>
                <w:bCs/>
                <w:sz w:val="24"/>
                <w:lang w:val="lv-LV"/>
              </w:rPr>
            </w:pPr>
            <w:r w:rsidRPr="00A16EA6">
              <w:rPr>
                <w:bCs/>
                <w:sz w:val="24"/>
                <w:lang w:val="lv-LV"/>
              </w:rPr>
              <w:t>6.</w:t>
            </w:r>
            <w:r>
              <w:rPr>
                <w:bCs/>
                <w:sz w:val="24"/>
                <w:lang w:val="lv-LV"/>
              </w:rPr>
              <w:t> </w:t>
            </w:r>
            <w:r w:rsidRPr="00A16EA6">
              <w:rPr>
                <w:bCs/>
                <w:sz w:val="24"/>
                <w:lang w:val="lv-LV"/>
              </w:rPr>
              <w:t>semestris</w:t>
            </w:r>
          </w:p>
          <w:p w:rsidR="00814D20" w:rsidRPr="00A16EA6" w:rsidP="009C652A" w14:paraId="3CA4F1E6" w14:textId="77777777">
            <w:pPr>
              <w:jc w:val="center"/>
              <w:rPr>
                <w:bCs/>
                <w:sz w:val="24"/>
                <w:lang w:val="lv-LV"/>
              </w:rPr>
            </w:pPr>
            <w:r>
              <w:rPr>
                <w:bCs/>
                <w:sz w:val="24"/>
                <w:lang w:val="lv-LV"/>
              </w:rPr>
              <w:t>17</w:t>
            </w:r>
            <w:r w:rsidRPr="00A16EA6">
              <w:rPr>
                <w:bCs/>
                <w:sz w:val="24"/>
                <w:lang w:val="lv-LV"/>
              </w:rPr>
              <w:t>.</w:t>
            </w:r>
            <w:r>
              <w:rPr>
                <w:bCs/>
                <w:sz w:val="24"/>
                <w:lang w:val="lv-LV"/>
              </w:rPr>
              <w:t> </w:t>
            </w:r>
            <w:r w:rsidRPr="00A16EA6">
              <w:rPr>
                <w:bCs/>
                <w:sz w:val="24"/>
                <w:lang w:val="lv-LV"/>
              </w:rPr>
              <w:t>nedēļa</w:t>
            </w:r>
          </w:p>
        </w:tc>
        <w:tc>
          <w:tcPr>
            <w:tcW w:w="4252" w:type="dxa"/>
          </w:tcPr>
          <w:p w:rsidR="00814D20" w:rsidRPr="00A16EA6" w:rsidP="003A30B7" w14:paraId="1EE0E7FD" w14:textId="7DDFB628">
            <w:pPr>
              <w:jc w:val="both"/>
              <w:rPr>
                <w:bCs/>
                <w:sz w:val="24"/>
                <w:lang w:val="lv-LV"/>
              </w:rPr>
            </w:pPr>
            <w:r w:rsidRPr="00A16EA6">
              <w:rPr>
                <w:bCs/>
                <w:sz w:val="24"/>
                <w:lang w:val="lv-LV"/>
              </w:rPr>
              <w:t>Teorētiskais pamatojums, literatūras un avotu analīze (1.</w:t>
            </w:r>
            <w:r w:rsidR="005B6117">
              <w:rPr>
                <w:bCs/>
                <w:sz w:val="24"/>
                <w:lang w:val="lv-LV"/>
              </w:rPr>
              <w:t> </w:t>
            </w:r>
            <w:r w:rsidRPr="00A16EA6">
              <w:rPr>
                <w:bCs/>
                <w:sz w:val="24"/>
                <w:lang w:val="lv-LV"/>
              </w:rPr>
              <w:t xml:space="preserve">daļa) </w:t>
            </w:r>
          </w:p>
        </w:tc>
        <w:tc>
          <w:tcPr>
            <w:tcW w:w="1418" w:type="dxa"/>
          </w:tcPr>
          <w:p w:rsidR="00814D20" w:rsidRPr="00A16EA6" w:rsidP="009C652A" w14:paraId="353089CF" w14:textId="77777777">
            <w:pPr>
              <w:jc w:val="center"/>
              <w:rPr>
                <w:bCs/>
                <w:lang w:val="lv-LV"/>
              </w:rPr>
            </w:pPr>
          </w:p>
        </w:tc>
        <w:tc>
          <w:tcPr>
            <w:tcW w:w="1327" w:type="dxa"/>
          </w:tcPr>
          <w:p w:rsidR="00814D20" w:rsidRPr="00A16EA6" w:rsidP="009C652A" w14:paraId="2223AD2E" w14:textId="77777777">
            <w:pPr>
              <w:jc w:val="center"/>
              <w:rPr>
                <w:bCs/>
                <w:lang w:val="lv-LV"/>
              </w:rPr>
            </w:pPr>
          </w:p>
        </w:tc>
      </w:tr>
      <w:tr w14:paraId="529CE20C" w14:textId="77777777" w:rsidTr="009C652A">
        <w:tblPrEx>
          <w:tblW w:w="8977" w:type="dxa"/>
          <w:tblLayout w:type="fixed"/>
          <w:tblLook w:val="0000"/>
        </w:tblPrEx>
        <w:tc>
          <w:tcPr>
            <w:tcW w:w="562" w:type="dxa"/>
          </w:tcPr>
          <w:p w:rsidR="00814D20" w:rsidRPr="00A16EA6" w:rsidP="00814D20" w14:paraId="16F03164" w14:textId="77777777">
            <w:pPr>
              <w:numPr>
                <w:ilvl w:val="0"/>
                <w:numId w:val="33"/>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17A37889" w14:textId="77777777">
            <w:pPr>
              <w:jc w:val="center"/>
              <w:rPr>
                <w:bCs/>
                <w:sz w:val="24"/>
                <w:lang w:val="lv-LV"/>
              </w:rPr>
            </w:pPr>
            <w:r w:rsidRPr="00A16EA6">
              <w:rPr>
                <w:bCs/>
                <w:sz w:val="24"/>
                <w:lang w:val="lv-LV"/>
              </w:rPr>
              <w:t>6.</w:t>
            </w:r>
            <w:r>
              <w:rPr>
                <w:bCs/>
                <w:sz w:val="24"/>
                <w:lang w:val="lv-LV"/>
              </w:rPr>
              <w:t> </w:t>
            </w:r>
            <w:r w:rsidRPr="00A16EA6">
              <w:rPr>
                <w:bCs/>
                <w:sz w:val="24"/>
                <w:lang w:val="lv-LV"/>
              </w:rPr>
              <w:t>semestris</w:t>
            </w:r>
          </w:p>
          <w:p w:rsidR="00814D20" w:rsidRPr="00A16EA6" w:rsidP="009C652A" w14:paraId="7553E3E0" w14:textId="77777777">
            <w:pPr>
              <w:jc w:val="center"/>
              <w:rPr>
                <w:bCs/>
                <w:sz w:val="24"/>
                <w:lang w:val="lv-LV"/>
              </w:rPr>
            </w:pPr>
            <w:r w:rsidRPr="00A16EA6">
              <w:rPr>
                <w:bCs/>
                <w:sz w:val="24"/>
                <w:lang w:val="lv-LV"/>
              </w:rPr>
              <w:t>1</w:t>
            </w:r>
            <w:r w:rsidR="00642874">
              <w:rPr>
                <w:bCs/>
                <w:sz w:val="24"/>
                <w:lang w:val="lv-LV"/>
              </w:rPr>
              <w:t>9</w:t>
            </w:r>
            <w:r w:rsidRPr="00A16EA6">
              <w:rPr>
                <w:bCs/>
                <w:sz w:val="24"/>
                <w:lang w:val="lv-LV"/>
              </w:rPr>
              <w:t>.</w:t>
            </w:r>
            <w:r w:rsidR="00642874">
              <w:rPr>
                <w:bCs/>
                <w:sz w:val="24"/>
                <w:lang w:val="lv-LV"/>
              </w:rPr>
              <w:t> </w:t>
            </w:r>
            <w:r w:rsidRPr="00A16EA6">
              <w:rPr>
                <w:bCs/>
                <w:sz w:val="24"/>
                <w:lang w:val="lv-LV"/>
              </w:rPr>
              <w:t>nedēļa</w:t>
            </w:r>
          </w:p>
        </w:tc>
        <w:tc>
          <w:tcPr>
            <w:tcW w:w="4252" w:type="dxa"/>
          </w:tcPr>
          <w:p w:rsidR="00814D20" w:rsidRPr="00A16EA6" w:rsidP="003A30B7" w14:paraId="2E5A0CDA" w14:textId="0A5C2581">
            <w:pPr>
              <w:jc w:val="both"/>
              <w:rPr>
                <w:bCs/>
                <w:sz w:val="24"/>
                <w:lang w:val="lv-LV"/>
              </w:rPr>
            </w:pPr>
            <w:r w:rsidRPr="00A16EA6">
              <w:rPr>
                <w:sz w:val="24"/>
                <w:lang w:val="lv-LV"/>
              </w:rPr>
              <w:t>Pētījuma rezultātu iegūšana, apstrāde un analīze (2.</w:t>
            </w:r>
            <w:r w:rsidR="005B6117">
              <w:rPr>
                <w:sz w:val="24"/>
                <w:lang w:val="lv-LV"/>
              </w:rPr>
              <w:t> </w:t>
            </w:r>
            <w:r w:rsidRPr="00A16EA6">
              <w:rPr>
                <w:sz w:val="24"/>
                <w:lang w:val="lv-LV"/>
              </w:rPr>
              <w:t xml:space="preserve">daļa) </w:t>
            </w:r>
          </w:p>
        </w:tc>
        <w:tc>
          <w:tcPr>
            <w:tcW w:w="1418" w:type="dxa"/>
          </w:tcPr>
          <w:p w:rsidR="00814D20" w:rsidRPr="00A16EA6" w:rsidP="009C652A" w14:paraId="4FABC011" w14:textId="77777777">
            <w:pPr>
              <w:jc w:val="center"/>
              <w:rPr>
                <w:bCs/>
                <w:lang w:val="lv-LV"/>
              </w:rPr>
            </w:pPr>
          </w:p>
        </w:tc>
        <w:tc>
          <w:tcPr>
            <w:tcW w:w="1327" w:type="dxa"/>
          </w:tcPr>
          <w:p w:rsidR="00814D20" w:rsidRPr="00A16EA6" w:rsidP="009C652A" w14:paraId="0AF420D9" w14:textId="77777777">
            <w:pPr>
              <w:jc w:val="center"/>
              <w:rPr>
                <w:bCs/>
                <w:lang w:val="lv-LV"/>
              </w:rPr>
            </w:pPr>
          </w:p>
        </w:tc>
      </w:tr>
      <w:tr w14:paraId="7A9CBD4B" w14:textId="77777777" w:rsidTr="009C652A">
        <w:tblPrEx>
          <w:tblW w:w="8977" w:type="dxa"/>
          <w:tblLayout w:type="fixed"/>
          <w:tblLook w:val="0000"/>
        </w:tblPrEx>
        <w:tc>
          <w:tcPr>
            <w:tcW w:w="562" w:type="dxa"/>
          </w:tcPr>
          <w:p w:rsidR="00814D20" w:rsidRPr="00A16EA6" w:rsidP="00814D20" w14:paraId="6798CF8E" w14:textId="77777777">
            <w:pPr>
              <w:numPr>
                <w:ilvl w:val="0"/>
                <w:numId w:val="33"/>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6C5F7BAF" w14:textId="77777777">
            <w:pPr>
              <w:jc w:val="center"/>
              <w:rPr>
                <w:bCs/>
                <w:sz w:val="24"/>
                <w:lang w:val="lv-LV"/>
              </w:rPr>
            </w:pPr>
            <w:r w:rsidRPr="00A16EA6">
              <w:rPr>
                <w:bCs/>
                <w:sz w:val="24"/>
                <w:lang w:val="lv-LV"/>
              </w:rPr>
              <w:t>6.</w:t>
            </w:r>
            <w:r>
              <w:rPr>
                <w:bCs/>
                <w:sz w:val="24"/>
                <w:lang w:val="lv-LV"/>
              </w:rPr>
              <w:t> </w:t>
            </w:r>
            <w:r w:rsidRPr="00A16EA6">
              <w:rPr>
                <w:bCs/>
                <w:sz w:val="24"/>
                <w:lang w:val="lv-LV"/>
              </w:rPr>
              <w:t>semestris</w:t>
            </w:r>
          </w:p>
          <w:p w:rsidR="00814D20" w:rsidRPr="00A16EA6" w:rsidP="009C652A" w14:paraId="2618E781" w14:textId="77777777">
            <w:pPr>
              <w:jc w:val="center"/>
              <w:rPr>
                <w:bCs/>
                <w:sz w:val="24"/>
                <w:lang w:val="lv-LV"/>
              </w:rPr>
            </w:pPr>
            <w:r>
              <w:rPr>
                <w:bCs/>
                <w:sz w:val="24"/>
                <w:lang w:val="lv-LV"/>
              </w:rPr>
              <w:t>20</w:t>
            </w:r>
            <w:r w:rsidRPr="00A16EA6">
              <w:rPr>
                <w:bCs/>
                <w:sz w:val="24"/>
                <w:lang w:val="lv-LV"/>
              </w:rPr>
              <w:t>.</w:t>
            </w:r>
            <w:r>
              <w:rPr>
                <w:bCs/>
                <w:sz w:val="24"/>
                <w:lang w:val="lv-LV"/>
              </w:rPr>
              <w:t> </w:t>
            </w:r>
            <w:r w:rsidRPr="00A16EA6">
              <w:rPr>
                <w:bCs/>
                <w:sz w:val="24"/>
                <w:lang w:val="lv-LV"/>
              </w:rPr>
              <w:t>nedēļa</w:t>
            </w:r>
          </w:p>
        </w:tc>
        <w:tc>
          <w:tcPr>
            <w:tcW w:w="4252" w:type="dxa"/>
          </w:tcPr>
          <w:p w:rsidR="00814D20" w:rsidRPr="00A16EA6" w:rsidP="003A30B7" w14:paraId="24760E51" w14:textId="77777777">
            <w:pPr>
              <w:jc w:val="both"/>
              <w:rPr>
                <w:sz w:val="24"/>
                <w:lang w:val="lv-LV"/>
              </w:rPr>
            </w:pPr>
            <w:r w:rsidRPr="00A16EA6">
              <w:rPr>
                <w:sz w:val="24"/>
                <w:lang w:val="lv-LV"/>
              </w:rPr>
              <w:t>Secinājumi un priekšlikumi</w:t>
            </w:r>
          </w:p>
        </w:tc>
        <w:tc>
          <w:tcPr>
            <w:tcW w:w="1418" w:type="dxa"/>
          </w:tcPr>
          <w:p w:rsidR="00814D20" w:rsidRPr="00A16EA6" w:rsidP="009C652A" w14:paraId="600FF3B8" w14:textId="77777777">
            <w:pPr>
              <w:jc w:val="center"/>
              <w:rPr>
                <w:bCs/>
                <w:lang w:val="lv-LV"/>
              </w:rPr>
            </w:pPr>
          </w:p>
        </w:tc>
        <w:tc>
          <w:tcPr>
            <w:tcW w:w="1327" w:type="dxa"/>
          </w:tcPr>
          <w:p w:rsidR="00814D20" w:rsidRPr="00A16EA6" w:rsidP="009C652A" w14:paraId="5F05BFD2" w14:textId="77777777">
            <w:pPr>
              <w:jc w:val="center"/>
              <w:rPr>
                <w:bCs/>
                <w:lang w:val="lv-LV"/>
              </w:rPr>
            </w:pPr>
          </w:p>
        </w:tc>
      </w:tr>
      <w:tr w14:paraId="5C431BA3" w14:textId="77777777" w:rsidTr="009C652A">
        <w:tblPrEx>
          <w:tblW w:w="8977" w:type="dxa"/>
          <w:tblLayout w:type="fixed"/>
          <w:tblLook w:val="0000"/>
        </w:tblPrEx>
        <w:tc>
          <w:tcPr>
            <w:tcW w:w="562" w:type="dxa"/>
          </w:tcPr>
          <w:p w:rsidR="00814D20" w:rsidRPr="00A16EA6" w:rsidP="00814D20" w14:paraId="6A16D690" w14:textId="77777777">
            <w:pPr>
              <w:numPr>
                <w:ilvl w:val="0"/>
                <w:numId w:val="33"/>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093236F2" w14:textId="77777777">
            <w:pPr>
              <w:jc w:val="center"/>
              <w:rPr>
                <w:bCs/>
                <w:sz w:val="24"/>
                <w:lang w:val="lv-LV"/>
              </w:rPr>
            </w:pPr>
            <w:r w:rsidRPr="00A16EA6">
              <w:rPr>
                <w:bCs/>
                <w:sz w:val="24"/>
                <w:lang w:val="lv-LV"/>
              </w:rPr>
              <w:t>6.</w:t>
            </w:r>
            <w:r>
              <w:rPr>
                <w:bCs/>
                <w:sz w:val="24"/>
                <w:lang w:val="lv-LV"/>
              </w:rPr>
              <w:t> </w:t>
            </w:r>
            <w:r w:rsidRPr="00A16EA6">
              <w:rPr>
                <w:bCs/>
                <w:sz w:val="24"/>
                <w:lang w:val="lv-LV"/>
              </w:rPr>
              <w:t>semestris</w:t>
            </w:r>
          </w:p>
          <w:p w:rsidR="00814D20" w:rsidRPr="00A16EA6" w:rsidP="009C652A" w14:paraId="66729337" w14:textId="77777777">
            <w:pPr>
              <w:jc w:val="center"/>
              <w:rPr>
                <w:bCs/>
                <w:sz w:val="24"/>
                <w:lang w:val="lv-LV"/>
              </w:rPr>
            </w:pPr>
            <w:r w:rsidRPr="00A16EA6">
              <w:rPr>
                <w:bCs/>
                <w:sz w:val="24"/>
                <w:lang w:val="lv-LV"/>
              </w:rPr>
              <w:t>2</w:t>
            </w:r>
            <w:r w:rsidR="00642874">
              <w:rPr>
                <w:bCs/>
                <w:sz w:val="24"/>
                <w:lang w:val="lv-LV"/>
              </w:rPr>
              <w:t>1</w:t>
            </w:r>
            <w:r w:rsidRPr="00A16EA6">
              <w:rPr>
                <w:bCs/>
                <w:sz w:val="24"/>
                <w:lang w:val="lv-LV"/>
              </w:rPr>
              <w:t>.</w:t>
            </w:r>
            <w:r w:rsidR="00642874">
              <w:rPr>
                <w:bCs/>
                <w:sz w:val="24"/>
                <w:lang w:val="lv-LV"/>
              </w:rPr>
              <w:t> </w:t>
            </w:r>
            <w:r w:rsidRPr="00A16EA6">
              <w:rPr>
                <w:bCs/>
                <w:sz w:val="24"/>
                <w:lang w:val="lv-LV"/>
              </w:rPr>
              <w:t>nedēļa</w:t>
            </w:r>
          </w:p>
        </w:tc>
        <w:tc>
          <w:tcPr>
            <w:tcW w:w="4252" w:type="dxa"/>
          </w:tcPr>
          <w:p w:rsidR="00814D20" w:rsidRPr="00A16EA6" w:rsidP="003A30B7" w14:paraId="548692C0" w14:textId="77777777">
            <w:pPr>
              <w:jc w:val="both"/>
              <w:rPr>
                <w:sz w:val="24"/>
                <w:lang w:val="lv-LV"/>
              </w:rPr>
            </w:pPr>
            <w:r w:rsidRPr="00A16EA6">
              <w:rPr>
                <w:sz w:val="24"/>
                <w:lang w:val="lv-LV"/>
              </w:rPr>
              <w:t xml:space="preserve">Kvalifikācijas darba sagatavošana, noformēšana </w:t>
            </w:r>
          </w:p>
        </w:tc>
        <w:tc>
          <w:tcPr>
            <w:tcW w:w="1418" w:type="dxa"/>
          </w:tcPr>
          <w:p w:rsidR="00814D20" w:rsidRPr="00A16EA6" w:rsidP="009C652A" w14:paraId="49B8AD8F" w14:textId="77777777">
            <w:pPr>
              <w:jc w:val="center"/>
              <w:rPr>
                <w:bCs/>
                <w:lang w:val="lv-LV"/>
              </w:rPr>
            </w:pPr>
          </w:p>
        </w:tc>
        <w:tc>
          <w:tcPr>
            <w:tcW w:w="1327" w:type="dxa"/>
          </w:tcPr>
          <w:p w:rsidR="00814D20" w:rsidRPr="00A16EA6" w:rsidP="009C652A" w14:paraId="4CE730AC" w14:textId="77777777">
            <w:pPr>
              <w:jc w:val="center"/>
              <w:rPr>
                <w:bCs/>
                <w:lang w:val="lv-LV"/>
              </w:rPr>
            </w:pPr>
          </w:p>
        </w:tc>
      </w:tr>
      <w:tr w14:paraId="5839209A" w14:textId="77777777" w:rsidTr="009C652A">
        <w:tblPrEx>
          <w:tblW w:w="8977" w:type="dxa"/>
          <w:tblLayout w:type="fixed"/>
          <w:tblLook w:val="0000"/>
        </w:tblPrEx>
        <w:tc>
          <w:tcPr>
            <w:tcW w:w="562" w:type="dxa"/>
          </w:tcPr>
          <w:p w:rsidR="00814D20" w:rsidRPr="00A16EA6" w:rsidP="00814D20" w14:paraId="15881E4D" w14:textId="77777777">
            <w:pPr>
              <w:numPr>
                <w:ilvl w:val="0"/>
                <w:numId w:val="33"/>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21FF1A89" w14:textId="77777777">
            <w:pPr>
              <w:jc w:val="center"/>
              <w:rPr>
                <w:bCs/>
                <w:sz w:val="24"/>
                <w:lang w:val="lv-LV"/>
              </w:rPr>
            </w:pPr>
            <w:r w:rsidRPr="00A16EA6">
              <w:rPr>
                <w:bCs/>
                <w:sz w:val="24"/>
                <w:lang w:val="lv-LV"/>
              </w:rPr>
              <w:t>6.</w:t>
            </w:r>
            <w:r>
              <w:rPr>
                <w:bCs/>
                <w:sz w:val="24"/>
                <w:lang w:val="lv-LV"/>
              </w:rPr>
              <w:t> </w:t>
            </w:r>
            <w:r w:rsidRPr="00A16EA6">
              <w:rPr>
                <w:bCs/>
                <w:sz w:val="24"/>
                <w:lang w:val="lv-LV"/>
              </w:rPr>
              <w:t>semestris</w:t>
            </w:r>
          </w:p>
          <w:p w:rsidR="00814D20" w:rsidRPr="00A16EA6" w:rsidP="009C652A" w14:paraId="52A9B3D7" w14:textId="77777777">
            <w:pPr>
              <w:jc w:val="center"/>
              <w:rPr>
                <w:bCs/>
                <w:sz w:val="24"/>
                <w:lang w:val="lv-LV"/>
              </w:rPr>
            </w:pPr>
            <w:r w:rsidRPr="00A16EA6">
              <w:rPr>
                <w:bCs/>
                <w:sz w:val="24"/>
                <w:lang w:val="lv-LV"/>
              </w:rPr>
              <w:t>2</w:t>
            </w:r>
            <w:r w:rsidR="00642874">
              <w:rPr>
                <w:bCs/>
                <w:sz w:val="24"/>
                <w:lang w:val="lv-LV"/>
              </w:rPr>
              <w:t>2</w:t>
            </w:r>
            <w:r w:rsidRPr="00A16EA6">
              <w:rPr>
                <w:bCs/>
                <w:sz w:val="24"/>
                <w:lang w:val="lv-LV"/>
              </w:rPr>
              <w:t>.</w:t>
            </w:r>
            <w:r w:rsidR="00642874">
              <w:rPr>
                <w:bCs/>
                <w:sz w:val="24"/>
                <w:lang w:val="lv-LV"/>
              </w:rPr>
              <w:t> </w:t>
            </w:r>
            <w:r w:rsidRPr="00A16EA6">
              <w:rPr>
                <w:bCs/>
                <w:sz w:val="24"/>
                <w:lang w:val="lv-LV"/>
              </w:rPr>
              <w:t>nedēļa</w:t>
            </w:r>
          </w:p>
        </w:tc>
        <w:tc>
          <w:tcPr>
            <w:tcW w:w="4252" w:type="dxa"/>
          </w:tcPr>
          <w:p w:rsidR="00814D20" w:rsidRPr="00A16EA6" w:rsidP="003A30B7" w14:paraId="5365102D" w14:textId="77777777">
            <w:pPr>
              <w:jc w:val="both"/>
              <w:rPr>
                <w:sz w:val="24"/>
                <w:lang w:val="lv-LV"/>
              </w:rPr>
            </w:pPr>
            <w:r w:rsidRPr="00A16EA6">
              <w:rPr>
                <w:sz w:val="24"/>
                <w:lang w:val="lv-LV"/>
              </w:rPr>
              <w:t>Kvalifikācijas darba prezentācijas sagatavošana</w:t>
            </w:r>
          </w:p>
        </w:tc>
        <w:tc>
          <w:tcPr>
            <w:tcW w:w="1418" w:type="dxa"/>
          </w:tcPr>
          <w:p w:rsidR="00814D20" w:rsidRPr="00A16EA6" w:rsidP="009C652A" w14:paraId="672A7CB7" w14:textId="77777777">
            <w:pPr>
              <w:jc w:val="center"/>
              <w:rPr>
                <w:bCs/>
                <w:lang w:val="lv-LV"/>
              </w:rPr>
            </w:pPr>
          </w:p>
        </w:tc>
        <w:tc>
          <w:tcPr>
            <w:tcW w:w="1327" w:type="dxa"/>
          </w:tcPr>
          <w:p w:rsidR="00814D20" w:rsidRPr="00A16EA6" w:rsidP="009C652A" w14:paraId="63FF67AC" w14:textId="77777777">
            <w:pPr>
              <w:jc w:val="center"/>
              <w:rPr>
                <w:bCs/>
                <w:lang w:val="lv-LV"/>
              </w:rPr>
            </w:pPr>
          </w:p>
        </w:tc>
      </w:tr>
    </w:tbl>
    <w:p w:rsidR="00814D20" w:rsidRPr="00A16EA6" w:rsidP="00814D20" w14:paraId="22A49C19" w14:textId="77777777">
      <w:pPr>
        <w:rPr>
          <w:sz w:val="24"/>
          <w:lang w:val="lv-LV"/>
        </w:rPr>
      </w:pPr>
    </w:p>
    <w:p w:rsidR="00814D20" w:rsidRPr="00A16EA6" w:rsidP="00814D20" w14:paraId="200530FE" w14:textId="77777777">
      <w:pPr>
        <w:rPr>
          <w:sz w:val="24"/>
          <w:lang w:val="lv-LV"/>
        </w:rPr>
      </w:pPr>
    </w:p>
    <w:p w:rsidR="00814D20" w:rsidRPr="00A16EA6" w:rsidP="00814D20" w14:paraId="023545D0" w14:textId="77777777">
      <w:pPr>
        <w:rPr>
          <w:sz w:val="24"/>
          <w:lang w:val="lv-LV"/>
        </w:rPr>
      </w:pPr>
      <w:r w:rsidRPr="00A16EA6">
        <w:rPr>
          <w:sz w:val="24"/>
          <w:lang w:val="lv-LV"/>
        </w:rPr>
        <w:t>Kvalifikācijas darba vadītājs ar savu parakstu apliecina, ka studējošais noteiktos termiņos ir iesniedzis kvalifikācijas darba projektu vērtēšanai.</w:t>
      </w:r>
    </w:p>
    <w:p w:rsidR="00814D20" w:rsidRPr="00A16EA6" w:rsidP="00814D20" w14:paraId="50C3DF41" w14:textId="77777777">
      <w:pPr>
        <w:rPr>
          <w:sz w:val="24"/>
          <w:lang w:val="lv-LV"/>
        </w:rPr>
      </w:pPr>
    </w:p>
    <w:p w:rsidR="00814D20" w:rsidRPr="00A16EA6" w:rsidP="00814D20" w14:paraId="05589E48" w14:textId="77777777">
      <w:pPr>
        <w:rPr>
          <w:sz w:val="24"/>
          <w:lang w:val="lv-LV"/>
        </w:rPr>
      </w:pPr>
      <w:r w:rsidRPr="00A16EA6">
        <w:rPr>
          <w:sz w:val="24"/>
          <w:lang w:val="lv-LV"/>
        </w:rPr>
        <w:t xml:space="preserve">Darba vadītājs: </w:t>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p>
    <w:p w:rsidR="00814D20" w:rsidRPr="00A16EA6" w:rsidP="00814D20" w14:paraId="33BCD639" w14:textId="77777777">
      <w:pPr>
        <w:jc w:val="center"/>
        <w:rPr>
          <w:sz w:val="24"/>
          <w:lang w:val="lv-LV"/>
        </w:rPr>
      </w:pPr>
      <w:r w:rsidRPr="00A16EA6">
        <w:rPr>
          <w:sz w:val="24"/>
          <w:lang w:val="lv-LV"/>
        </w:rPr>
        <w:t>(</w:t>
      </w:r>
      <w:r>
        <w:rPr>
          <w:sz w:val="24"/>
          <w:lang w:val="lv-LV"/>
        </w:rPr>
        <w:t xml:space="preserve">amats, </w:t>
      </w:r>
      <w:r w:rsidRPr="00A16EA6">
        <w:rPr>
          <w:sz w:val="24"/>
          <w:lang w:val="lv-LV"/>
        </w:rPr>
        <w:t>vārds, uzvārds, paraksts)</w:t>
      </w:r>
    </w:p>
    <w:p w:rsidR="0091603F" w14:paraId="6E7306AC" w14:textId="77777777">
      <w:pPr>
        <w:rPr>
          <w:sz w:val="24"/>
          <w:lang w:val="lv-LV"/>
        </w:rPr>
      </w:pPr>
      <w:r>
        <w:rPr>
          <w:sz w:val="24"/>
          <w:lang w:val="lv-LV"/>
        </w:rPr>
        <w:br w:type="page"/>
      </w:r>
    </w:p>
    <w:p w:rsidR="0091603F" w:rsidRPr="00C0261C" w:rsidP="0091603F" w14:paraId="4DD3D6A4" w14:textId="77777777">
      <w:pPr>
        <w:tabs>
          <w:tab w:val="left" w:pos="4860"/>
        </w:tabs>
        <w:jc w:val="center"/>
        <w:rPr>
          <w:szCs w:val="28"/>
          <w:lang w:val="lv-LV"/>
        </w:rPr>
      </w:pPr>
      <w:r w:rsidRPr="00C0261C">
        <w:rPr>
          <w:szCs w:val="28"/>
          <w:lang w:val="lv-LV"/>
        </w:rPr>
        <w:t>Ugunsdrošības un civilās aizsardzības koledža</w:t>
      </w:r>
    </w:p>
    <w:p w:rsidR="0091603F" w:rsidRPr="00C0261C" w:rsidP="0091603F" w14:paraId="52DE299E" w14:textId="77777777">
      <w:pPr>
        <w:tabs>
          <w:tab w:val="left" w:pos="4860"/>
        </w:tabs>
        <w:jc w:val="center"/>
        <w:rPr>
          <w:szCs w:val="28"/>
          <w:lang w:val="lv-LV"/>
        </w:rPr>
      </w:pPr>
    </w:p>
    <w:p w:rsidR="0091603F" w:rsidRPr="00C0261C" w:rsidP="0091603F" w14:paraId="2FEF7CA6" w14:textId="77777777">
      <w:pPr>
        <w:tabs>
          <w:tab w:val="left" w:pos="4860"/>
        </w:tabs>
        <w:jc w:val="center"/>
        <w:rPr>
          <w:szCs w:val="28"/>
          <w:lang w:val="lv-LV"/>
        </w:rPr>
      </w:pPr>
      <w:r w:rsidRPr="00C0261C">
        <w:rPr>
          <w:szCs w:val="28"/>
          <w:lang w:val="lv-LV"/>
        </w:rPr>
        <w:t xml:space="preserve">KVALIFIKĀCIJAS DARBA IZSTRĀDES PLĀNS </w:t>
      </w:r>
      <w:r>
        <w:rPr>
          <w:szCs w:val="28"/>
          <w:lang w:val="lv-LV"/>
        </w:rPr>
        <w:t>NE</w:t>
      </w:r>
      <w:r w:rsidRPr="00C0261C">
        <w:rPr>
          <w:szCs w:val="28"/>
          <w:lang w:val="lv-LV"/>
        </w:rPr>
        <w:t xml:space="preserve">PILNA LAIKA </w:t>
      </w:r>
      <w:r>
        <w:rPr>
          <w:szCs w:val="28"/>
          <w:lang w:val="lv-LV"/>
        </w:rPr>
        <w:t>NE</w:t>
      </w:r>
      <w:r w:rsidRPr="00C0261C">
        <w:rPr>
          <w:szCs w:val="28"/>
          <w:lang w:val="lv-LV"/>
        </w:rPr>
        <w:t>KLĀTIENES STUDĒJOŠAJAM</w:t>
      </w:r>
    </w:p>
    <w:p w:rsidR="0091603F" w:rsidP="0091603F" w14:paraId="118DB583" w14:textId="77777777">
      <w:pPr>
        <w:jc w:val="both"/>
        <w:rPr>
          <w:sz w:val="24"/>
          <w:lang w:val="lv-LV"/>
        </w:rPr>
      </w:pPr>
    </w:p>
    <w:p w:rsidR="0091603F" w:rsidRPr="00A16EA6" w:rsidP="0091603F" w14:paraId="047927D4" w14:textId="77777777">
      <w:pPr>
        <w:jc w:val="center"/>
        <w:rPr>
          <w:u w:val="single"/>
          <w:lang w:val="lv-LV"/>
        </w:rPr>
      </w:pP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r w:rsidRPr="00A16EA6">
        <w:rPr>
          <w:u w:val="single"/>
          <w:lang w:val="lv-LV"/>
        </w:rPr>
        <w:tab/>
      </w:r>
    </w:p>
    <w:p w:rsidR="0091603F" w:rsidRPr="00A16EA6" w:rsidP="0091603F" w14:paraId="36F99D33" w14:textId="77777777">
      <w:pPr>
        <w:jc w:val="center"/>
        <w:rPr>
          <w:sz w:val="24"/>
          <w:lang w:val="lv-LV"/>
        </w:rPr>
      </w:pPr>
      <w:r w:rsidRPr="00A16EA6">
        <w:rPr>
          <w:sz w:val="24"/>
          <w:lang w:val="lv-LV"/>
        </w:rPr>
        <w:t>(kvalifikācijas darba tēma)</w:t>
      </w:r>
    </w:p>
    <w:p w:rsidR="0091603F" w:rsidRPr="00A16EA6" w:rsidP="0091603F" w14:paraId="21107550" w14:textId="77777777">
      <w:pPr>
        <w:jc w:val="both"/>
        <w:rPr>
          <w:lang w:val="lv-LV"/>
        </w:rPr>
      </w:pPr>
    </w:p>
    <w:p w:rsidR="0091603F" w:rsidRPr="00A16EA6" w:rsidP="0091603F" w14:paraId="0F7131FE" w14:textId="64997482">
      <w:pPr>
        <w:jc w:val="both"/>
        <w:rPr>
          <w:sz w:val="24"/>
          <w:lang w:val="lv-LV"/>
        </w:rPr>
      </w:pPr>
      <w:r w:rsidRPr="00A16EA6">
        <w:rPr>
          <w:sz w:val="24"/>
          <w:lang w:val="lv-LV"/>
        </w:rPr>
        <w:t>Autors:</w:t>
      </w:r>
      <w:r w:rsidR="00890B9A">
        <w:rPr>
          <w:sz w:val="24"/>
          <w:lang w:val="lv-LV"/>
        </w:rPr>
        <w:t xml:space="preserve"> </w:t>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lang w:val="lv-LV"/>
        </w:rPr>
        <w:t xml:space="preserve">   </w:t>
      </w:r>
    </w:p>
    <w:p w:rsidR="0091603F" w:rsidRPr="00A16EA6" w:rsidP="0091603F" w14:paraId="04978C08" w14:textId="77777777">
      <w:pPr>
        <w:jc w:val="center"/>
        <w:rPr>
          <w:sz w:val="24"/>
          <w:lang w:val="lv-LV"/>
        </w:rPr>
      </w:pPr>
      <w:r w:rsidRPr="00A16EA6">
        <w:rPr>
          <w:sz w:val="24"/>
          <w:lang w:val="lv-LV"/>
        </w:rPr>
        <w:t>(</w:t>
      </w:r>
      <w:r>
        <w:rPr>
          <w:sz w:val="24"/>
          <w:lang w:val="lv-LV"/>
        </w:rPr>
        <w:t xml:space="preserve">studiju kurss, </w:t>
      </w:r>
      <w:r w:rsidRPr="00A16EA6">
        <w:rPr>
          <w:sz w:val="24"/>
          <w:lang w:val="lv-LV"/>
        </w:rPr>
        <w:t>vārds, uzvārds, paraksts)</w:t>
      </w:r>
    </w:p>
    <w:p w:rsidR="0091603F" w:rsidRPr="00A16EA6" w:rsidP="0091603F" w14:paraId="44E3CF92" w14:textId="77777777">
      <w:pPr>
        <w:rPr>
          <w:lang w:val="lv-LV"/>
        </w:rPr>
      </w:pPr>
      <w:r w:rsidRPr="00A16EA6">
        <w:rPr>
          <w:lang w:val="lv-LV"/>
        </w:rPr>
        <w:tab/>
      </w:r>
      <w:r w:rsidRPr="00A16EA6">
        <w:rPr>
          <w:lang w:val="lv-LV"/>
        </w:rPr>
        <w:tab/>
      </w:r>
      <w:r w:rsidRPr="00A16EA6">
        <w:rPr>
          <w:lang w:val="lv-LV"/>
        </w:rPr>
        <w:tab/>
      </w:r>
    </w:p>
    <w:tbl>
      <w:tblPr>
        <w:tblW w:w="89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2"/>
        <w:gridCol w:w="1418"/>
        <w:gridCol w:w="4252"/>
        <w:gridCol w:w="1418"/>
        <w:gridCol w:w="1327"/>
      </w:tblGrid>
      <w:tr w14:paraId="4481DF27" w14:textId="77777777" w:rsidTr="002D6949">
        <w:tblPrEx>
          <w:tblW w:w="8977" w:type="dxa"/>
          <w:tblLayout w:type="fixed"/>
          <w:tblLook w:val="0000"/>
        </w:tblPrEx>
        <w:tc>
          <w:tcPr>
            <w:tcW w:w="562" w:type="dxa"/>
          </w:tcPr>
          <w:p w:rsidR="0091603F" w:rsidRPr="00A16EA6" w:rsidP="002D6949" w14:paraId="729EE482" w14:textId="77777777">
            <w:pPr>
              <w:jc w:val="center"/>
              <w:rPr>
                <w:bCs/>
                <w:sz w:val="22"/>
                <w:szCs w:val="22"/>
                <w:lang w:val="lv-LV"/>
              </w:rPr>
            </w:pPr>
            <w:r w:rsidRPr="00A16EA6">
              <w:rPr>
                <w:bCs/>
                <w:sz w:val="22"/>
                <w:szCs w:val="22"/>
                <w:lang w:val="lv-LV"/>
              </w:rPr>
              <w:t>Nr.</w:t>
            </w:r>
          </w:p>
          <w:p w:rsidR="0091603F" w:rsidRPr="00A16EA6" w:rsidP="002D6949" w14:paraId="54B15293" w14:textId="77777777">
            <w:pPr>
              <w:jc w:val="center"/>
              <w:rPr>
                <w:bCs/>
                <w:sz w:val="22"/>
                <w:szCs w:val="22"/>
                <w:lang w:val="lv-LV"/>
              </w:rPr>
            </w:pPr>
            <w:r w:rsidRPr="00A16EA6">
              <w:rPr>
                <w:bCs/>
                <w:sz w:val="22"/>
                <w:szCs w:val="22"/>
                <w:lang w:val="lv-LV"/>
              </w:rPr>
              <w:t>p.k.</w:t>
            </w:r>
          </w:p>
        </w:tc>
        <w:tc>
          <w:tcPr>
            <w:tcW w:w="1418" w:type="dxa"/>
          </w:tcPr>
          <w:p w:rsidR="0091603F" w:rsidRPr="00A16EA6" w:rsidP="002D6949" w14:paraId="31B9BB47" w14:textId="77777777">
            <w:pPr>
              <w:jc w:val="center"/>
              <w:rPr>
                <w:bCs/>
                <w:sz w:val="22"/>
                <w:szCs w:val="22"/>
                <w:lang w:val="lv-LV"/>
              </w:rPr>
            </w:pPr>
          </w:p>
          <w:p w:rsidR="0091603F" w:rsidRPr="00A16EA6" w:rsidP="002D6949" w14:paraId="3D525F85" w14:textId="77777777">
            <w:pPr>
              <w:jc w:val="center"/>
              <w:rPr>
                <w:bCs/>
                <w:sz w:val="22"/>
                <w:szCs w:val="22"/>
                <w:lang w:val="lv-LV"/>
              </w:rPr>
            </w:pPr>
            <w:r w:rsidRPr="00A16EA6">
              <w:rPr>
                <w:bCs/>
                <w:sz w:val="22"/>
                <w:szCs w:val="22"/>
                <w:lang w:val="lv-LV"/>
              </w:rPr>
              <w:t>Termiņš</w:t>
            </w:r>
          </w:p>
        </w:tc>
        <w:tc>
          <w:tcPr>
            <w:tcW w:w="4252" w:type="dxa"/>
          </w:tcPr>
          <w:p w:rsidR="0091603F" w:rsidRPr="00A16EA6" w:rsidP="002D6949" w14:paraId="1C274B28" w14:textId="77777777">
            <w:pPr>
              <w:jc w:val="center"/>
              <w:rPr>
                <w:bCs/>
                <w:sz w:val="22"/>
                <w:szCs w:val="22"/>
                <w:lang w:val="lv-LV"/>
              </w:rPr>
            </w:pPr>
          </w:p>
          <w:p w:rsidR="0091603F" w:rsidRPr="00A16EA6" w:rsidP="002D6949" w14:paraId="2A7B0F34" w14:textId="77777777">
            <w:pPr>
              <w:jc w:val="center"/>
              <w:rPr>
                <w:bCs/>
                <w:sz w:val="22"/>
                <w:szCs w:val="22"/>
                <w:lang w:val="lv-LV"/>
              </w:rPr>
            </w:pPr>
            <w:r w:rsidRPr="00A16EA6">
              <w:rPr>
                <w:bCs/>
                <w:sz w:val="22"/>
                <w:szCs w:val="22"/>
                <w:lang w:val="lv-LV"/>
              </w:rPr>
              <w:t>Saturs</w:t>
            </w:r>
          </w:p>
        </w:tc>
        <w:tc>
          <w:tcPr>
            <w:tcW w:w="1418" w:type="dxa"/>
          </w:tcPr>
          <w:p w:rsidR="0091603F" w:rsidRPr="00A16EA6" w:rsidP="002D6949" w14:paraId="4E031748" w14:textId="77777777">
            <w:pPr>
              <w:jc w:val="center"/>
              <w:rPr>
                <w:bCs/>
                <w:sz w:val="22"/>
                <w:szCs w:val="22"/>
                <w:lang w:val="lv-LV"/>
              </w:rPr>
            </w:pPr>
          </w:p>
          <w:p w:rsidR="0091603F" w:rsidRPr="00A16EA6" w:rsidP="002D6949" w14:paraId="67A0F361" w14:textId="77777777">
            <w:pPr>
              <w:jc w:val="center"/>
              <w:rPr>
                <w:bCs/>
                <w:sz w:val="22"/>
                <w:szCs w:val="22"/>
                <w:lang w:val="lv-LV"/>
              </w:rPr>
            </w:pPr>
            <w:r w:rsidRPr="00A16EA6">
              <w:rPr>
                <w:bCs/>
                <w:sz w:val="22"/>
                <w:szCs w:val="22"/>
                <w:lang w:val="lv-LV"/>
              </w:rPr>
              <w:t>Vērtējums,</w:t>
            </w:r>
          </w:p>
          <w:p w:rsidR="0091603F" w:rsidRPr="00A16EA6" w:rsidP="002D6949" w14:paraId="24A5C25B" w14:textId="77777777">
            <w:pPr>
              <w:jc w:val="center"/>
              <w:rPr>
                <w:bCs/>
                <w:sz w:val="22"/>
                <w:szCs w:val="22"/>
                <w:lang w:val="lv-LV"/>
              </w:rPr>
            </w:pPr>
            <w:r w:rsidRPr="00A16EA6">
              <w:rPr>
                <w:bCs/>
                <w:sz w:val="22"/>
                <w:szCs w:val="22"/>
                <w:lang w:val="lv-LV"/>
              </w:rPr>
              <w:t>aizrādījumi</w:t>
            </w:r>
          </w:p>
        </w:tc>
        <w:tc>
          <w:tcPr>
            <w:tcW w:w="1327" w:type="dxa"/>
          </w:tcPr>
          <w:p w:rsidR="0091603F" w:rsidRPr="00A16EA6" w:rsidP="002D6949" w14:paraId="061DE90A" w14:textId="77777777">
            <w:pPr>
              <w:jc w:val="center"/>
              <w:rPr>
                <w:bCs/>
                <w:sz w:val="22"/>
                <w:szCs w:val="22"/>
                <w:lang w:val="lv-LV"/>
              </w:rPr>
            </w:pPr>
            <w:r w:rsidRPr="00A16EA6">
              <w:rPr>
                <w:bCs/>
                <w:sz w:val="22"/>
                <w:szCs w:val="22"/>
                <w:lang w:val="lv-LV"/>
              </w:rPr>
              <w:t>Darba vadītāja paraksts, datums</w:t>
            </w:r>
          </w:p>
        </w:tc>
      </w:tr>
      <w:tr w14:paraId="09E3AF08" w14:textId="77777777" w:rsidTr="002D6949">
        <w:tblPrEx>
          <w:tblW w:w="8977" w:type="dxa"/>
          <w:tblLayout w:type="fixed"/>
          <w:tblLook w:val="0000"/>
        </w:tblPrEx>
        <w:tc>
          <w:tcPr>
            <w:tcW w:w="562" w:type="dxa"/>
          </w:tcPr>
          <w:p w:rsidR="0091603F" w:rsidRPr="00A16EA6" w:rsidP="0091603F" w14:paraId="455AAFB0" w14:textId="77777777">
            <w:pPr>
              <w:numPr>
                <w:ilvl w:val="0"/>
                <w:numId w:val="34"/>
              </w:numPr>
              <w:overflowPunct w:val="0"/>
              <w:autoSpaceDE w:val="0"/>
              <w:autoSpaceDN w:val="0"/>
              <w:adjustRightInd w:val="0"/>
              <w:jc w:val="center"/>
              <w:textAlignment w:val="baseline"/>
              <w:rPr>
                <w:bCs/>
                <w:sz w:val="24"/>
                <w:lang w:val="lv-LV"/>
              </w:rPr>
            </w:pPr>
          </w:p>
        </w:tc>
        <w:tc>
          <w:tcPr>
            <w:tcW w:w="1418" w:type="dxa"/>
          </w:tcPr>
          <w:p w:rsidR="0091603F" w:rsidRPr="00A16EA6" w:rsidP="002D6949" w14:paraId="4312C895" w14:textId="77777777">
            <w:pPr>
              <w:jc w:val="center"/>
              <w:rPr>
                <w:bCs/>
                <w:sz w:val="24"/>
                <w:lang w:val="lv-LV"/>
              </w:rPr>
            </w:pPr>
            <w:r>
              <w:rPr>
                <w:bCs/>
                <w:sz w:val="24"/>
                <w:lang w:val="lv-LV"/>
              </w:rPr>
              <w:t>7</w:t>
            </w:r>
            <w:r w:rsidRPr="00A16EA6">
              <w:rPr>
                <w:bCs/>
                <w:sz w:val="24"/>
                <w:lang w:val="lv-LV"/>
              </w:rPr>
              <w:t>.</w:t>
            </w:r>
            <w:r>
              <w:rPr>
                <w:bCs/>
                <w:sz w:val="24"/>
                <w:lang w:val="lv-LV"/>
              </w:rPr>
              <w:t> </w:t>
            </w:r>
            <w:r w:rsidRPr="00A16EA6">
              <w:rPr>
                <w:bCs/>
                <w:sz w:val="24"/>
                <w:lang w:val="lv-LV"/>
              </w:rPr>
              <w:t>semestris</w:t>
            </w:r>
          </w:p>
          <w:p w:rsidR="0091603F" w:rsidRPr="00A16EA6" w:rsidP="002D6949" w14:paraId="42A5C735" w14:textId="77777777">
            <w:pPr>
              <w:jc w:val="center"/>
              <w:rPr>
                <w:bCs/>
                <w:sz w:val="24"/>
                <w:lang w:val="lv-LV"/>
              </w:rPr>
            </w:pPr>
            <w:r>
              <w:rPr>
                <w:bCs/>
                <w:sz w:val="24"/>
                <w:lang w:val="lv-LV"/>
              </w:rPr>
              <w:t>40</w:t>
            </w:r>
            <w:r w:rsidRPr="00A16EA6">
              <w:rPr>
                <w:bCs/>
                <w:sz w:val="24"/>
                <w:lang w:val="lv-LV"/>
              </w:rPr>
              <w:t>.</w:t>
            </w:r>
            <w:r>
              <w:rPr>
                <w:bCs/>
                <w:sz w:val="24"/>
                <w:lang w:val="lv-LV"/>
              </w:rPr>
              <w:t> </w:t>
            </w:r>
            <w:r w:rsidRPr="00A16EA6">
              <w:rPr>
                <w:bCs/>
                <w:sz w:val="24"/>
                <w:lang w:val="lv-LV"/>
              </w:rPr>
              <w:t>nedēļa</w:t>
            </w:r>
          </w:p>
        </w:tc>
        <w:tc>
          <w:tcPr>
            <w:tcW w:w="4252" w:type="dxa"/>
          </w:tcPr>
          <w:p w:rsidR="0091603F" w:rsidRPr="00A16EA6" w:rsidP="003A30B7" w14:paraId="6CD8163E" w14:textId="121FAF6C">
            <w:pPr>
              <w:pStyle w:val="Date"/>
              <w:jc w:val="both"/>
              <w:rPr>
                <w:rFonts w:ascii="Times New Roman" w:hAnsi="Times New Roman"/>
                <w:bCs/>
                <w:sz w:val="24"/>
                <w:szCs w:val="24"/>
                <w:lang w:val="lv-LV"/>
              </w:rPr>
            </w:pPr>
            <w:r w:rsidRPr="00A16EA6">
              <w:rPr>
                <w:rFonts w:ascii="Times New Roman" w:hAnsi="Times New Roman"/>
                <w:bCs/>
                <w:sz w:val="24"/>
                <w:szCs w:val="24"/>
                <w:lang w:val="lv-LV"/>
              </w:rPr>
              <w:t>Kvalifikācija darba ievads (mērķis, uzdevumi, hipotēze, metodes)</w:t>
            </w:r>
          </w:p>
        </w:tc>
        <w:tc>
          <w:tcPr>
            <w:tcW w:w="1418" w:type="dxa"/>
          </w:tcPr>
          <w:p w:rsidR="0091603F" w:rsidRPr="00A16EA6" w:rsidP="002D6949" w14:paraId="38DA2822" w14:textId="77777777">
            <w:pPr>
              <w:jc w:val="center"/>
              <w:rPr>
                <w:bCs/>
                <w:lang w:val="lv-LV"/>
              </w:rPr>
            </w:pPr>
          </w:p>
          <w:p w:rsidR="0091603F" w:rsidRPr="00A16EA6" w:rsidP="002D6949" w14:paraId="24427180" w14:textId="77777777">
            <w:pPr>
              <w:jc w:val="center"/>
              <w:rPr>
                <w:bCs/>
                <w:lang w:val="lv-LV"/>
              </w:rPr>
            </w:pPr>
          </w:p>
        </w:tc>
        <w:tc>
          <w:tcPr>
            <w:tcW w:w="1327" w:type="dxa"/>
          </w:tcPr>
          <w:p w:rsidR="0091603F" w:rsidRPr="00A16EA6" w:rsidP="002D6949" w14:paraId="24090A7A" w14:textId="77777777">
            <w:pPr>
              <w:jc w:val="center"/>
              <w:rPr>
                <w:bCs/>
                <w:lang w:val="lv-LV"/>
              </w:rPr>
            </w:pPr>
          </w:p>
        </w:tc>
      </w:tr>
      <w:tr w14:paraId="6199E0C9" w14:textId="77777777" w:rsidTr="002D6949">
        <w:tblPrEx>
          <w:tblW w:w="8977" w:type="dxa"/>
          <w:tblLayout w:type="fixed"/>
          <w:tblLook w:val="0000"/>
        </w:tblPrEx>
        <w:tc>
          <w:tcPr>
            <w:tcW w:w="562" w:type="dxa"/>
          </w:tcPr>
          <w:p w:rsidR="0091603F" w:rsidRPr="00A16EA6" w:rsidP="0091603F" w14:paraId="7EBE8F08" w14:textId="77777777">
            <w:pPr>
              <w:numPr>
                <w:ilvl w:val="0"/>
                <w:numId w:val="34"/>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6F8230E5" w14:textId="77777777">
            <w:pPr>
              <w:jc w:val="center"/>
              <w:rPr>
                <w:bCs/>
                <w:sz w:val="24"/>
                <w:lang w:val="lv-LV"/>
              </w:rPr>
            </w:pPr>
            <w:r>
              <w:rPr>
                <w:bCs/>
                <w:sz w:val="24"/>
                <w:lang w:val="lv-LV"/>
              </w:rPr>
              <w:t>7</w:t>
            </w:r>
            <w:r w:rsidRPr="00A16EA6">
              <w:rPr>
                <w:bCs/>
                <w:sz w:val="24"/>
                <w:lang w:val="lv-LV"/>
              </w:rPr>
              <w:t>.</w:t>
            </w:r>
            <w:r>
              <w:rPr>
                <w:bCs/>
                <w:sz w:val="24"/>
                <w:lang w:val="lv-LV"/>
              </w:rPr>
              <w:t> </w:t>
            </w:r>
            <w:r w:rsidRPr="00A16EA6">
              <w:rPr>
                <w:bCs/>
                <w:sz w:val="24"/>
                <w:lang w:val="lv-LV"/>
              </w:rPr>
              <w:t>semestris</w:t>
            </w:r>
          </w:p>
          <w:p w:rsidR="0091603F" w:rsidRPr="00A16EA6" w:rsidP="002D6949" w14:paraId="709ABF4B" w14:textId="77777777">
            <w:pPr>
              <w:jc w:val="center"/>
              <w:rPr>
                <w:bCs/>
                <w:sz w:val="24"/>
                <w:lang w:val="lv-LV"/>
              </w:rPr>
            </w:pPr>
            <w:r>
              <w:rPr>
                <w:bCs/>
                <w:sz w:val="24"/>
                <w:lang w:val="lv-LV"/>
              </w:rPr>
              <w:t>4</w:t>
            </w:r>
            <w:r w:rsidR="00795E94">
              <w:rPr>
                <w:bCs/>
                <w:sz w:val="24"/>
                <w:lang w:val="lv-LV"/>
              </w:rPr>
              <w:t>2</w:t>
            </w:r>
            <w:r w:rsidRPr="00A16EA6">
              <w:rPr>
                <w:bCs/>
                <w:sz w:val="24"/>
                <w:lang w:val="lv-LV"/>
              </w:rPr>
              <w:t>.</w:t>
            </w:r>
            <w:r>
              <w:rPr>
                <w:bCs/>
                <w:sz w:val="24"/>
                <w:lang w:val="lv-LV"/>
              </w:rPr>
              <w:t> </w:t>
            </w:r>
            <w:r w:rsidRPr="00A16EA6">
              <w:rPr>
                <w:bCs/>
                <w:sz w:val="24"/>
                <w:lang w:val="lv-LV"/>
              </w:rPr>
              <w:t>nedēļa</w:t>
            </w:r>
          </w:p>
        </w:tc>
        <w:tc>
          <w:tcPr>
            <w:tcW w:w="4252" w:type="dxa"/>
          </w:tcPr>
          <w:p w:rsidR="0091603F" w:rsidRPr="00A16EA6" w:rsidP="003A30B7" w14:paraId="7BA9950E" w14:textId="77777777">
            <w:pPr>
              <w:jc w:val="both"/>
              <w:rPr>
                <w:bCs/>
                <w:sz w:val="24"/>
                <w:lang w:val="lv-LV"/>
              </w:rPr>
            </w:pPr>
            <w:r w:rsidRPr="00A16EA6">
              <w:rPr>
                <w:bCs/>
                <w:sz w:val="24"/>
                <w:lang w:val="lv-LV"/>
              </w:rPr>
              <w:t>Satura izklāsts (nodaļas, apakšnodaļas)</w:t>
            </w:r>
          </w:p>
        </w:tc>
        <w:tc>
          <w:tcPr>
            <w:tcW w:w="1418" w:type="dxa"/>
          </w:tcPr>
          <w:p w:rsidR="0091603F" w:rsidRPr="00A16EA6" w:rsidP="002D6949" w14:paraId="33C8412F" w14:textId="77777777">
            <w:pPr>
              <w:jc w:val="center"/>
              <w:rPr>
                <w:bCs/>
                <w:lang w:val="lv-LV"/>
              </w:rPr>
            </w:pPr>
          </w:p>
        </w:tc>
        <w:tc>
          <w:tcPr>
            <w:tcW w:w="1327" w:type="dxa"/>
          </w:tcPr>
          <w:p w:rsidR="0091603F" w:rsidRPr="00A16EA6" w:rsidP="002D6949" w14:paraId="24796EBC" w14:textId="77777777">
            <w:pPr>
              <w:jc w:val="center"/>
              <w:rPr>
                <w:bCs/>
                <w:lang w:val="lv-LV"/>
              </w:rPr>
            </w:pPr>
          </w:p>
        </w:tc>
      </w:tr>
      <w:tr w14:paraId="07871C59" w14:textId="77777777" w:rsidTr="002D6949">
        <w:tblPrEx>
          <w:tblW w:w="8977" w:type="dxa"/>
          <w:tblLayout w:type="fixed"/>
          <w:tblLook w:val="0000"/>
        </w:tblPrEx>
        <w:tc>
          <w:tcPr>
            <w:tcW w:w="562" w:type="dxa"/>
          </w:tcPr>
          <w:p w:rsidR="0091603F" w:rsidRPr="00A16EA6" w:rsidP="0091603F" w14:paraId="67516B97" w14:textId="77777777">
            <w:pPr>
              <w:numPr>
                <w:ilvl w:val="0"/>
                <w:numId w:val="34"/>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39996143" w14:textId="77777777">
            <w:pPr>
              <w:jc w:val="center"/>
              <w:rPr>
                <w:bCs/>
                <w:sz w:val="24"/>
                <w:lang w:val="lv-LV"/>
              </w:rPr>
            </w:pPr>
            <w:r>
              <w:rPr>
                <w:bCs/>
                <w:sz w:val="24"/>
                <w:lang w:val="lv-LV"/>
              </w:rPr>
              <w:t>7</w:t>
            </w:r>
            <w:r w:rsidRPr="00A16EA6">
              <w:rPr>
                <w:bCs/>
                <w:sz w:val="24"/>
                <w:lang w:val="lv-LV"/>
              </w:rPr>
              <w:t>.</w:t>
            </w:r>
            <w:r>
              <w:rPr>
                <w:bCs/>
                <w:sz w:val="24"/>
                <w:lang w:val="lv-LV"/>
              </w:rPr>
              <w:t> </w:t>
            </w:r>
            <w:r w:rsidRPr="00A16EA6">
              <w:rPr>
                <w:bCs/>
                <w:sz w:val="24"/>
                <w:lang w:val="lv-LV"/>
              </w:rPr>
              <w:t>semestris</w:t>
            </w:r>
          </w:p>
          <w:p w:rsidR="0091603F" w:rsidRPr="00A16EA6" w:rsidP="002D6949" w14:paraId="4C352646" w14:textId="77777777">
            <w:pPr>
              <w:jc w:val="center"/>
              <w:rPr>
                <w:bCs/>
                <w:sz w:val="24"/>
                <w:lang w:val="lv-LV"/>
              </w:rPr>
            </w:pPr>
            <w:r>
              <w:rPr>
                <w:bCs/>
                <w:sz w:val="24"/>
                <w:lang w:val="lv-LV"/>
              </w:rPr>
              <w:t>4</w:t>
            </w:r>
            <w:r w:rsidR="00795E94">
              <w:rPr>
                <w:bCs/>
                <w:sz w:val="24"/>
                <w:lang w:val="lv-LV"/>
              </w:rPr>
              <w:t>4</w:t>
            </w:r>
            <w:r w:rsidRPr="00A16EA6">
              <w:rPr>
                <w:bCs/>
                <w:sz w:val="24"/>
                <w:lang w:val="lv-LV"/>
              </w:rPr>
              <w:t>.</w:t>
            </w:r>
            <w:r>
              <w:rPr>
                <w:bCs/>
                <w:sz w:val="24"/>
                <w:lang w:val="lv-LV"/>
              </w:rPr>
              <w:t> </w:t>
            </w:r>
            <w:r w:rsidRPr="00A16EA6">
              <w:rPr>
                <w:bCs/>
                <w:sz w:val="24"/>
                <w:lang w:val="lv-LV"/>
              </w:rPr>
              <w:t>nedēļa</w:t>
            </w:r>
          </w:p>
        </w:tc>
        <w:tc>
          <w:tcPr>
            <w:tcW w:w="4252" w:type="dxa"/>
          </w:tcPr>
          <w:p w:rsidR="0091603F" w:rsidRPr="00A16EA6" w:rsidP="003A30B7" w14:paraId="2E0A2A97" w14:textId="0C177AD7">
            <w:pPr>
              <w:jc w:val="both"/>
              <w:rPr>
                <w:bCs/>
                <w:sz w:val="24"/>
                <w:lang w:val="lv-LV"/>
              </w:rPr>
            </w:pPr>
            <w:r w:rsidRPr="00A16EA6">
              <w:rPr>
                <w:bCs/>
                <w:sz w:val="24"/>
                <w:lang w:val="lv-LV"/>
              </w:rPr>
              <w:t>Teorētiskais pamatojums, literatūras un avotu analīze (1.</w:t>
            </w:r>
            <w:r w:rsidR="005B6117">
              <w:rPr>
                <w:bCs/>
                <w:sz w:val="24"/>
                <w:lang w:val="lv-LV"/>
              </w:rPr>
              <w:t> </w:t>
            </w:r>
            <w:r w:rsidRPr="00A16EA6">
              <w:rPr>
                <w:bCs/>
                <w:sz w:val="24"/>
                <w:lang w:val="lv-LV"/>
              </w:rPr>
              <w:t xml:space="preserve">daļa) </w:t>
            </w:r>
          </w:p>
        </w:tc>
        <w:tc>
          <w:tcPr>
            <w:tcW w:w="1418" w:type="dxa"/>
          </w:tcPr>
          <w:p w:rsidR="0091603F" w:rsidRPr="00A16EA6" w:rsidP="002D6949" w14:paraId="5710B08E" w14:textId="77777777">
            <w:pPr>
              <w:jc w:val="center"/>
              <w:rPr>
                <w:bCs/>
                <w:lang w:val="lv-LV"/>
              </w:rPr>
            </w:pPr>
          </w:p>
        </w:tc>
        <w:tc>
          <w:tcPr>
            <w:tcW w:w="1327" w:type="dxa"/>
          </w:tcPr>
          <w:p w:rsidR="0091603F" w:rsidRPr="00A16EA6" w:rsidP="002D6949" w14:paraId="36521F4A" w14:textId="77777777">
            <w:pPr>
              <w:jc w:val="center"/>
              <w:rPr>
                <w:bCs/>
                <w:lang w:val="lv-LV"/>
              </w:rPr>
            </w:pPr>
          </w:p>
        </w:tc>
      </w:tr>
      <w:tr w14:paraId="3362C293" w14:textId="77777777" w:rsidTr="002D6949">
        <w:tblPrEx>
          <w:tblW w:w="8977" w:type="dxa"/>
          <w:tblLayout w:type="fixed"/>
          <w:tblLook w:val="0000"/>
        </w:tblPrEx>
        <w:tc>
          <w:tcPr>
            <w:tcW w:w="562" w:type="dxa"/>
          </w:tcPr>
          <w:p w:rsidR="0091603F" w:rsidRPr="00A16EA6" w:rsidP="0091603F" w14:paraId="65573A3A" w14:textId="77777777">
            <w:pPr>
              <w:numPr>
                <w:ilvl w:val="0"/>
                <w:numId w:val="34"/>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5E61B03D" w14:textId="77777777">
            <w:pPr>
              <w:jc w:val="center"/>
              <w:rPr>
                <w:bCs/>
                <w:sz w:val="24"/>
                <w:lang w:val="lv-LV"/>
              </w:rPr>
            </w:pPr>
            <w:r>
              <w:rPr>
                <w:bCs/>
                <w:sz w:val="24"/>
                <w:lang w:val="lv-LV"/>
              </w:rPr>
              <w:t>7</w:t>
            </w:r>
            <w:r w:rsidRPr="00A16EA6">
              <w:rPr>
                <w:bCs/>
                <w:sz w:val="24"/>
                <w:lang w:val="lv-LV"/>
              </w:rPr>
              <w:t>.</w:t>
            </w:r>
            <w:r>
              <w:rPr>
                <w:bCs/>
                <w:sz w:val="24"/>
                <w:lang w:val="lv-LV"/>
              </w:rPr>
              <w:t> </w:t>
            </w:r>
            <w:r w:rsidRPr="00A16EA6">
              <w:rPr>
                <w:bCs/>
                <w:sz w:val="24"/>
                <w:lang w:val="lv-LV"/>
              </w:rPr>
              <w:t>semestris</w:t>
            </w:r>
          </w:p>
          <w:p w:rsidR="0091603F" w:rsidRPr="00A16EA6" w:rsidP="002D6949" w14:paraId="64B306F3" w14:textId="77777777">
            <w:pPr>
              <w:jc w:val="center"/>
              <w:rPr>
                <w:bCs/>
                <w:sz w:val="24"/>
                <w:lang w:val="lv-LV"/>
              </w:rPr>
            </w:pPr>
            <w:r>
              <w:rPr>
                <w:bCs/>
                <w:sz w:val="24"/>
                <w:lang w:val="lv-LV"/>
              </w:rPr>
              <w:t>4</w:t>
            </w:r>
            <w:r w:rsidR="00795E94">
              <w:rPr>
                <w:bCs/>
                <w:sz w:val="24"/>
                <w:lang w:val="lv-LV"/>
              </w:rPr>
              <w:t>6</w:t>
            </w:r>
            <w:r w:rsidRPr="00A16EA6">
              <w:rPr>
                <w:bCs/>
                <w:sz w:val="24"/>
                <w:lang w:val="lv-LV"/>
              </w:rPr>
              <w:t>.</w:t>
            </w:r>
            <w:r>
              <w:rPr>
                <w:bCs/>
                <w:sz w:val="24"/>
                <w:lang w:val="lv-LV"/>
              </w:rPr>
              <w:t> </w:t>
            </w:r>
            <w:r w:rsidRPr="00A16EA6">
              <w:rPr>
                <w:bCs/>
                <w:sz w:val="24"/>
                <w:lang w:val="lv-LV"/>
              </w:rPr>
              <w:t>nedēļa</w:t>
            </w:r>
          </w:p>
        </w:tc>
        <w:tc>
          <w:tcPr>
            <w:tcW w:w="4252" w:type="dxa"/>
          </w:tcPr>
          <w:p w:rsidR="0091603F" w:rsidRPr="00A16EA6" w:rsidP="003A30B7" w14:paraId="431E7C9B" w14:textId="7BD04DB0">
            <w:pPr>
              <w:jc w:val="both"/>
              <w:rPr>
                <w:bCs/>
                <w:sz w:val="24"/>
                <w:lang w:val="lv-LV"/>
              </w:rPr>
            </w:pPr>
            <w:r w:rsidRPr="00A16EA6">
              <w:rPr>
                <w:sz w:val="24"/>
                <w:lang w:val="lv-LV"/>
              </w:rPr>
              <w:t>Pētījuma rezultātu iegūšana, apstrāde un analīze (2.</w:t>
            </w:r>
            <w:r w:rsidR="005B6117">
              <w:rPr>
                <w:sz w:val="24"/>
                <w:lang w:val="lv-LV"/>
              </w:rPr>
              <w:t> </w:t>
            </w:r>
            <w:r w:rsidRPr="00A16EA6">
              <w:rPr>
                <w:sz w:val="24"/>
                <w:lang w:val="lv-LV"/>
              </w:rPr>
              <w:t xml:space="preserve">daļa) </w:t>
            </w:r>
          </w:p>
        </w:tc>
        <w:tc>
          <w:tcPr>
            <w:tcW w:w="1418" w:type="dxa"/>
          </w:tcPr>
          <w:p w:rsidR="0091603F" w:rsidRPr="00A16EA6" w:rsidP="002D6949" w14:paraId="039F2878" w14:textId="77777777">
            <w:pPr>
              <w:jc w:val="center"/>
              <w:rPr>
                <w:bCs/>
                <w:lang w:val="lv-LV"/>
              </w:rPr>
            </w:pPr>
          </w:p>
        </w:tc>
        <w:tc>
          <w:tcPr>
            <w:tcW w:w="1327" w:type="dxa"/>
          </w:tcPr>
          <w:p w:rsidR="0091603F" w:rsidRPr="00A16EA6" w:rsidP="002D6949" w14:paraId="0BE03520" w14:textId="77777777">
            <w:pPr>
              <w:jc w:val="center"/>
              <w:rPr>
                <w:bCs/>
                <w:lang w:val="lv-LV"/>
              </w:rPr>
            </w:pPr>
          </w:p>
        </w:tc>
      </w:tr>
      <w:tr w14:paraId="5825C285" w14:textId="77777777" w:rsidTr="002D6949">
        <w:tblPrEx>
          <w:tblW w:w="8977" w:type="dxa"/>
          <w:tblLayout w:type="fixed"/>
          <w:tblLook w:val="0000"/>
        </w:tblPrEx>
        <w:tc>
          <w:tcPr>
            <w:tcW w:w="562" w:type="dxa"/>
          </w:tcPr>
          <w:p w:rsidR="0091603F" w:rsidRPr="00A16EA6" w:rsidP="0091603F" w14:paraId="6ECF52D9" w14:textId="77777777">
            <w:pPr>
              <w:numPr>
                <w:ilvl w:val="0"/>
                <w:numId w:val="34"/>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22AA39AF" w14:textId="77777777">
            <w:pPr>
              <w:jc w:val="center"/>
              <w:rPr>
                <w:bCs/>
                <w:sz w:val="24"/>
                <w:lang w:val="lv-LV"/>
              </w:rPr>
            </w:pPr>
            <w:r>
              <w:rPr>
                <w:bCs/>
                <w:sz w:val="24"/>
                <w:lang w:val="lv-LV"/>
              </w:rPr>
              <w:t>7</w:t>
            </w:r>
            <w:r w:rsidRPr="00A16EA6">
              <w:rPr>
                <w:bCs/>
                <w:sz w:val="24"/>
                <w:lang w:val="lv-LV"/>
              </w:rPr>
              <w:t>.</w:t>
            </w:r>
            <w:r>
              <w:rPr>
                <w:bCs/>
                <w:sz w:val="24"/>
                <w:lang w:val="lv-LV"/>
              </w:rPr>
              <w:t> </w:t>
            </w:r>
            <w:r w:rsidRPr="00A16EA6">
              <w:rPr>
                <w:bCs/>
                <w:sz w:val="24"/>
                <w:lang w:val="lv-LV"/>
              </w:rPr>
              <w:t>semestris</w:t>
            </w:r>
          </w:p>
          <w:p w:rsidR="0091603F" w:rsidRPr="00A16EA6" w:rsidP="002D6949" w14:paraId="7773A2F2" w14:textId="77777777">
            <w:pPr>
              <w:jc w:val="center"/>
              <w:rPr>
                <w:bCs/>
                <w:sz w:val="24"/>
                <w:lang w:val="lv-LV"/>
              </w:rPr>
            </w:pPr>
            <w:r>
              <w:rPr>
                <w:bCs/>
                <w:sz w:val="24"/>
                <w:lang w:val="lv-LV"/>
              </w:rPr>
              <w:t>4</w:t>
            </w:r>
            <w:r w:rsidR="00795E94">
              <w:rPr>
                <w:bCs/>
                <w:sz w:val="24"/>
                <w:lang w:val="lv-LV"/>
              </w:rPr>
              <w:t>7</w:t>
            </w:r>
            <w:r w:rsidRPr="00A16EA6">
              <w:rPr>
                <w:bCs/>
                <w:sz w:val="24"/>
                <w:lang w:val="lv-LV"/>
              </w:rPr>
              <w:t>.</w:t>
            </w:r>
            <w:r>
              <w:rPr>
                <w:bCs/>
                <w:sz w:val="24"/>
                <w:lang w:val="lv-LV"/>
              </w:rPr>
              <w:t> </w:t>
            </w:r>
            <w:r w:rsidRPr="00A16EA6">
              <w:rPr>
                <w:bCs/>
                <w:sz w:val="24"/>
                <w:lang w:val="lv-LV"/>
              </w:rPr>
              <w:t>nedēļa</w:t>
            </w:r>
          </w:p>
        </w:tc>
        <w:tc>
          <w:tcPr>
            <w:tcW w:w="4252" w:type="dxa"/>
          </w:tcPr>
          <w:p w:rsidR="0091603F" w:rsidRPr="00A16EA6" w:rsidP="003A30B7" w14:paraId="2A3F1CD8" w14:textId="77777777">
            <w:pPr>
              <w:jc w:val="both"/>
              <w:rPr>
                <w:sz w:val="24"/>
                <w:lang w:val="lv-LV"/>
              </w:rPr>
            </w:pPr>
            <w:r w:rsidRPr="00A16EA6">
              <w:rPr>
                <w:sz w:val="24"/>
                <w:lang w:val="lv-LV"/>
              </w:rPr>
              <w:t>Secinājumi un priekšlikumi</w:t>
            </w:r>
          </w:p>
        </w:tc>
        <w:tc>
          <w:tcPr>
            <w:tcW w:w="1418" w:type="dxa"/>
          </w:tcPr>
          <w:p w:rsidR="0091603F" w:rsidRPr="00A16EA6" w:rsidP="002D6949" w14:paraId="524258EB" w14:textId="77777777">
            <w:pPr>
              <w:jc w:val="center"/>
              <w:rPr>
                <w:bCs/>
                <w:lang w:val="lv-LV"/>
              </w:rPr>
            </w:pPr>
          </w:p>
        </w:tc>
        <w:tc>
          <w:tcPr>
            <w:tcW w:w="1327" w:type="dxa"/>
          </w:tcPr>
          <w:p w:rsidR="0091603F" w:rsidRPr="00A16EA6" w:rsidP="002D6949" w14:paraId="565A1007" w14:textId="77777777">
            <w:pPr>
              <w:jc w:val="center"/>
              <w:rPr>
                <w:bCs/>
                <w:lang w:val="lv-LV"/>
              </w:rPr>
            </w:pPr>
          </w:p>
        </w:tc>
      </w:tr>
      <w:tr w14:paraId="1B3BCEFD" w14:textId="77777777" w:rsidTr="002D6949">
        <w:tblPrEx>
          <w:tblW w:w="8977" w:type="dxa"/>
          <w:tblLayout w:type="fixed"/>
          <w:tblLook w:val="0000"/>
        </w:tblPrEx>
        <w:tc>
          <w:tcPr>
            <w:tcW w:w="562" w:type="dxa"/>
          </w:tcPr>
          <w:p w:rsidR="0091603F" w:rsidRPr="00A16EA6" w:rsidP="0091603F" w14:paraId="3BA44A53" w14:textId="77777777">
            <w:pPr>
              <w:numPr>
                <w:ilvl w:val="0"/>
                <w:numId w:val="34"/>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28C41C1C" w14:textId="77777777">
            <w:pPr>
              <w:jc w:val="center"/>
              <w:rPr>
                <w:bCs/>
                <w:sz w:val="24"/>
                <w:lang w:val="lv-LV"/>
              </w:rPr>
            </w:pPr>
            <w:r>
              <w:rPr>
                <w:bCs/>
                <w:sz w:val="24"/>
                <w:lang w:val="lv-LV"/>
              </w:rPr>
              <w:t>7</w:t>
            </w:r>
            <w:r w:rsidRPr="00A16EA6">
              <w:rPr>
                <w:bCs/>
                <w:sz w:val="24"/>
                <w:lang w:val="lv-LV"/>
              </w:rPr>
              <w:t>.</w:t>
            </w:r>
            <w:r>
              <w:rPr>
                <w:bCs/>
                <w:sz w:val="24"/>
                <w:lang w:val="lv-LV"/>
              </w:rPr>
              <w:t> </w:t>
            </w:r>
            <w:r w:rsidRPr="00A16EA6">
              <w:rPr>
                <w:bCs/>
                <w:sz w:val="24"/>
                <w:lang w:val="lv-LV"/>
              </w:rPr>
              <w:t>semestris</w:t>
            </w:r>
          </w:p>
          <w:p w:rsidR="0091603F" w:rsidRPr="00A16EA6" w:rsidP="002D6949" w14:paraId="06771C5E" w14:textId="77777777">
            <w:pPr>
              <w:jc w:val="center"/>
              <w:rPr>
                <w:bCs/>
                <w:sz w:val="24"/>
                <w:lang w:val="lv-LV"/>
              </w:rPr>
            </w:pPr>
            <w:r>
              <w:rPr>
                <w:bCs/>
                <w:sz w:val="24"/>
                <w:lang w:val="lv-LV"/>
              </w:rPr>
              <w:t>4</w:t>
            </w:r>
            <w:r w:rsidR="00795E94">
              <w:rPr>
                <w:bCs/>
                <w:sz w:val="24"/>
                <w:lang w:val="lv-LV"/>
              </w:rPr>
              <w:t>8</w:t>
            </w:r>
            <w:r w:rsidRPr="00A16EA6">
              <w:rPr>
                <w:bCs/>
                <w:sz w:val="24"/>
                <w:lang w:val="lv-LV"/>
              </w:rPr>
              <w:t>.</w:t>
            </w:r>
            <w:r>
              <w:rPr>
                <w:bCs/>
                <w:sz w:val="24"/>
                <w:lang w:val="lv-LV"/>
              </w:rPr>
              <w:t> </w:t>
            </w:r>
            <w:r w:rsidRPr="00A16EA6">
              <w:rPr>
                <w:bCs/>
                <w:sz w:val="24"/>
                <w:lang w:val="lv-LV"/>
              </w:rPr>
              <w:t>nedēļa</w:t>
            </w:r>
          </w:p>
        </w:tc>
        <w:tc>
          <w:tcPr>
            <w:tcW w:w="4252" w:type="dxa"/>
          </w:tcPr>
          <w:p w:rsidR="0091603F" w:rsidRPr="00A16EA6" w:rsidP="003A30B7" w14:paraId="2287EC7C" w14:textId="77777777">
            <w:pPr>
              <w:jc w:val="both"/>
              <w:rPr>
                <w:sz w:val="24"/>
                <w:lang w:val="lv-LV"/>
              </w:rPr>
            </w:pPr>
            <w:r w:rsidRPr="00A16EA6">
              <w:rPr>
                <w:sz w:val="24"/>
                <w:lang w:val="lv-LV"/>
              </w:rPr>
              <w:t xml:space="preserve">Kvalifikācijas darba sagatavošana, noformēšana </w:t>
            </w:r>
          </w:p>
        </w:tc>
        <w:tc>
          <w:tcPr>
            <w:tcW w:w="1418" w:type="dxa"/>
          </w:tcPr>
          <w:p w:rsidR="0091603F" w:rsidRPr="00A16EA6" w:rsidP="002D6949" w14:paraId="53881C93" w14:textId="77777777">
            <w:pPr>
              <w:jc w:val="center"/>
              <w:rPr>
                <w:bCs/>
                <w:lang w:val="lv-LV"/>
              </w:rPr>
            </w:pPr>
          </w:p>
        </w:tc>
        <w:tc>
          <w:tcPr>
            <w:tcW w:w="1327" w:type="dxa"/>
          </w:tcPr>
          <w:p w:rsidR="0091603F" w:rsidRPr="00A16EA6" w:rsidP="002D6949" w14:paraId="27BD10D7" w14:textId="77777777">
            <w:pPr>
              <w:jc w:val="center"/>
              <w:rPr>
                <w:bCs/>
                <w:lang w:val="lv-LV"/>
              </w:rPr>
            </w:pPr>
          </w:p>
        </w:tc>
      </w:tr>
      <w:tr w14:paraId="79A2527E" w14:textId="77777777" w:rsidTr="002D6949">
        <w:tblPrEx>
          <w:tblW w:w="8977" w:type="dxa"/>
          <w:tblLayout w:type="fixed"/>
          <w:tblLook w:val="0000"/>
        </w:tblPrEx>
        <w:tc>
          <w:tcPr>
            <w:tcW w:w="562" w:type="dxa"/>
          </w:tcPr>
          <w:p w:rsidR="0091603F" w:rsidRPr="00A16EA6" w:rsidP="0091603F" w14:paraId="6080934E" w14:textId="77777777">
            <w:pPr>
              <w:numPr>
                <w:ilvl w:val="0"/>
                <w:numId w:val="34"/>
              </w:numPr>
              <w:overflowPunct w:val="0"/>
              <w:autoSpaceDE w:val="0"/>
              <w:autoSpaceDN w:val="0"/>
              <w:adjustRightInd w:val="0"/>
              <w:jc w:val="center"/>
              <w:textAlignment w:val="baseline"/>
              <w:rPr>
                <w:bCs/>
                <w:sz w:val="24"/>
                <w:lang w:val="lv-LV"/>
              </w:rPr>
            </w:pPr>
          </w:p>
        </w:tc>
        <w:tc>
          <w:tcPr>
            <w:tcW w:w="1418" w:type="dxa"/>
          </w:tcPr>
          <w:p w:rsidR="0091603F" w:rsidRPr="00A16EA6" w:rsidP="0091603F" w14:paraId="3F9FF78B" w14:textId="77777777">
            <w:pPr>
              <w:jc w:val="center"/>
              <w:rPr>
                <w:bCs/>
                <w:sz w:val="24"/>
                <w:lang w:val="lv-LV"/>
              </w:rPr>
            </w:pPr>
            <w:r>
              <w:rPr>
                <w:bCs/>
                <w:sz w:val="24"/>
                <w:lang w:val="lv-LV"/>
              </w:rPr>
              <w:t>7</w:t>
            </w:r>
            <w:r w:rsidRPr="00A16EA6">
              <w:rPr>
                <w:bCs/>
                <w:sz w:val="24"/>
                <w:lang w:val="lv-LV"/>
              </w:rPr>
              <w:t>.</w:t>
            </w:r>
            <w:r>
              <w:rPr>
                <w:bCs/>
                <w:sz w:val="24"/>
                <w:lang w:val="lv-LV"/>
              </w:rPr>
              <w:t> </w:t>
            </w:r>
            <w:r w:rsidRPr="00A16EA6">
              <w:rPr>
                <w:bCs/>
                <w:sz w:val="24"/>
                <w:lang w:val="lv-LV"/>
              </w:rPr>
              <w:t>semestris</w:t>
            </w:r>
          </w:p>
          <w:p w:rsidR="0091603F" w:rsidRPr="00A16EA6" w:rsidP="002D6949" w14:paraId="76E87206" w14:textId="77777777">
            <w:pPr>
              <w:jc w:val="center"/>
              <w:rPr>
                <w:bCs/>
                <w:sz w:val="24"/>
                <w:lang w:val="lv-LV"/>
              </w:rPr>
            </w:pPr>
            <w:r>
              <w:rPr>
                <w:bCs/>
                <w:sz w:val="24"/>
                <w:lang w:val="lv-LV"/>
              </w:rPr>
              <w:t>4</w:t>
            </w:r>
            <w:r w:rsidR="00795E94">
              <w:rPr>
                <w:bCs/>
                <w:sz w:val="24"/>
                <w:lang w:val="lv-LV"/>
              </w:rPr>
              <w:t>9</w:t>
            </w:r>
            <w:r w:rsidRPr="00A16EA6">
              <w:rPr>
                <w:bCs/>
                <w:sz w:val="24"/>
                <w:lang w:val="lv-LV"/>
              </w:rPr>
              <w:t>.</w:t>
            </w:r>
            <w:r>
              <w:rPr>
                <w:bCs/>
                <w:sz w:val="24"/>
                <w:lang w:val="lv-LV"/>
              </w:rPr>
              <w:t> </w:t>
            </w:r>
            <w:r w:rsidRPr="00A16EA6">
              <w:rPr>
                <w:bCs/>
                <w:sz w:val="24"/>
                <w:lang w:val="lv-LV"/>
              </w:rPr>
              <w:t>nedēļa</w:t>
            </w:r>
          </w:p>
        </w:tc>
        <w:tc>
          <w:tcPr>
            <w:tcW w:w="4252" w:type="dxa"/>
          </w:tcPr>
          <w:p w:rsidR="0091603F" w:rsidRPr="00A16EA6" w:rsidP="003A30B7" w14:paraId="4E6B4AE9" w14:textId="77777777">
            <w:pPr>
              <w:jc w:val="both"/>
              <w:rPr>
                <w:sz w:val="24"/>
                <w:lang w:val="lv-LV"/>
              </w:rPr>
            </w:pPr>
            <w:r w:rsidRPr="00A16EA6">
              <w:rPr>
                <w:sz w:val="24"/>
                <w:lang w:val="lv-LV"/>
              </w:rPr>
              <w:t>Kvalifikācijas darba prezentācijas sagatavošana</w:t>
            </w:r>
          </w:p>
        </w:tc>
        <w:tc>
          <w:tcPr>
            <w:tcW w:w="1418" w:type="dxa"/>
          </w:tcPr>
          <w:p w:rsidR="0091603F" w:rsidRPr="00A16EA6" w:rsidP="002D6949" w14:paraId="0525BADE" w14:textId="77777777">
            <w:pPr>
              <w:jc w:val="center"/>
              <w:rPr>
                <w:bCs/>
                <w:lang w:val="lv-LV"/>
              </w:rPr>
            </w:pPr>
          </w:p>
        </w:tc>
        <w:tc>
          <w:tcPr>
            <w:tcW w:w="1327" w:type="dxa"/>
          </w:tcPr>
          <w:p w:rsidR="0091603F" w:rsidRPr="00A16EA6" w:rsidP="002D6949" w14:paraId="137E918C" w14:textId="77777777">
            <w:pPr>
              <w:jc w:val="center"/>
              <w:rPr>
                <w:bCs/>
                <w:lang w:val="lv-LV"/>
              </w:rPr>
            </w:pPr>
          </w:p>
        </w:tc>
      </w:tr>
    </w:tbl>
    <w:p w:rsidR="0091603F" w:rsidRPr="00A16EA6" w:rsidP="0091603F" w14:paraId="6343932C" w14:textId="77777777">
      <w:pPr>
        <w:rPr>
          <w:sz w:val="24"/>
          <w:lang w:val="lv-LV"/>
        </w:rPr>
      </w:pPr>
    </w:p>
    <w:p w:rsidR="0091603F" w:rsidRPr="00A16EA6" w:rsidP="0091603F" w14:paraId="3271F24D" w14:textId="77777777">
      <w:pPr>
        <w:rPr>
          <w:sz w:val="24"/>
          <w:lang w:val="lv-LV"/>
        </w:rPr>
      </w:pPr>
    </w:p>
    <w:p w:rsidR="0091603F" w:rsidRPr="00A16EA6" w:rsidP="0091603F" w14:paraId="58693C5A" w14:textId="77777777">
      <w:pPr>
        <w:rPr>
          <w:sz w:val="24"/>
          <w:lang w:val="lv-LV"/>
        </w:rPr>
      </w:pPr>
      <w:r w:rsidRPr="00A16EA6">
        <w:rPr>
          <w:sz w:val="24"/>
          <w:lang w:val="lv-LV"/>
        </w:rPr>
        <w:t>Kvalifikācijas darba vadītājs ar savu parakstu apliecina, ka studējošais noteiktos termiņos ir iesniedzis kvalifikācijas darba projektu vērtēšanai.</w:t>
      </w:r>
    </w:p>
    <w:p w:rsidR="0091603F" w:rsidRPr="00A16EA6" w:rsidP="0091603F" w14:paraId="583D345E" w14:textId="77777777">
      <w:pPr>
        <w:rPr>
          <w:sz w:val="24"/>
          <w:lang w:val="lv-LV"/>
        </w:rPr>
      </w:pPr>
    </w:p>
    <w:p w:rsidR="0091603F" w:rsidRPr="00A16EA6" w:rsidP="0091603F" w14:paraId="3F0ED4AA" w14:textId="77777777">
      <w:pPr>
        <w:rPr>
          <w:sz w:val="24"/>
          <w:lang w:val="lv-LV"/>
        </w:rPr>
      </w:pPr>
      <w:r w:rsidRPr="00A16EA6">
        <w:rPr>
          <w:sz w:val="24"/>
          <w:lang w:val="lv-LV"/>
        </w:rPr>
        <w:t xml:space="preserve">Darba vadītājs: </w:t>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r w:rsidRPr="00A16EA6">
        <w:rPr>
          <w:sz w:val="24"/>
          <w:u w:val="single"/>
          <w:lang w:val="lv-LV"/>
        </w:rPr>
        <w:tab/>
      </w:r>
    </w:p>
    <w:p w:rsidR="0091603F" w:rsidRPr="00A16EA6" w:rsidP="0091603F" w14:paraId="3701416B" w14:textId="77777777">
      <w:pPr>
        <w:jc w:val="center"/>
        <w:rPr>
          <w:sz w:val="24"/>
          <w:lang w:val="lv-LV"/>
        </w:rPr>
      </w:pPr>
      <w:r w:rsidRPr="00A16EA6">
        <w:rPr>
          <w:sz w:val="24"/>
          <w:lang w:val="lv-LV"/>
        </w:rPr>
        <w:t>(</w:t>
      </w:r>
      <w:r>
        <w:rPr>
          <w:sz w:val="24"/>
          <w:lang w:val="lv-LV"/>
        </w:rPr>
        <w:t xml:space="preserve">amats, </w:t>
      </w:r>
      <w:r w:rsidRPr="00A16EA6">
        <w:rPr>
          <w:sz w:val="24"/>
          <w:lang w:val="lv-LV"/>
        </w:rPr>
        <w:t>vārds, uzvārds, paraksts)</w:t>
      </w:r>
    </w:p>
    <w:p w:rsidR="0091603F" w:rsidP="0091603F" w14:paraId="46378089" w14:textId="77777777">
      <w:pPr>
        <w:rPr>
          <w:sz w:val="24"/>
          <w:lang w:val="lv-LV"/>
        </w:rPr>
      </w:pPr>
    </w:p>
    <w:p w:rsidR="00A534DE" w:rsidP="00A534DE" w14:paraId="5A4AD95D" w14:textId="77777777">
      <w:pPr>
        <w:rPr>
          <w:sz w:val="24"/>
          <w:lang w:val="lv-LV"/>
        </w:rPr>
      </w:pPr>
    </w:p>
    <w:p w:rsidR="00814D20" w:rsidP="00814D20" w14:paraId="0481BD93" w14:textId="77777777">
      <w:pPr>
        <w:tabs>
          <w:tab w:val="left" w:pos="4680"/>
        </w:tabs>
        <w:jc w:val="both"/>
        <w:rPr>
          <w:lang w:val="lv-LV"/>
        </w:rPr>
      </w:pPr>
      <w:r w:rsidRPr="00A16EA6">
        <w:rPr>
          <w:lang w:val="lv-LV"/>
        </w:rPr>
        <w:t>Direktors</w:t>
      </w:r>
    </w:p>
    <w:p w:rsidR="00814D20" w:rsidRPr="00A16EA6" w:rsidP="00814D20" w14:paraId="00525C64" w14:textId="77777777">
      <w:pPr>
        <w:tabs>
          <w:tab w:val="left" w:pos="7088"/>
        </w:tabs>
        <w:jc w:val="both"/>
        <w:rPr>
          <w:lang w:val="lv-LV"/>
        </w:rPr>
      </w:pPr>
      <w:r>
        <w:rPr>
          <w:lang w:val="lv-LV"/>
        </w:rPr>
        <w:t>majors</w:t>
      </w:r>
      <w:r>
        <w:rPr>
          <w:lang w:val="lv-LV"/>
        </w:rPr>
        <w:tab/>
        <w:t>V. Cielēns</w:t>
      </w:r>
    </w:p>
    <w:p w:rsidR="00814D20" w:rsidRPr="00A16EA6" w:rsidP="00814D20" w14:paraId="72AF0D57" w14:textId="77777777">
      <w:pPr>
        <w:tabs>
          <w:tab w:val="left" w:pos="4680"/>
          <w:tab w:val="left" w:pos="6300"/>
        </w:tabs>
        <w:jc w:val="both"/>
        <w:rPr>
          <w:sz w:val="20"/>
          <w:szCs w:val="20"/>
          <w:lang w:val="lv-LV"/>
        </w:rPr>
      </w:pPr>
    </w:p>
    <w:p w:rsidR="00814D20" w:rsidRPr="00A16EA6" w:rsidP="00814D20" w14:paraId="409FB878" w14:textId="77777777">
      <w:pPr>
        <w:tabs>
          <w:tab w:val="left" w:pos="4680"/>
          <w:tab w:val="left" w:pos="6300"/>
        </w:tabs>
        <w:jc w:val="both"/>
        <w:rPr>
          <w:sz w:val="20"/>
          <w:szCs w:val="20"/>
          <w:lang w:val="lv-LV"/>
        </w:rPr>
      </w:pPr>
    </w:p>
    <w:p w:rsidR="00814D20" w:rsidRPr="00A16EA6" w:rsidP="00814D20" w14:paraId="4A74B12E" w14:textId="77777777">
      <w:pPr>
        <w:tabs>
          <w:tab w:val="left" w:pos="4860"/>
        </w:tabs>
        <w:jc w:val="both"/>
        <w:rPr>
          <w:sz w:val="20"/>
          <w:szCs w:val="20"/>
          <w:lang w:val="lv-LV"/>
        </w:rPr>
      </w:pPr>
      <w:r>
        <w:rPr>
          <w:sz w:val="20"/>
          <w:szCs w:val="20"/>
          <w:lang w:val="lv-LV"/>
        </w:rPr>
        <w:t>Ballaha</w:t>
      </w:r>
      <w:r w:rsidRPr="00A16EA6">
        <w:rPr>
          <w:sz w:val="20"/>
          <w:szCs w:val="20"/>
          <w:lang w:val="lv-LV"/>
        </w:rPr>
        <w:t xml:space="preserve"> 67803503</w:t>
      </w:r>
    </w:p>
    <w:p w:rsidR="00814D20" w:rsidP="00814D20" w14:paraId="79BE0687" w14:textId="77777777">
      <w:pPr>
        <w:tabs>
          <w:tab w:val="left" w:pos="4860"/>
        </w:tabs>
        <w:jc w:val="both"/>
        <w:rPr>
          <w:sz w:val="24"/>
          <w:lang w:val="lv-LV"/>
        </w:rPr>
        <w:sectPr w:rsidSect="00795E94">
          <w:headerReference w:type="even" r:id="rId17"/>
          <w:headerReference w:type="default" r:id="rId18"/>
          <w:pgSz w:w="11906" w:h="16838"/>
          <w:pgMar w:top="1134" w:right="1134" w:bottom="1134" w:left="1701" w:header="720" w:footer="720" w:gutter="0"/>
          <w:pgNumType w:start="1"/>
          <w:cols w:space="720"/>
          <w:titlePg/>
          <w:docGrid w:linePitch="381"/>
        </w:sectPr>
      </w:pPr>
      <w:r>
        <w:rPr>
          <w:sz w:val="20"/>
          <w:szCs w:val="20"/>
          <w:lang w:val="lv-LV"/>
        </w:rPr>
        <w:t>elga.ballaha</w:t>
      </w:r>
      <w:r w:rsidRPr="00A16EA6">
        <w:rPr>
          <w:sz w:val="20"/>
          <w:szCs w:val="20"/>
          <w:lang w:val="lv-LV"/>
        </w:rPr>
        <w:t xml:space="preserve">@ucak.vugd.gov.lv </w:t>
      </w:r>
    </w:p>
    <w:p w:rsidR="003312C5" w:rsidRPr="003D24FB" w:rsidP="003D24FB" w14:paraId="0A0D5A90" w14:textId="77777777">
      <w:pPr>
        <w:ind w:left="5040"/>
        <w:jc w:val="both"/>
        <w:rPr>
          <w:sz w:val="24"/>
          <w:lang w:val="lv-LV"/>
        </w:rPr>
      </w:pPr>
      <w:r>
        <w:rPr>
          <w:sz w:val="24"/>
          <w:lang w:val="lv-LV"/>
        </w:rPr>
        <w:t>3</w:t>
      </w:r>
      <w:r w:rsidRPr="003D24FB">
        <w:rPr>
          <w:sz w:val="24"/>
          <w:lang w:val="lv-LV"/>
        </w:rPr>
        <w:t>.</w:t>
      </w:r>
      <w:r w:rsidRPr="003D24FB" w:rsidR="00BA44B9">
        <w:rPr>
          <w:sz w:val="24"/>
          <w:lang w:val="lv-LV"/>
        </w:rPr>
        <w:t> </w:t>
      </w:r>
      <w:r w:rsidRPr="003D24FB">
        <w:rPr>
          <w:sz w:val="24"/>
          <w:lang w:val="lv-LV"/>
        </w:rPr>
        <w:t>p</w:t>
      </w:r>
      <w:bookmarkStart w:id="6" w:name="pielikums3"/>
      <w:bookmarkEnd w:id="6"/>
      <w:r w:rsidRPr="003D24FB">
        <w:rPr>
          <w:sz w:val="24"/>
          <w:lang w:val="lv-LV"/>
        </w:rPr>
        <w:t xml:space="preserve">ielikums </w:t>
      </w:r>
    </w:p>
    <w:p w:rsidR="006E3327" w:rsidP="006E3327" w14:paraId="59BAFA43" w14:textId="77777777">
      <w:pPr>
        <w:ind w:left="5040"/>
        <w:jc w:val="both"/>
        <w:rPr>
          <w:sz w:val="24"/>
          <w:lang w:val="lv-LV"/>
        </w:rPr>
      </w:pPr>
      <w:r w:rsidRPr="004D60D8">
        <w:rPr>
          <w:sz w:val="24"/>
          <w:lang w:val="lv-LV"/>
        </w:rPr>
        <w:t>Ugunsdrošības un c</w:t>
      </w:r>
      <w:r w:rsidRPr="00445E4B">
        <w:rPr>
          <w:sz w:val="24"/>
          <w:lang w:val="lv-LV"/>
        </w:rPr>
        <w:t>ivilās aizsardzības</w:t>
      </w:r>
    </w:p>
    <w:p w:rsidR="006E3327" w:rsidP="006E3327" w14:paraId="751FC04B" w14:textId="77777777">
      <w:pPr>
        <w:ind w:left="5040"/>
        <w:jc w:val="both"/>
        <w:rPr>
          <w:sz w:val="24"/>
          <w:lang w:val="lv-LV"/>
        </w:rPr>
      </w:pPr>
      <w:r w:rsidRPr="00F55349">
        <w:rPr>
          <w:sz w:val="24"/>
          <w:lang w:val="lv-LV"/>
        </w:rPr>
        <w:t xml:space="preserve">koledžas </w:t>
      </w:r>
      <w:r w:rsidRPr="00A275AE">
        <w:rPr>
          <w:noProof/>
          <w:sz w:val="24"/>
          <w:lang w:val="lv-LV"/>
        </w:rPr>
        <w:t>22.01.2026</w:t>
      </w:r>
      <w:r w:rsidRPr="00A275AE">
        <w:rPr>
          <w:sz w:val="24"/>
          <w:lang w:val="lv-LV"/>
        </w:rPr>
        <w:t>.</w:t>
      </w:r>
    </w:p>
    <w:p w:rsidR="006E3327" w:rsidRPr="00A16EA6" w:rsidP="006E3327" w14:paraId="5E20E2EC" w14:textId="77777777">
      <w:pPr>
        <w:ind w:left="5040"/>
        <w:jc w:val="both"/>
        <w:rPr>
          <w:sz w:val="32"/>
          <w:szCs w:val="32"/>
          <w:lang w:val="lv-LV"/>
        </w:rPr>
      </w:pPr>
      <w:r w:rsidRPr="00F55349">
        <w:rPr>
          <w:sz w:val="24"/>
          <w:lang w:val="lv-LV"/>
        </w:rPr>
        <w:t>iekšējiem noteikumiem Nr.</w:t>
      </w:r>
      <w:r>
        <w:rPr>
          <w:sz w:val="24"/>
          <w:lang w:val="lv-LV"/>
        </w:rPr>
        <w:t> </w:t>
      </w:r>
      <w:r w:rsidRPr="00A275AE">
        <w:rPr>
          <w:noProof/>
          <w:sz w:val="24"/>
          <w:lang w:val="lv-LV"/>
        </w:rPr>
        <w:t>22/3-1.1-25</w:t>
      </w:r>
      <w:r w:rsidRPr="00A275AE">
        <w:rPr>
          <w:noProof/>
          <w:sz w:val="24"/>
          <w:lang w:val="lv-LV"/>
        </w:rPr>
        <w:t>/3</w:t>
      </w:r>
    </w:p>
    <w:p w:rsidR="003312C5" w:rsidP="003312C5" w14:paraId="742A7FA3" w14:textId="77777777">
      <w:pPr>
        <w:rPr>
          <w:highlight w:val="yellow"/>
          <w:lang w:val="lv-LV"/>
        </w:rPr>
      </w:pPr>
    </w:p>
    <w:p w:rsidR="00CE49F3" w:rsidP="00F72E21" w14:paraId="1D6F83FB" w14:textId="77777777">
      <w:pPr>
        <w:tabs>
          <w:tab w:val="left" w:pos="4860"/>
        </w:tabs>
        <w:jc w:val="center"/>
        <w:rPr>
          <w:b/>
          <w:caps/>
          <w:sz w:val="32"/>
          <w:szCs w:val="32"/>
          <w:lang w:val="lv-LV"/>
        </w:rPr>
      </w:pPr>
    </w:p>
    <w:p w:rsidR="00F72E21" w:rsidRPr="00CE49F3" w:rsidP="00F72E21" w14:paraId="5A270016" w14:textId="77777777">
      <w:pPr>
        <w:tabs>
          <w:tab w:val="left" w:pos="4860"/>
        </w:tabs>
        <w:jc w:val="center"/>
        <w:rPr>
          <w:b/>
          <w:caps/>
          <w:szCs w:val="28"/>
          <w:lang w:val="lv-LV"/>
        </w:rPr>
      </w:pPr>
      <w:r w:rsidRPr="00CE49F3">
        <w:rPr>
          <w:b/>
          <w:caps/>
          <w:szCs w:val="28"/>
          <w:lang w:val="lv-LV"/>
        </w:rPr>
        <w:t>Ugunsdrošības un civilās aizsardzības koledža</w:t>
      </w:r>
    </w:p>
    <w:p w:rsidR="00F72E21" w:rsidRPr="00A16EA6" w:rsidP="00F72E21" w14:paraId="253B25E8" w14:textId="77777777">
      <w:pPr>
        <w:tabs>
          <w:tab w:val="left" w:pos="4860"/>
        </w:tabs>
        <w:jc w:val="center"/>
        <w:rPr>
          <w:sz w:val="32"/>
          <w:szCs w:val="32"/>
          <w:lang w:val="lv-LV"/>
        </w:rPr>
      </w:pPr>
      <w:r w:rsidRPr="00A16EA6">
        <w:rPr>
          <w:noProof/>
          <w:sz w:val="32"/>
          <w:szCs w:val="32"/>
          <w:lang w:val="lv-LV" w:eastAsia="lv-LV"/>
        </w:rPr>
        <mc:AlternateContent>
          <mc:Choice Requires="wps">
            <w:drawing>
              <wp:anchor distT="0" distB="0" distL="114300" distR="114300" simplePos="0" relativeHeight="251674624" behindDoc="0" locked="0" layoutInCell="1" allowOverlap="1">
                <wp:simplePos x="0" y="0"/>
                <wp:positionH relativeFrom="column">
                  <wp:posOffset>3657600</wp:posOffset>
                </wp:positionH>
                <wp:positionV relativeFrom="paragraph">
                  <wp:posOffset>51435</wp:posOffset>
                </wp:positionV>
                <wp:extent cx="342900" cy="342900"/>
                <wp:effectExtent l="13335" t="12700" r="5715" b="6350"/>
                <wp:wrapNone/>
                <wp:docPr id="1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flipV="1">
                          <a:off x="0" y="0"/>
                          <a:ext cx="342900" cy="3429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flip:x y;mso-height-percent:0;mso-height-relative:page;mso-width-percent:0;mso-width-relative:page;mso-wrap-distance-bottom:0;mso-wrap-distance-left:9pt;mso-wrap-distance-right:9pt;mso-wrap-distance-top:0;mso-wrap-style:square;position:absolute;visibility:visible;z-index:251675648" from="4in,4.05pt" to="315pt,31.05pt"/>
            </w:pict>
          </mc:Fallback>
        </mc:AlternateContent>
      </w:r>
    </w:p>
    <w:p w:rsidR="00F72E21" w:rsidRPr="00A16EA6" w:rsidP="00F72E21" w14:paraId="692A0DEB" w14:textId="77777777">
      <w:pPr>
        <w:tabs>
          <w:tab w:val="left" w:pos="4860"/>
        </w:tabs>
        <w:jc w:val="center"/>
        <w:rPr>
          <w:sz w:val="32"/>
          <w:szCs w:val="32"/>
          <w:lang w:val="lv-LV"/>
        </w:rPr>
      </w:pPr>
      <w:r w:rsidRPr="00A16EA6">
        <w:rPr>
          <w:noProof/>
          <w:sz w:val="20"/>
          <w:szCs w:val="20"/>
          <w:lang w:val="lv-LV" w:eastAsia="lv-LV"/>
        </w:rPr>
        <mc:AlternateContent>
          <mc:Choice Requires="wps">
            <w:drawing>
              <wp:anchor distT="0" distB="0" distL="114300" distR="114300" simplePos="0" relativeHeight="251666432" behindDoc="0" locked="0" layoutInCell="1" allowOverlap="1">
                <wp:simplePos x="0" y="0"/>
                <wp:positionH relativeFrom="column">
                  <wp:posOffset>4000500</wp:posOffset>
                </wp:positionH>
                <wp:positionV relativeFrom="paragraph">
                  <wp:posOffset>160655</wp:posOffset>
                </wp:positionV>
                <wp:extent cx="1028700" cy="499745"/>
                <wp:effectExtent l="13335" t="12700" r="5715" b="11430"/>
                <wp:wrapNone/>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8700" cy="499745"/>
                        </a:xfrm>
                        <a:prstGeom prst="rect">
                          <a:avLst/>
                        </a:prstGeom>
                        <a:solidFill>
                          <a:srgbClr val="FFFFFF"/>
                        </a:solidFill>
                        <a:ln w="9525">
                          <a:solidFill>
                            <a:srgbClr val="000000"/>
                          </a:solidFill>
                          <a:miter lim="800000"/>
                          <a:headEnd/>
                          <a:tailEnd/>
                        </a:ln>
                      </wps:spPr>
                      <wps:txbx>
                        <w:txbxContent>
                          <w:p w:rsidR="0079390E" w:rsidP="00F72E21" w14:textId="77777777">
                            <w:pPr>
                              <w:rPr>
                                <w:i/>
                                <w:lang w:val="lv-LV"/>
                              </w:rPr>
                            </w:pPr>
                            <w:r>
                              <w:rPr>
                                <w:lang w:val="lv-LV"/>
                              </w:rPr>
                              <w:t xml:space="preserve">14 pt, </w:t>
                            </w:r>
                            <w:r w:rsidRPr="00D67581">
                              <w:rPr>
                                <w:i/>
                                <w:lang w:val="lv-LV"/>
                              </w:rPr>
                              <w:t>bold</w:t>
                            </w:r>
                          </w:p>
                          <w:p w:rsidR="0079390E" w:rsidRPr="00A2670E" w:rsidP="00F72E21" w14:textId="77777777">
                            <w:pPr>
                              <w:rPr>
                                <w:lang w:val="lv-LV"/>
                              </w:rPr>
                            </w:pPr>
                            <w:r>
                              <w:rPr>
                                <w:i/>
                                <w:lang w:val="lv-LV"/>
                              </w:rPr>
                              <w:t>Caps Lock</w:t>
                            </w:r>
                          </w:p>
                          <w:p w:rsidR="0079390E" w:rsidRPr="00A2670E" w:rsidP="00F72E21" w14:textId="77777777">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width:81pt;height:39.35pt;margin-top:12.65pt;margin-left:315pt;mso-height-percent:0;mso-height-relative:page;mso-width-percent:0;mso-width-relative:page;mso-wrap-distance-bottom:0;mso-wrap-distance-left:9pt;mso-wrap-distance-right:9pt;mso-wrap-distance-top:0;mso-wrap-style:square;position:absolute;v-text-anchor:top;visibility:visible;z-index:251667456">
                <v:textbox>
                  <w:txbxContent>
                    <w:p w:rsidR="0079390E" w:rsidP="00F72E21" w14:paraId="6E44EEED" w14:textId="77777777">
                      <w:pPr>
                        <w:rPr>
                          <w:i/>
                          <w:lang w:val="lv-LV"/>
                        </w:rPr>
                      </w:pPr>
                      <w:r>
                        <w:rPr>
                          <w:lang w:val="lv-LV"/>
                        </w:rPr>
                        <w:t xml:space="preserve">14 pt, </w:t>
                      </w:r>
                      <w:r w:rsidRPr="00D67581">
                        <w:rPr>
                          <w:i/>
                          <w:lang w:val="lv-LV"/>
                        </w:rPr>
                        <w:t>bold</w:t>
                      </w:r>
                    </w:p>
                    <w:p w:rsidR="0079390E" w:rsidRPr="00A2670E" w:rsidP="00F72E21" w14:paraId="658EFF65" w14:textId="77777777">
                      <w:pPr>
                        <w:rPr>
                          <w:lang w:val="lv-LV"/>
                        </w:rPr>
                      </w:pPr>
                      <w:r>
                        <w:rPr>
                          <w:i/>
                          <w:lang w:val="lv-LV"/>
                        </w:rPr>
                        <w:t>Caps Lock</w:t>
                      </w:r>
                    </w:p>
                    <w:p w:rsidR="0079390E" w:rsidRPr="00A2670E" w:rsidP="00F72E21" w14:paraId="39E8A4ED" w14:textId="77777777">
                      <w:pPr>
                        <w:rPr>
                          <w:lang w:val="lv-LV"/>
                        </w:rPr>
                      </w:pPr>
                    </w:p>
                  </w:txbxContent>
                </v:textbox>
              </v:shape>
            </w:pict>
          </mc:Fallback>
        </mc:AlternateContent>
      </w:r>
    </w:p>
    <w:p w:rsidR="00F72E21" w:rsidRPr="00A16EA6" w:rsidP="00F72E21" w14:paraId="0D64EC02" w14:textId="77777777">
      <w:pPr>
        <w:tabs>
          <w:tab w:val="left" w:pos="4860"/>
        </w:tabs>
        <w:jc w:val="center"/>
        <w:rPr>
          <w:sz w:val="32"/>
          <w:szCs w:val="32"/>
          <w:lang w:val="lv-LV"/>
        </w:rPr>
      </w:pPr>
      <w:r w:rsidRPr="00A16EA6">
        <w:rPr>
          <w:b/>
          <w:caps/>
          <w:noProof/>
          <w:sz w:val="56"/>
          <w:szCs w:val="56"/>
          <w:lang w:val="lv-LV" w:eastAsia="lv-LV"/>
        </w:rPr>
        <mc:AlternateContent>
          <mc:Choice Requires="wps">
            <w:drawing>
              <wp:anchor distT="0" distB="0" distL="114300" distR="114300" simplePos="0" relativeHeight="251676672" behindDoc="0" locked="0" layoutInCell="1" allowOverlap="1">
                <wp:simplePos x="0" y="0"/>
                <wp:positionH relativeFrom="column">
                  <wp:posOffset>304800</wp:posOffset>
                </wp:positionH>
                <wp:positionV relativeFrom="paragraph">
                  <wp:posOffset>227965</wp:posOffset>
                </wp:positionV>
                <wp:extent cx="952500" cy="505460"/>
                <wp:effectExtent l="13335" t="8890" r="5715" b="9525"/>
                <wp:wrapNone/>
                <wp:docPr id="13"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0" cy="505460"/>
                        </a:xfrm>
                        <a:prstGeom prst="rect">
                          <a:avLst/>
                        </a:prstGeom>
                        <a:solidFill>
                          <a:srgbClr val="FFFFFF"/>
                        </a:solidFill>
                        <a:ln w="9525">
                          <a:solidFill>
                            <a:srgbClr val="000000"/>
                          </a:solidFill>
                          <a:miter lim="800000"/>
                          <a:headEnd/>
                          <a:tailEnd/>
                        </a:ln>
                      </wps:spPr>
                      <wps:txbx>
                        <w:txbxContent>
                          <w:p w:rsidR="0079390E" w:rsidP="00F72E21" w14:textId="77777777">
                            <w:pPr>
                              <w:rPr>
                                <w:lang w:val="lv-LV"/>
                              </w:rPr>
                            </w:pPr>
                            <w:r>
                              <w:rPr>
                                <w:lang w:val="lv-LV"/>
                              </w:rPr>
                              <w:t>14 pt</w:t>
                            </w:r>
                          </w:p>
                          <w:p w:rsidR="0079390E" w:rsidRPr="00A2670E" w:rsidP="00F72E21" w14:textId="77777777">
                            <w:pPr>
                              <w:rPr>
                                <w:lang w:val="lv-LV"/>
                              </w:rPr>
                            </w:pPr>
                            <w:r>
                              <w:rPr>
                                <w:i/>
                                <w:lang w:val="lv-LV"/>
                              </w:rPr>
                              <w:t>Caps Lock</w:t>
                            </w:r>
                          </w:p>
                          <w:p w:rsidR="0079390E" w:rsidRPr="00A2670E" w:rsidP="00F72E21" w14:textId="77777777">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7" o:spid="_x0000_s1028" type="#_x0000_t202" style="width:75pt;height:39.8pt;margin-top:17.95pt;margin-left:24pt;mso-height-percent:0;mso-height-relative:page;mso-width-percent:0;mso-width-relative:page;mso-wrap-distance-bottom:0;mso-wrap-distance-left:9pt;mso-wrap-distance-right:9pt;mso-wrap-distance-top:0;mso-wrap-style:square;position:absolute;v-text-anchor:top;visibility:visible;z-index:251677696">
                <v:textbox>
                  <w:txbxContent>
                    <w:p w:rsidR="0079390E" w:rsidP="00F72E21" w14:paraId="3D86FEC9" w14:textId="77777777">
                      <w:pPr>
                        <w:rPr>
                          <w:lang w:val="lv-LV"/>
                        </w:rPr>
                      </w:pPr>
                      <w:r>
                        <w:rPr>
                          <w:lang w:val="lv-LV"/>
                        </w:rPr>
                        <w:t>14 pt</w:t>
                      </w:r>
                    </w:p>
                    <w:p w:rsidR="0079390E" w:rsidRPr="00A2670E" w:rsidP="00F72E21" w14:paraId="7EE927DA" w14:textId="77777777">
                      <w:pPr>
                        <w:rPr>
                          <w:lang w:val="lv-LV"/>
                        </w:rPr>
                      </w:pPr>
                      <w:r>
                        <w:rPr>
                          <w:i/>
                          <w:lang w:val="lv-LV"/>
                        </w:rPr>
                        <w:t>Caps Lock</w:t>
                      </w:r>
                    </w:p>
                    <w:p w:rsidR="0079390E" w:rsidRPr="00A2670E" w:rsidP="00F72E21" w14:paraId="51AAD74C" w14:textId="77777777">
                      <w:pPr>
                        <w:rPr>
                          <w:lang w:val="lv-LV"/>
                        </w:rPr>
                      </w:pPr>
                    </w:p>
                  </w:txbxContent>
                </v:textbox>
              </v:shape>
            </w:pict>
          </mc:Fallback>
        </mc:AlternateContent>
      </w:r>
    </w:p>
    <w:p w:rsidR="00F72E21" w:rsidRPr="00A16EA6" w:rsidP="00F72E21" w14:paraId="73BEB0F6" w14:textId="77777777">
      <w:pPr>
        <w:tabs>
          <w:tab w:val="left" w:pos="4860"/>
        </w:tabs>
        <w:jc w:val="center"/>
        <w:rPr>
          <w:sz w:val="32"/>
          <w:szCs w:val="32"/>
          <w:lang w:val="lv-LV"/>
        </w:rPr>
      </w:pPr>
    </w:p>
    <w:p w:rsidR="00F72E21" w:rsidRPr="00A16EA6" w:rsidP="00F72E21" w14:paraId="7597BBF5" w14:textId="77777777">
      <w:pPr>
        <w:tabs>
          <w:tab w:val="left" w:pos="4860"/>
        </w:tabs>
        <w:jc w:val="center"/>
        <w:rPr>
          <w:sz w:val="32"/>
          <w:szCs w:val="32"/>
          <w:lang w:val="lv-LV"/>
        </w:rPr>
      </w:pPr>
      <w:r w:rsidRPr="00A16EA6">
        <w:rPr>
          <w:noProof/>
          <w:sz w:val="32"/>
          <w:szCs w:val="32"/>
          <w:lang w:val="lv-LV" w:eastAsia="lv-LV"/>
        </w:rPr>
        <mc:AlternateContent>
          <mc:Choice Requires="wps">
            <w:drawing>
              <wp:anchor distT="0" distB="0" distL="114300" distR="114300" simplePos="0" relativeHeight="251678720" behindDoc="0" locked="0" layoutInCell="1" allowOverlap="1">
                <wp:simplePos x="0" y="0"/>
                <wp:positionH relativeFrom="column">
                  <wp:posOffset>4572000</wp:posOffset>
                </wp:positionH>
                <wp:positionV relativeFrom="paragraph">
                  <wp:posOffset>103505</wp:posOffset>
                </wp:positionV>
                <wp:extent cx="1028700" cy="506730"/>
                <wp:effectExtent l="13335" t="8890" r="5715" b="8255"/>
                <wp:wrapNone/>
                <wp:docPr id="12"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8700" cy="506730"/>
                        </a:xfrm>
                        <a:prstGeom prst="rect">
                          <a:avLst/>
                        </a:prstGeom>
                        <a:solidFill>
                          <a:srgbClr val="FFFFFF"/>
                        </a:solidFill>
                        <a:ln w="9525">
                          <a:solidFill>
                            <a:srgbClr val="000000"/>
                          </a:solidFill>
                          <a:miter lim="800000"/>
                          <a:headEnd/>
                          <a:tailEnd/>
                        </a:ln>
                      </wps:spPr>
                      <wps:txbx>
                        <w:txbxContent>
                          <w:p w:rsidR="0079390E" w:rsidP="00F72E21" w14:textId="77777777">
                            <w:pPr>
                              <w:rPr>
                                <w:i/>
                                <w:lang w:val="lv-LV"/>
                              </w:rPr>
                            </w:pPr>
                            <w:r>
                              <w:rPr>
                                <w:lang w:val="lv-LV"/>
                              </w:rPr>
                              <w:t xml:space="preserve">18 pt, </w:t>
                            </w:r>
                            <w:r w:rsidRPr="00D67581">
                              <w:rPr>
                                <w:i/>
                                <w:lang w:val="lv-LV"/>
                              </w:rPr>
                              <w:t>bold</w:t>
                            </w:r>
                          </w:p>
                          <w:p w:rsidR="0079390E" w:rsidRPr="00A2670E" w:rsidP="00F72E21" w14:textId="77777777">
                            <w:pPr>
                              <w:rPr>
                                <w:lang w:val="lv-LV"/>
                              </w:rPr>
                            </w:pPr>
                            <w:r>
                              <w:rPr>
                                <w:i/>
                                <w:lang w:val="lv-LV"/>
                              </w:rPr>
                              <w:t>Caps Lock</w:t>
                            </w:r>
                          </w:p>
                          <w:p w:rsidR="0079390E" w:rsidRPr="00A2670E" w:rsidP="00F72E21" w14:textId="77777777">
                            <w:pPr>
                              <w:rPr>
                                <w:lang w:val="lv-LV"/>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9" type="#_x0000_t202" style="width:81pt;height:39.9pt;margin-top:8.15pt;margin-left:5in;mso-height-percent:0;mso-height-relative:page;mso-width-percent:0;mso-width-relative:page;mso-wrap-distance-bottom:0;mso-wrap-distance-left:9pt;mso-wrap-distance-right:9pt;mso-wrap-distance-top:0;mso-wrap-style:square;position:absolute;v-text-anchor:top;visibility:visible;z-index:251679744">
                <v:textbox>
                  <w:txbxContent>
                    <w:p w:rsidR="0079390E" w:rsidP="00F72E21" w14:paraId="34AA0785" w14:textId="77777777">
                      <w:pPr>
                        <w:rPr>
                          <w:i/>
                          <w:lang w:val="lv-LV"/>
                        </w:rPr>
                      </w:pPr>
                      <w:r>
                        <w:rPr>
                          <w:lang w:val="lv-LV"/>
                        </w:rPr>
                        <w:t xml:space="preserve">18 pt, </w:t>
                      </w:r>
                      <w:r w:rsidRPr="00D67581">
                        <w:rPr>
                          <w:i/>
                          <w:lang w:val="lv-LV"/>
                        </w:rPr>
                        <w:t>bold</w:t>
                      </w:r>
                    </w:p>
                    <w:p w:rsidR="0079390E" w:rsidRPr="00A2670E" w:rsidP="00F72E21" w14:paraId="79EF47EA" w14:textId="77777777">
                      <w:pPr>
                        <w:rPr>
                          <w:lang w:val="lv-LV"/>
                        </w:rPr>
                      </w:pPr>
                      <w:r>
                        <w:rPr>
                          <w:i/>
                          <w:lang w:val="lv-LV"/>
                        </w:rPr>
                        <w:t>Caps Lock</w:t>
                      </w:r>
                    </w:p>
                    <w:p w:rsidR="0079390E" w:rsidRPr="00A2670E" w:rsidP="00F72E21" w14:paraId="6BA6CA9A" w14:textId="77777777">
                      <w:pPr>
                        <w:rPr>
                          <w:lang w:val="lv-LV"/>
                        </w:rPr>
                      </w:pPr>
                    </w:p>
                  </w:txbxContent>
                </v:textbox>
              </v:shape>
            </w:pict>
          </mc:Fallback>
        </mc:AlternateContent>
      </w:r>
      <w:r w:rsidRPr="00A16EA6">
        <w:rPr>
          <w:noProof/>
          <w:sz w:val="32"/>
          <w:szCs w:val="32"/>
          <w:lang w:val="lv-LV" w:eastAsia="lv-LV"/>
        </w:rPr>
        <mc:AlternateContent>
          <mc:Choice Requires="wps">
            <w:drawing>
              <wp:anchor distT="0" distB="0" distL="114300" distR="114300" simplePos="0" relativeHeight="251682816" behindDoc="0" locked="0" layoutInCell="1" allowOverlap="1">
                <wp:simplePos x="0" y="0"/>
                <wp:positionH relativeFrom="column">
                  <wp:posOffset>1257300</wp:posOffset>
                </wp:positionH>
                <wp:positionV relativeFrom="paragraph">
                  <wp:posOffset>103505</wp:posOffset>
                </wp:positionV>
                <wp:extent cx="342900" cy="114300"/>
                <wp:effectExtent l="13335" t="8890" r="5715" b="10160"/>
                <wp:wrapNone/>
                <wp:docPr id="11" name="Line 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2900" cy="1143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30" style="mso-height-percent:0;mso-height-relative:page;mso-width-percent:0;mso-width-relative:page;mso-wrap-distance-bottom:0;mso-wrap-distance-left:9pt;mso-wrap-distance-right:9pt;mso-wrap-distance-top:0;mso-wrap-style:square;position:absolute;visibility:visible;z-index:251683840" from="99pt,8.15pt" to="126pt,17.15pt"/>
            </w:pict>
          </mc:Fallback>
        </mc:AlternateContent>
      </w:r>
    </w:p>
    <w:p w:rsidR="00F72E21" w:rsidRPr="007F25D1" w:rsidP="00F72E21" w14:paraId="5912AA1A" w14:textId="77777777">
      <w:pPr>
        <w:tabs>
          <w:tab w:val="left" w:pos="4860"/>
        </w:tabs>
        <w:jc w:val="center"/>
        <w:rPr>
          <w:caps/>
          <w:szCs w:val="28"/>
          <w:lang w:val="lv-LV"/>
        </w:rPr>
      </w:pPr>
      <w:r w:rsidRPr="007F25D1">
        <w:rPr>
          <w:noProof/>
          <w:szCs w:val="28"/>
          <w:lang w:val="lv-LV" w:eastAsia="lv-LV"/>
        </w:rPr>
        <mc:AlternateContent>
          <mc:Choice Requires="wps">
            <w:drawing>
              <wp:anchor distT="0" distB="0" distL="114300" distR="114300" simplePos="0" relativeHeight="251680768" behindDoc="0" locked="0" layoutInCell="1" allowOverlap="1">
                <wp:simplePos x="0" y="0"/>
                <wp:positionH relativeFrom="column">
                  <wp:posOffset>4343400</wp:posOffset>
                </wp:positionH>
                <wp:positionV relativeFrom="paragraph">
                  <wp:posOffset>212725</wp:posOffset>
                </wp:positionV>
                <wp:extent cx="228600" cy="228600"/>
                <wp:effectExtent l="13335" t="8890" r="5715" b="10160"/>
                <wp:wrapNone/>
                <wp:docPr id="10"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228600" cy="2286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31" style="flip:x;mso-height-percent:0;mso-height-relative:page;mso-width-percent:0;mso-width-relative:page;mso-wrap-distance-bottom:0;mso-wrap-distance-left:9pt;mso-wrap-distance-right:9pt;mso-wrap-distance-top:0;mso-wrap-style:square;position:absolute;visibility:visible;z-index:251681792" from="342pt,16.75pt" to="5in,34.75pt"/>
            </w:pict>
          </mc:Fallback>
        </mc:AlternateContent>
      </w:r>
      <w:r w:rsidRPr="007F25D1">
        <w:rPr>
          <w:caps/>
          <w:szCs w:val="28"/>
          <w:lang w:val="lv-LV"/>
        </w:rPr>
        <w:t>KVALIFIKĀCIJAS DARBS</w:t>
      </w:r>
    </w:p>
    <w:p w:rsidR="00F72E21" w:rsidRPr="00A16EA6" w:rsidP="00F72E21" w14:paraId="3C148A47" w14:textId="77777777">
      <w:pPr>
        <w:tabs>
          <w:tab w:val="left" w:pos="4860"/>
        </w:tabs>
        <w:jc w:val="center"/>
        <w:rPr>
          <w:sz w:val="32"/>
          <w:szCs w:val="32"/>
          <w:lang w:val="lv-LV"/>
        </w:rPr>
      </w:pPr>
    </w:p>
    <w:p w:rsidR="00F72E21" w:rsidRPr="007F25D1" w:rsidP="00F72E21" w14:paraId="7B098FAB" w14:textId="77777777">
      <w:pPr>
        <w:tabs>
          <w:tab w:val="left" w:pos="4860"/>
        </w:tabs>
        <w:jc w:val="center"/>
        <w:rPr>
          <w:b/>
          <w:caps/>
          <w:sz w:val="36"/>
          <w:szCs w:val="36"/>
          <w:lang w:val="lv-LV"/>
        </w:rPr>
      </w:pPr>
      <w:r w:rsidRPr="007F25D1">
        <w:rPr>
          <w:b/>
          <w:caps/>
          <w:sz w:val="36"/>
          <w:szCs w:val="36"/>
          <w:lang w:val="lv-LV"/>
        </w:rPr>
        <w:t>TĒMAS NOSAUKUMS</w:t>
      </w:r>
    </w:p>
    <w:p w:rsidR="00F72E21" w:rsidRPr="00A16EA6" w:rsidP="00F72E21" w14:paraId="38D99712" w14:textId="77777777">
      <w:pPr>
        <w:tabs>
          <w:tab w:val="left" w:pos="4860"/>
        </w:tabs>
        <w:jc w:val="center"/>
        <w:rPr>
          <w:sz w:val="32"/>
          <w:szCs w:val="32"/>
          <w:lang w:val="lv-LV"/>
        </w:rPr>
      </w:pPr>
    </w:p>
    <w:p w:rsidR="00F72E21" w:rsidRPr="00A16EA6" w:rsidP="00F72E21" w14:paraId="0E856270" w14:textId="77777777">
      <w:pPr>
        <w:tabs>
          <w:tab w:val="left" w:pos="4860"/>
        </w:tabs>
        <w:ind w:left="5040"/>
        <w:jc w:val="both"/>
        <w:rPr>
          <w:sz w:val="32"/>
          <w:szCs w:val="32"/>
          <w:lang w:val="lv-LV"/>
        </w:rPr>
      </w:pPr>
    </w:p>
    <w:p w:rsidR="00F72E21" w:rsidRPr="00A16EA6" w:rsidP="00F72E21" w14:paraId="2E1E0E72" w14:textId="77777777">
      <w:pPr>
        <w:tabs>
          <w:tab w:val="left" w:pos="4860"/>
        </w:tabs>
        <w:ind w:left="5040"/>
        <w:jc w:val="both"/>
        <w:rPr>
          <w:sz w:val="32"/>
          <w:szCs w:val="32"/>
          <w:lang w:val="lv-LV"/>
        </w:rPr>
      </w:pPr>
    </w:p>
    <w:p w:rsidR="00F72E21" w:rsidRPr="00A16EA6" w:rsidP="00CE49F3" w14:paraId="521D0840" w14:textId="77777777">
      <w:pPr>
        <w:tabs>
          <w:tab w:val="left" w:pos="4860"/>
        </w:tabs>
        <w:jc w:val="both"/>
        <w:rPr>
          <w:sz w:val="32"/>
          <w:szCs w:val="32"/>
          <w:lang w:val="lv-LV"/>
        </w:rPr>
      </w:pPr>
      <w:r w:rsidRPr="00A16EA6">
        <w:rPr>
          <w:sz w:val="32"/>
          <w:szCs w:val="32"/>
          <w:lang w:val="lv-LV"/>
        </w:rPr>
        <w:t>Autors:</w:t>
      </w:r>
      <w:r w:rsidR="00CE49F3">
        <w:rPr>
          <w:sz w:val="32"/>
          <w:szCs w:val="32"/>
          <w:lang w:val="lv-LV"/>
        </w:rPr>
        <w:t xml:space="preserve"> ____________________</w:t>
      </w:r>
      <w:r w:rsidRPr="00A16EA6">
        <w:rPr>
          <w:sz w:val="32"/>
          <w:szCs w:val="32"/>
          <w:lang w:val="lv-LV"/>
        </w:rPr>
        <w:t>_</w:t>
      </w:r>
      <w:r w:rsidR="00241566">
        <w:rPr>
          <w:sz w:val="32"/>
          <w:szCs w:val="32"/>
          <w:lang w:val="lv-LV"/>
        </w:rPr>
        <w:t>______</w:t>
      </w:r>
      <w:r w:rsidRPr="00A16EA6">
        <w:rPr>
          <w:sz w:val="32"/>
          <w:szCs w:val="32"/>
          <w:lang w:val="lv-LV"/>
        </w:rPr>
        <w:t>_</w:t>
      </w:r>
    </w:p>
    <w:p w:rsidR="00F72E21" w:rsidRPr="00A16EA6" w:rsidP="00CE49F3" w14:paraId="3ED25B1D" w14:textId="77777777">
      <w:pPr>
        <w:tabs>
          <w:tab w:val="left" w:pos="1134"/>
        </w:tabs>
        <w:jc w:val="both"/>
        <w:rPr>
          <w:sz w:val="20"/>
          <w:szCs w:val="20"/>
          <w:lang w:val="lv-LV"/>
        </w:rPr>
      </w:pPr>
      <w:r w:rsidRPr="00A16EA6">
        <w:rPr>
          <w:sz w:val="20"/>
          <w:szCs w:val="20"/>
          <w:lang w:val="lv-LV"/>
        </w:rPr>
        <w:tab/>
        <w:t xml:space="preserve">        (pakāpe, vārds, uzvārds)</w:t>
      </w:r>
    </w:p>
    <w:p w:rsidR="00F72E21" w:rsidRPr="00A16EA6" w:rsidP="00CE49F3" w14:paraId="26FE358A" w14:textId="77777777">
      <w:pPr>
        <w:tabs>
          <w:tab w:val="left" w:pos="4860"/>
        </w:tabs>
        <w:jc w:val="both"/>
        <w:rPr>
          <w:sz w:val="32"/>
          <w:szCs w:val="32"/>
          <w:lang w:val="lv-LV"/>
        </w:rPr>
      </w:pPr>
    </w:p>
    <w:p w:rsidR="00F72E21" w:rsidRPr="000414F3" w:rsidP="00241566" w14:paraId="0158A5FC" w14:textId="77777777">
      <w:pPr>
        <w:tabs>
          <w:tab w:val="left" w:pos="4860"/>
        </w:tabs>
        <w:spacing w:after="20"/>
        <w:jc w:val="both"/>
        <w:rPr>
          <w:color w:val="000000" w:themeColor="text1"/>
          <w:sz w:val="32"/>
          <w:szCs w:val="32"/>
          <w:lang w:val="lv-LV"/>
        </w:rPr>
      </w:pPr>
      <w:r>
        <w:rPr>
          <w:szCs w:val="28"/>
          <w:lang w:val="lv-LV"/>
        </w:rPr>
        <w:t>Darba</w:t>
      </w:r>
      <w:r w:rsidRPr="00CD5E15">
        <w:rPr>
          <w:szCs w:val="28"/>
          <w:lang w:val="lv-LV"/>
        </w:rPr>
        <w:t xml:space="preserve"> vadītājs:</w:t>
      </w:r>
      <w:r w:rsidRPr="00A16EA6">
        <w:rPr>
          <w:sz w:val="32"/>
          <w:szCs w:val="32"/>
          <w:lang w:val="lv-LV"/>
        </w:rPr>
        <w:t xml:space="preserve"> </w:t>
      </w:r>
      <w:r w:rsidRPr="003D24FB">
        <w:rPr>
          <w:sz w:val="32"/>
          <w:szCs w:val="32"/>
          <w:lang w:val="lv-LV"/>
        </w:rPr>
        <w:t>____________________________</w:t>
      </w:r>
    </w:p>
    <w:p w:rsidR="00F72E21" w:rsidRPr="00CE49F3" w:rsidP="00CE49F3" w14:paraId="40E46686" w14:textId="77777777">
      <w:pPr>
        <w:tabs>
          <w:tab w:val="left" w:pos="4860"/>
        </w:tabs>
        <w:ind w:left="2127"/>
        <w:jc w:val="both"/>
        <w:rPr>
          <w:sz w:val="20"/>
          <w:szCs w:val="20"/>
          <w:lang w:val="lv-LV"/>
        </w:rPr>
      </w:pPr>
      <w:r>
        <w:rPr>
          <w:sz w:val="20"/>
          <w:szCs w:val="20"/>
          <w:lang w:val="lv-LV"/>
        </w:rPr>
        <w:t xml:space="preserve">(amats, </w:t>
      </w:r>
      <w:r w:rsidRPr="00A16EA6">
        <w:rPr>
          <w:sz w:val="20"/>
          <w:szCs w:val="20"/>
          <w:lang w:val="lv-LV"/>
        </w:rPr>
        <w:t>zinātniskais grāds,</w:t>
      </w:r>
      <w:r>
        <w:rPr>
          <w:sz w:val="20"/>
          <w:szCs w:val="20"/>
          <w:lang w:val="lv-LV"/>
        </w:rPr>
        <w:t xml:space="preserve"> pakāpe,</w:t>
      </w:r>
      <w:r w:rsidRPr="00A16EA6">
        <w:rPr>
          <w:sz w:val="20"/>
          <w:szCs w:val="20"/>
          <w:lang w:val="lv-LV"/>
        </w:rPr>
        <w:t xml:space="preserve"> vārds, </w:t>
      </w:r>
      <w:r w:rsidRPr="00A16EA6">
        <w:rPr>
          <w:color w:val="000000"/>
          <w:sz w:val="20"/>
          <w:szCs w:val="20"/>
          <w:lang w:val="lv-LV"/>
        </w:rPr>
        <w:t>uzvārds)</w:t>
      </w:r>
    </w:p>
    <w:p w:rsidR="00F72E21" w:rsidRPr="00A16EA6" w:rsidP="00F72E21" w14:paraId="153E0271" w14:textId="77777777">
      <w:pPr>
        <w:tabs>
          <w:tab w:val="left" w:pos="4860"/>
        </w:tabs>
        <w:ind w:left="4480"/>
        <w:jc w:val="center"/>
        <w:rPr>
          <w:sz w:val="20"/>
          <w:szCs w:val="20"/>
          <w:lang w:val="lv-LV"/>
        </w:rPr>
      </w:pPr>
      <w:r w:rsidRPr="00A16EA6">
        <w:rPr>
          <w:noProof/>
          <w:sz w:val="32"/>
          <w:szCs w:val="32"/>
          <w:lang w:val="lv-LV" w:eastAsia="lv-LV"/>
        </w:rPr>
        <mc:AlternateContent>
          <mc:Choice Requires="wps">
            <w:drawing>
              <wp:anchor distT="0" distB="0" distL="114300" distR="114300" simplePos="0" relativeHeight="251672576" behindDoc="0" locked="0" layoutInCell="1" allowOverlap="1">
                <wp:simplePos x="0" y="0"/>
                <wp:positionH relativeFrom="column">
                  <wp:posOffset>3429000</wp:posOffset>
                </wp:positionH>
                <wp:positionV relativeFrom="paragraph">
                  <wp:posOffset>84455</wp:posOffset>
                </wp:positionV>
                <wp:extent cx="228600" cy="457200"/>
                <wp:effectExtent l="13335" t="6350" r="5715" b="12700"/>
                <wp:wrapNone/>
                <wp:docPr id="9" name="Line 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flipV="1">
                          <a:off x="0" y="0"/>
                          <a:ext cx="228600" cy="4572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32" style="flip:x y;mso-height-percent:0;mso-height-relative:page;mso-width-percent:0;mso-width-relative:page;mso-wrap-distance-bottom:0;mso-wrap-distance-left:9pt;mso-wrap-distance-right:9pt;mso-wrap-distance-top:0;mso-wrap-style:square;position:absolute;visibility:visible;z-index:251673600" from="270pt,6.65pt" to="4in,42.65pt"/>
            </w:pict>
          </mc:Fallback>
        </mc:AlternateContent>
      </w:r>
    </w:p>
    <w:p w:rsidR="00F72E21" w:rsidRPr="00A16EA6" w:rsidP="00F72E21" w14:paraId="06F06D3D" w14:textId="77777777">
      <w:pPr>
        <w:tabs>
          <w:tab w:val="left" w:pos="4860"/>
        </w:tabs>
        <w:jc w:val="center"/>
        <w:rPr>
          <w:sz w:val="32"/>
          <w:szCs w:val="32"/>
          <w:lang w:val="lv-LV"/>
        </w:rPr>
      </w:pPr>
    </w:p>
    <w:p w:rsidR="00F72E21" w:rsidRPr="00A16EA6" w:rsidP="00F72E21" w14:paraId="509B7BE0" w14:textId="77777777">
      <w:pPr>
        <w:tabs>
          <w:tab w:val="left" w:pos="4860"/>
        </w:tabs>
        <w:jc w:val="center"/>
        <w:rPr>
          <w:sz w:val="32"/>
          <w:szCs w:val="32"/>
          <w:lang w:val="lv-LV"/>
        </w:rPr>
      </w:pPr>
      <w:r w:rsidRPr="00A16EA6">
        <w:rPr>
          <w:noProof/>
          <w:sz w:val="32"/>
          <w:szCs w:val="32"/>
          <w:lang w:val="lv-LV" w:eastAsia="lv-LV"/>
        </w:rPr>
        <mc:AlternateContent>
          <mc:Choice Requires="wps">
            <w:drawing>
              <wp:anchor distT="0" distB="0" distL="114300" distR="114300" simplePos="0" relativeHeight="251668480" behindDoc="0" locked="0" layoutInCell="1" allowOverlap="1">
                <wp:simplePos x="0" y="0"/>
                <wp:positionH relativeFrom="column">
                  <wp:posOffset>3657600</wp:posOffset>
                </wp:positionH>
                <wp:positionV relativeFrom="paragraph">
                  <wp:posOffset>109220</wp:posOffset>
                </wp:positionV>
                <wp:extent cx="685800" cy="366395"/>
                <wp:effectExtent l="13335" t="10795" r="5715" b="13335"/>
                <wp:wrapNone/>
                <wp:docPr id="8"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5800" cy="366395"/>
                        </a:xfrm>
                        <a:prstGeom prst="rect">
                          <a:avLst/>
                        </a:prstGeom>
                        <a:solidFill>
                          <a:srgbClr val="FFFFFF"/>
                        </a:solidFill>
                        <a:ln w="9525">
                          <a:solidFill>
                            <a:srgbClr val="000000"/>
                          </a:solidFill>
                          <a:miter lim="800000"/>
                          <a:headEnd/>
                          <a:tailEnd/>
                        </a:ln>
                      </wps:spPr>
                      <wps:txbx>
                        <w:txbxContent>
                          <w:p w:rsidR="0079390E" w:rsidRPr="00A2670E" w:rsidP="00F72E21" w14:textId="77777777">
                            <w:pPr>
                              <w:rPr>
                                <w:lang w:val="lv-LV"/>
                              </w:rPr>
                            </w:pPr>
                            <w:r>
                              <w:rPr>
                                <w:lang w:val="lv-LV"/>
                              </w:rPr>
                              <w:t>14 pt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 o:spid="_x0000_s1033" type="#_x0000_t202" style="width:54pt;height:28.85pt;margin-top:8.6pt;margin-left:4in;mso-height-percent:0;mso-height-relative:page;mso-width-percent:0;mso-width-relative:page;mso-wrap-distance-bottom:0;mso-wrap-distance-left:9pt;mso-wrap-distance-right:9pt;mso-wrap-distance-top:0;mso-wrap-style:square;position:absolute;v-text-anchor:top;visibility:visible;z-index:251669504">
                <v:textbox>
                  <w:txbxContent>
                    <w:p w:rsidR="0079390E" w:rsidRPr="00A2670E" w:rsidP="00F72E21" w14:paraId="2C121D0B" w14:textId="77777777">
                      <w:pPr>
                        <w:rPr>
                          <w:lang w:val="lv-LV"/>
                        </w:rPr>
                      </w:pPr>
                      <w:r>
                        <w:rPr>
                          <w:lang w:val="lv-LV"/>
                        </w:rPr>
                        <w:t>14 pt</w:t>
                      </w:r>
                    </w:p>
                  </w:txbxContent>
                </v:textbox>
              </v:shape>
            </w:pict>
          </mc:Fallback>
        </mc:AlternateContent>
      </w:r>
    </w:p>
    <w:p w:rsidR="00F72E21" w:rsidRPr="00A16EA6" w:rsidP="00F72E21" w14:paraId="77EC1B7C" w14:textId="77777777">
      <w:pPr>
        <w:tabs>
          <w:tab w:val="left" w:pos="4860"/>
        </w:tabs>
        <w:jc w:val="center"/>
        <w:rPr>
          <w:sz w:val="32"/>
          <w:szCs w:val="32"/>
          <w:lang w:val="lv-LV"/>
        </w:rPr>
      </w:pPr>
      <w:r w:rsidRPr="00A16EA6">
        <w:rPr>
          <w:noProof/>
          <w:sz w:val="32"/>
          <w:szCs w:val="32"/>
          <w:lang w:val="lv-LV" w:eastAsia="lv-LV"/>
        </w:rPr>
        <mc:AlternateContent>
          <mc:Choice Requires="wps">
            <w:drawing>
              <wp:anchor distT="0" distB="0" distL="114300" distR="114300" simplePos="0" relativeHeight="251670528" behindDoc="0" locked="0" layoutInCell="1" allowOverlap="1">
                <wp:simplePos x="0" y="0"/>
                <wp:positionH relativeFrom="column">
                  <wp:posOffset>3314700</wp:posOffset>
                </wp:positionH>
                <wp:positionV relativeFrom="paragraph">
                  <wp:posOffset>218440</wp:posOffset>
                </wp:positionV>
                <wp:extent cx="342900" cy="228600"/>
                <wp:effectExtent l="13335" t="10795" r="5715" b="8255"/>
                <wp:wrapNone/>
                <wp:docPr id="7"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42900" cy="2286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4" style="flip:x;mso-height-percent:0;mso-height-relative:page;mso-width-percent:0;mso-width-relative:page;mso-wrap-distance-bottom:0;mso-wrap-distance-left:9pt;mso-wrap-distance-right:9pt;mso-wrap-distance-top:0;mso-wrap-style:square;position:absolute;visibility:visible;z-index:251671552" from="261pt,17.2pt" to="4in,35.2pt"/>
            </w:pict>
          </mc:Fallback>
        </mc:AlternateContent>
      </w:r>
    </w:p>
    <w:p w:rsidR="00F72E21" w:rsidRPr="00A16EA6" w:rsidP="00F72E21" w14:paraId="37E75F74" w14:textId="77777777">
      <w:pPr>
        <w:tabs>
          <w:tab w:val="left" w:pos="4860"/>
        </w:tabs>
        <w:jc w:val="center"/>
        <w:rPr>
          <w:sz w:val="32"/>
          <w:szCs w:val="32"/>
          <w:lang w:val="lv-LV"/>
        </w:rPr>
      </w:pPr>
    </w:p>
    <w:p w:rsidR="00F72E21" w:rsidRPr="00CD5E15" w:rsidP="00F72E21" w14:paraId="4245C546" w14:textId="77777777">
      <w:pPr>
        <w:tabs>
          <w:tab w:val="left" w:pos="4860"/>
        </w:tabs>
        <w:jc w:val="center"/>
        <w:rPr>
          <w:szCs w:val="28"/>
          <w:lang w:val="lv-LV"/>
        </w:rPr>
      </w:pPr>
      <w:r w:rsidRPr="00CD5E15">
        <w:rPr>
          <w:szCs w:val="28"/>
          <w:lang w:val="lv-LV"/>
        </w:rPr>
        <w:t>Rīga</w:t>
      </w:r>
    </w:p>
    <w:p w:rsidR="00F72E21" w:rsidRPr="00CD5E15" w:rsidP="00F72E21" w14:paraId="09ADE9FF" w14:textId="673B9D8C">
      <w:pPr>
        <w:tabs>
          <w:tab w:val="left" w:pos="4860"/>
        </w:tabs>
        <w:jc w:val="center"/>
        <w:rPr>
          <w:szCs w:val="28"/>
          <w:lang w:val="lv-LV"/>
        </w:rPr>
      </w:pPr>
      <w:r>
        <w:rPr>
          <w:szCs w:val="28"/>
          <w:lang w:val="lv-LV"/>
        </w:rPr>
        <w:t>202</w:t>
      </w:r>
      <w:r w:rsidR="006E3327">
        <w:rPr>
          <w:szCs w:val="28"/>
          <w:lang w:val="lv-LV"/>
        </w:rPr>
        <w:t>6</w:t>
      </w:r>
      <w:r w:rsidRPr="00CD5E15">
        <w:rPr>
          <w:szCs w:val="28"/>
          <w:lang w:val="lv-LV"/>
        </w:rPr>
        <w:t xml:space="preserve"> </w:t>
      </w:r>
      <w:r w:rsidRPr="00CD5E15">
        <w:rPr>
          <w:b/>
          <w:color w:val="0000FF"/>
          <w:szCs w:val="28"/>
          <w:lang w:val="lv-LV"/>
        </w:rPr>
        <w:t xml:space="preserve"> </w:t>
      </w:r>
    </w:p>
    <w:p w:rsidR="00F72E21" w:rsidRPr="00A16EA6" w:rsidP="00F72E21" w14:paraId="6FF68DC3" w14:textId="77777777">
      <w:pPr>
        <w:tabs>
          <w:tab w:val="left" w:pos="4680"/>
        </w:tabs>
        <w:jc w:val="both"/>
        <w:rPr>
          <w:lang w:val="lv-LV"/>
        </w:rPr>
      </w:pPr>
    </w:p>
    <w:p w:rsidR="00F72E21" w:rsidRPr="00A16EA6" w:rsidP="00F72E21" w14:paraId="60A95F88" w14:textId="77777777">
      <w:pPr>
        <w:tabs>
          <w:tab w:val="left" w:pos="4680"/>
        </w:tabs>
        <w:jc w:val="both"/>
        <w:rPr>
          <w:lang w:val="lv-LV"/>
        </w:rPr>
      </w:pPr>
    </w:p>
    <w:p w:rsidR="00F72E21" w:rsidP="00F72E21" w14:paraId="5CC2E19C" w14:textId="77777777">
      <w:pPr>
        <w:tabs>
          <w:tab w:val="left" w:pos="4680"/>
        </w:tabs>
        <w:jc w:val="both"/>
        <w:rPr>
          <w:lang w:val="lv-LV"/>
        </w:rPr>
      </w:pPr>
      <w:r w:rsidRPr="00A16EA6">
        <w:rPr>
          <w:lang w:val="lv-LV"/>
        </w:rPr>
        <w:t>Direktors</w:t>
      </w:r>
    </w:p>
    <w:p w:rsidR="00F72E21" w:rsidRPr="00A16EA6" w:rsidP="000414F3" w14:paraId="3B560B84" w14:textId="77777777">
      <w:pPr>
        <w:tabs>
          <w:tab w:val="left" w:pos="7088"/>
        </w:tabs>
        <w:jc w:val="both"/>
        <w:rPr>
          <w:lang w:val="lv-LV"/>
        </w:rPr>
      </w:pPr>
      <w:r>
        <w:rPr>
          <w:lang w:val="lv-LV"/>
        </w:rPr>
        <w:t>majors</w:t>
      </w:r>
      <w:r w:rsidR="000414F3">
        <w:rPr>
          <w:lang w:val="lv-LV"/>
        </w:rPr>
        <w:tab/>
      </w:r>
      <w:r>
        <w:rPr>
          <w:lang w:val="lv-LV"/>
        </w:rPr>
        <w:t>V. Cielēns</w:t>
      </w:r>
    </w:p>
    <w:p w:rsidR="00F72E21" w:rsidRPr="00A16EA6" w:rsidP="00F72E21" w14:paraId="6F04ABBB" w14:textId="77777777">
      <w:pPr>
        <w:tabs>
          <w:tab w:val="left" w:pos="4680"/>
          <w:tab w:val="left" w:pos="6300"/>
        </w:tabs>
        <w:jc w:val="both"/>
        <w:rPr>
          <w:sz w:val="20"/>
          <w:szCs w:val="20"/>
          <w:lang w:val="lv-LV"/>
        </w:rPr>
      </w:pPr>
    </w:p>
    <w:p w:rsidR="00F72E21" w:rsidRPr="00A16EA6" w:rsidP="00F72E21" w14:paraId="213D0A8A" w14:textId="77777777">
      <w:pPr>
        <w:tabs>
          <w:tab w:val="left" w:pos="4680"/>
          <w:tab w:val="left" w:pos="6300"/>
        </w:tabs>
        <w:jc w:val="both"/>
        <w:rPr>
          <w:sz w:val="20"/>
          <w:szCs w:val="20"/>
          <w:lang w:val="lv-LV"/>
        </w:rPr>
      </w:pPr>
    </w:p>
    <w:p w:rsidR="00F72E21" w:rsidRPr="00A16EA6" w:rsidP="00F72E21" w14:paraId="3DCA0F4C" w14:textId="77777777">
      <w:pPr>
        <w:tabs>
          <w:tab w:val="left" w:pos="4860"/>
        </w:tabs>
        <w:jc w:val="both"/>
        <w:rPr>
          <w:sz w:val="20"/>
          <w:szCs w:val="20"/>
          <w:lang w:val="lv-LV"/>
        </w:rPr>
      </w:pPr>
      <w:r>
        <w:rPr>
          <w:sz w:val="20"/>
          <w:szCs w:val="20"/>
          <w:lang w:val="lv-LV"/>
        </w:rPr>
        <w:t>Ballaha</w:t>
      </w:r>
      <w:r w:rsidRPr="00A16EA6">
        <w:rPr>
          <w:sz w:val="20"/>
          <w:szCs w:val="20"/>
          <w:lang w:val="lv-LV"/>
        </w:rPr>
        <w:t xml:space="preserve"> 67803503</w:t>
      </w:r>
    </w:p>
    <w:p w:rsidR="00F72E21" w:rsidP="00F72E21" w14:paraId="0BB9B52C" w14:textId="77777777">
      <w:pPr>
        <w:tabs>
          <w:tab w:val="left" w:pos="4860"/>
        </w:tabs>
        <w:jc w:val="both"/>
        <w:rPr>
          <w:sz w:val="20"/>
          <w:szCs w:val="20"/>
          <w:lang w:val="lv-LV"/>
        </w:rPr>
        <w:sectPr w:rsidSect="004E130A">
          <w:pgSz w:w="11906" w:h="16838"/>
          <w:pgMar w:top="1134" w:right="1134" w:bottom="1134" w:left="1701" w:header="720" w:footer="720" w:gutter="0"/>
          <w:cols w:space="720"/>
          <w:titlePg/>
          <w:docGrid w:linePitch="381"/>
        </w:sectPr>
      </w:pPr>
      <w:r>
        <w:rPr>
          <w:sz w:val="20"/>
          <w:szCs w:val="20"/>
          <w:lang w:val="lv-LV"/>
        </w:rPr>
        <w:t>elga.ballaha</w:t>
      </w:r>
      <w:r w:rsidRPr="00A16EA6">
        <w:rPr>
          <w:sz w:val="20"/>
          <w:szCs w:val="20"/>
          <w:lang w:val="lv-LV"/>
        </w:rPr>
        <w:t xml:space="preserve">@ucak.vugd.gov.lv </w:t>
      </w:r>
    </w:p>
    <w:p w:rsidR="003312C5" w:rsidRPr="003D24FB" w:rsidP="003D24FB" w14:paraId="6E68154D" w14:textId="77777777">
      <w:pPr>
        <w:ind w:left="5040"/>
        <w:jc w:val="both"/>
        <w:rPr>
          <w:sz w:val="24"/>
          <w:lang w:val="lv-LV"/>
        </w:rPr>
      </w:pPr>
      <w:r>
        <w:rPr>
          <w:sz w:val="24"/>
          <w:lang w:val="lv-LV"/>
        </w:rPr>
        <w:t>4</w:t>
      </w:r>
      <w:r w:rsidRPr="003D24FB">
        <w:rPr>
          <w:sz w:val="24"/>
          <w:lang w:val="lv-LV"/>
        </w:rPr>
        <w:t>.</w:t>
      </w:r>
      <w:r w:rsidRPr="003D24FB" w:rsidR="00BA44B9">
        <w:rPr>
          <w:sz w:val="24"/>
          <w:lang w:val="lv-LV"/>
        </w:rPr>
        <w:t> </w:t>
      </w:r>
      <w:r w:rsidRPr="003D24FB">
        <w:rPr>
          <w:sz w:val="24"/>
          <w:lang w:val="lv-LV"/>
        </w:rPr>
        <w:t>p</w:t>
      </w:r>
      <w:bookmarkStart w:id="7" w:name="pielikums4"/>
      <w:bookmarkEnd w:id="7"/>
      <w:r w:rsidRPr="003D24FB">
        <w:rPr>
          <w:sz w:val="24"/>
          <w:lang w:val="lv-LV"/>
        </w:rPr>
        <w:t xml:space="preserve">ielikums </w:t>
      </w:r>
    </w:p>
    <w:p w:rsidR="006E3327" w:rsidP="006E3327" w14:paraId="2EAE644F" w14:textId="77777777">
      <w:pPr>
        <w:ind w:left="5040"/>
        <w:jc w:val="both"/>
        <w:rPr>
          <w:sz w:val="24"/>
          <w:lang w:val="lv-LV"/>
        </w:rPr>
      </w:pPr>
      <w:r w:rsidRPr="004D60D8">
        <w:rPr>
          <w:sz w:val="24"/>
          <w:lang w:val="lv-LV"/>
        </w:rPr>
        <w:t>Ugunsdrošības un c</w:t>
      </w:r>
      <w:r w:rsidRPr="00445E4B">
        <w:rPr>
          <w:sz w:val="24"/>
          <w:lang w:val="lv-LV"/>
        </w:rPr>
        <w:t>ivilās aizsardzības</w:t>
      </w:r>
    </w:p>
    <w:p w:rsidR="006E3327" w:rsidP="006E3327" w14:paraId="734AE5BD" w14:textId="77777777">
      <w:pPr>
        <w:ind w:left="5040"/>
        <w:jc w:val="both"/>
        <w:rPr>
          <w:sz w:val="24"/>
          <w:lang w:val="lv-LV"/>
        </w:rPr>
      </w:pPr>
      <w:r w:rsidRPr="00F55349">
        <w:rPr>
          <w:sz w:val="24"/>
          <w:lang w:val="lv-LV"/>
        </w:rPr>
        <w:t xml:space="preserve">koledžas </w:t>
      </w:r>
      <w:r w:rsidRPr="00A275AE">
        <w:rPr>
          <w:noProof/>
          <w:sz w:val="24"/>
          <w:lang w:val="lv-LV"/>
        </w:rPr>
        <w:t>22.01.2026</w:t>
      </w:r>
      <w:r w:rsidRPr="00A275AE">
        <w:rPr>
          <w:sz w:val="24"/>
          <w:lang w:val="lv-LV"/>
        </w:rPr>
        <w:t>.</w:t>
      </w:r>
    </w:p>
    <w:p w:rsidR="006E3327" w:rsidRPr="00A16EA6" w:rsidP="006E3327" w14:paraId="1B5C88F6" w14:textId="77777777">
      <w:pPr>
        <w:ind w:left="5040"/>
        <w:jc w:val="both"/>
        <w:rPr>
          <w:sz w:val="32"/>
          <w:szCs w:val="32"/>
          <w:lang w:val="lv-LV"/>
        </w:rPr>
      </w:pPr>
      <w:r w:rsidRPr="00F55349">
        <w:rPr>
          <w:sz w:val="24"/>
          <w:lang w:val="lv-LV"/>
        </w:rPr>
        <w:t>iekšējiem noteikumiem Nr.</w:t>
      </w:r>
      <w:r>
        <w:rPr>
          <w:sz w:val="24"/>
          <w:lang w:val="lv-LV"/>
        </w:rPr>
        <w:t> </w:t>
      </w:r>
      <w:r w:rsidRPr="00A275AE">
        <w:rPr>
          <w:noProof/>
          <w:sz w:val="24"/>
          <w:lang w:val="lv-LV"/>
        </w:rPr>
        <w:t>22/3-1.1-25</w:t>
      </w:r>
      <w:r w:rsidRPr="00A275AE">
        <w:rPr>
          <w:noProof/>
          <w:sz w:val="24"/>
          <w:lang w:val="lv-LV"/>
        </w:rPr>
        <w:t>/3</w:t>
      </w:r>
    </w:p>
    <w:p w:rsidR="00AF5ACB" w:rsidRPr="00A16EA6" w:rsidP="00AF5ACB" w14:paraId="4538429F" w14:textId="77777777">
      <w:pPr>
        <w:tabs>
          <w:tab w:val="left" w:pos="3420"/>
          <w:tab w:val="left" w:pos="4860"/>
          <w:tab w:val="left" w:pos="6660"/>
        </w:tabs>
        <w:jc w:val="center"/>
        <w:rPr>
          <w:b/>
          <w:sz w:val="24"/>
          <w:lang w:val="lv-LV"/>
        </w:rPr>
      </w:pPr>
    </w:p>
    <w:p w:rsidR="00AF5ACB" w:rsidRPr="00AF5ACB" w:rsidP="00AF5ACB" w14:paraId="1A60A1D5" w14:textId="77777777">
      <w:pPr>
        <w:tabs>
          <w:tab w:val="left" w:pos="3420"/>
          <w:tab w:val="left" w:pos="4860"/>
          <w:tab w:val="left" w:pos="6660"/>
        </w:tabs>
        <w:spacing w:line="360" w:lineRule="auto"/>
        <w:jc w:val="center"/>
        <w:rPr>
          <w:b/>
          <w:sz w:val="24"/>
          <w:lang w:val="lv-LV"/>
        </w:rPr>
      </w:pPr>
      <w:r w:rsidRPr="00AF5ACB">
        <w:rPr>
          <w:b/>
          <w:sz w:val="24"/>
          <w:lang w:val="lv-LV"/>
        </w:rPr>
        <w:t>SATURS</w:t>
      </w:r>
    </w:p>
    <w:p w:rsidR="00AF5ACB" w:rsidRPr="00AF5ACB" w:rsidP="00AF5ACB" w14:paraId="082D3A94" w14:textId="77777777">
      <w:pPr>
        <w:tabs>
          <w:tab w:val="left" w:pos="3420"/>
          <w:tab w:val="left" w:pos="4860"/>
          <w:tab w:val="left" w:pos="6660"/>
        </w:tabs>
        <w:spacing w:line="360" w:lineRule="auto"/>
        <w:jc w:val="center"/>
        <w:rPr>
          <w:b/>
          <w:sz w:val="24"/>
          <w:lang w:val="lv-LV"/>
        </w:rPr>
      </w:pPr>
    </w:p>
    <w:p w:rsidR="00AF5ACB" w:rsidRPr="00AF5ACB" w:rsidP="00AF5ACB" w14:paraId="4A2CFD35" w14:textId="77777777">
      <w:pPr>
        <w:tabs>
          <w:tab w:val="left" w:leader="dot" w:pos="8280"/>
        </w:tabs>
        <w:spacing w:line="360" w:lineRule="auto"/>
        <w:jc w:val="both"/>
        <w:rPr>
          <w:sz w:val="24"/>
          <w:lang w:val="lv-LV"/>
        </w:rPr>
      </w:pPr>
      <w:r>
        <w:rPr>
          <w:sz w:val="24"/>
          <w:lang w:val="lv-LV"/>
        </w:rPr>
        <w:t xml:space="preserve">LIETOTIE </w:t>
      </w:r>
      <w:r w:rsidR="00D95BB7">
        <w:rPr>
          <w:sz w:val="24"/>
          <w:lang w:val="lv-LV"/>
        </w:rPr>
        <w:t>APZĪMĒJUM</w:t>
      </w:r>
      <w:r>
        <w:rPr>
          <w:sz w:val="24"/>
          <w:lang w:val="lv-LV"/>
        </w:rPr>
        <w:t>I</w:t>
      </w:r>
      <w:r w:rsidR="00D95BB7">
        <w:rPr>
          <w:sz w:val="24"/>
          <w:lang w:val="lv-LV"/>
        </w:rPr>
        <w:t xml:space="preserve"> UN SAĪSINĀJUM</w:t>
      </w:r>
      <w:r>
        <w:rPr>
          <w:sz w:val="24"/>
          <w:lang w:val="lv-LV"/>
        </w:rPr>
        <w:t>I</w:t>
      </w:r>
      <w:r w:rsidRPr="00AF5ACB">
        <w:rPr>
          <w:sz w:val="24"/>
          <w:lang w:val="lv-LV"/>
        </w:rPr>
        <w:tab/>
        <w:t>lpp.nr.</w:t>
      </w:r>
    </w:p>
    <w:p w:rsidR="00AF5ACB" w:rsidRPr="00AF5ACB" w:rsidP="00AF5ACB" w14:paraId="3AFAB1FF" w14:textId="77777777">
      <w:pPr>
        <w:tabs>
          <w:tab w:val="left" w:leader="dot" w:pos="8280"/>
        </w:tabs>
        <w:spacing w:line="360" w:lineRule="auto"/>
        <w:jc w:val="both"/>
        <w:rPr>
          <w:sz w:val="24"/>
          <w:lang w:val="lv-LV"/>
        </w:rPr>
      </w:pPr>
      <w:r w:rsidRPr="00AF5ACB">
        <w:rPr>
          <w:sz w:val="24"/>
          <w:lang w:val="lv-LV"/>
        </w:rPr>
        <w:t>IEVADS</w:t>
      </w:r>
      <w:r w:rsidRPr="00AF5ACB">
        <w:rPr>
          <w:sz w:val="24"/>
          <w:lang w:val="lv-LV"/>
        </w:rPr>
        <w:tab/>
        <w:t>lpp.nr.</w:t>
      </w:r>
    </w:p>
    <w:p w:rsidR="00AF5ACB" w:rsidRPr="00AF5ACB" w:rsidP="00D95BB7" w14:paraId="3E8B5203" w14:textId="77777777">
      <w:pPr>
        <w:tabs>
          <w:tab w:val="left" w:leader="dot" w:pos="8280"/>
        </w:tabs>
        <w:spacing w:line="360" w:lineRule="auto"/>
        <w:ind w:firstLine="284"/>
        <w:jc w:val="both"/>
        <w:rPr>
          <w:sz w:val="24"/>
          <w:lang w:val="lv-LV"/>
        </w:rPr>
      </w:pPr>
      <w:r w:rsidRPr="00AF5ACB">
        <w:rPr>
          <w:sz w:val="24"/>
          <w:lang w:val="lv-LV"/>
        </w:rPr>
        <w:t>1. NODAĻAS NOSAUKUMS</w:t>
      </w:r>
      <w:r w:rsidRPr="00AF5ACB">
        <w:rPr>
          <w:sz w:val="24"/>
          <w:lang w:val="lv-LV"/>
        </w:rPr>
        <w:tab/>
        <w:t>lpp.nr.</w:t>
      </w:r>
    </w:p>
    <w:p w:rsidR="00AF5ACB" w:rsidRPr="00AF5ACB" w:rsidP="00D95BB7" w14:paraId="01D616C8" w14:textId="77777777">
      <w:pPr>
        <w:tabs>
          <w:tab w:val="left" w:leader="dot" w:pos="8280"/>
        </w:tabs>
        <w:spacing w:line="360" w:lineRule="auto"/>
        <w:ind w:left="180" w:firstLine="284"/>
        <w:jc w:val="both"/>
        <w:rPr>
          <w:sz w:val="24"/>
          <w:lang w:val="lv-LV"/>
        </w:rPr>
      </w:pPr>
      <w:r w:rsidRPr="00AF5ACB">
        <w:rPr>
          <w:sz w:val="24"/>
          <w:lang w:val="lv-LV"/>
        </w:rPr>
        <w:t>Apakšnodaļas nosaukums (ja tāds ir)</w:t>
      </w:r>
      <w:r w:rsidRPr="00AF5ACB">
        <w:rPr>
          <w:sz w:val="24"/>
          <w:lang w:val="lv-LV"/>
        </w:rPr>
        <w:tab/>
        <w:t>lpp.nr.</w:t>
      </w:r>
    </w:p>
    <w:p w:rsidR="00AF5ACB" w:rsidRPr="00AF5ACB" w:rsidP="00D95BB7" w14:paraId="0D34BA65" w14:textId="77777777">
      <w:pPr>
        <w:tabs>
          <w:tab w:val="left" w:leader="dot" w:pos="8280"/>
        </w:tabs>
        <w:spacing w:line="360" w:lineRule="auto"/>
        <w:ind w:firstLine="284"/>
        <w:jc w:val="both"/>
        <w:rPr>
          <w:sz w:val="24"/>
          <w:lang w:val="lv-LV"/>
        </w:rPr>
      </w:pPr>
      <w:r w:rsidRPr="00AF5ACB">
        <w:rPr>
          <w:sz w:val="24"/>
          <w:lang w:val="lv-LV"/>
        </w:rPr>
        <w:t>2. NODAĻAS NOSAUKUMS</w:t>
      </w:r>
      <w:r w:rsidRPr="00AF5ACB">
        <w:rPr>
          <w:sz w:val="24"/>
          <w:lang w:val="lv-LV"/>
        </w:rPr>
        <w:tab/>
        <w:t>lpp.nr.</w:t>
      </w:r>
    </w:p>
    <w:p w:rsidR="00AF5ACB" w:rsidRPr="00AF5ACB" w:rsidP="00D95BB7" w14:paraId="3ADF6FF6" w14:textId="77777777">
      <w:pPr>
        <w:tabs>
          <w:tab w:val="left" w:pos="180"/>
          <w:tab w:val="left" w:leader="dot" w:pos="8280"/>
        </w:tabs>
        <w:spacing w:line="360" w:lineRule="auto"/>
        <w:ind w:left="180" w:firstLine="284"/>
        <w:jc w:val="both"/>
        <w:rPr>
          <w:sz w:val="24"/>
          <w:lang w:val="lv-LV"/>
        </w:rPr>
      </w:pPr>
      <w:r w:rsidRPr="00AF5ACB">
        <w:rPr>
          <w:sz w:val="24"/>
          <w:lang w:val="lv-LV"/>
        </w:rPr>
        <w:t>2.1. Apakšnodaļas nosaukums (ja tāds ir)</w:t>
      </w:r>
      <w:r w:rsidRPr="00AF5ACB">
        <w:rPr>
          <w:sz w:val="24"/>
          <w:lang w:val="lv-LV"/>
        </w:rPr>
        <w:tab/>
        <w:t>lpp.nr.</w:t>
      </w:r>
    </w:p>
    <w:p w:rsidR="00AF5ACB" w:rsidRPr="00AF5ACB" w:rsidP="00D95BB7" w14:paraId="28D714D7" w14:textId="77777777">
      <w:pPr>
        <w:tabs>
          <w:tab w:val="left" w:pos="180"/>
          <w:tab w:val="left" w:leader="dot" w:pos="8280"/>
        </w:tabs>
        <w:spacing w:line="360" w:lineRule="auto"/>
        <w:ind w:left="180" w:firstLine="284"/>
        <w:jc w:val="both"/>
        <w:rPr>
          <w:sz w:val="24"/>
          <w:lang w:val="lv-LV"/>
        </w:rPr>
      </w:pPr>
      <w:r w:rsidRPr="00AF5ACB">
        <w:rPr>
          <w:sz w:val="24"/>
          <w:lang w:val="lv-LV"/>
        </w:rPr>
        <w:t>2.2. Apakšnodaļas nosaukums (ja tāds ir)</w:t>
      </w:r>
      <w:r w:rsidRPr="00AF5ACB">
        <w:rPr>
          <w:sz w:val="24"/>
          <w:lang w:val="lv-LV"/>
        </w:rPr>
        <w:tab/>
        <w:t>lpp.nr.</w:t>
      </w:r>
    </w:p>
    <w:p w:rsidR="00AF5ACB" w:rsidRPr="00AF5ACB" w:rsidP="00D95BB7" w14:paraId="5E47368C" w14:textId="77777777">
      <w:pPr>
        <w:tabs>
          <w:tab w:val="left" w:pos="180"/>
          <w:tab w:val="left" w:leader="dot" w:pos="8280"/>
        </w:tabs>
        <w:spacing w:line="360" w:lineRule="auto"/>
        <w:ind w:left="180" w:firstLine="284"/>
        <w:jc w:val="both"/>
        <w:rPr>
          <w:sz w:val="24"/>
          <w:lang w:val="lv-LV"/>
        </w:rPr>
      </w:pPr>
      <w:r w:rsidRPr="00AF5ACB">
        <w:rPr>
          <w:sz w:val="24"/>
          <w:lang w:val="lv-LV"/>
        </w:rPr>
        <w:t>2.3. Apakšnodaļas nosaukums (ja tāds ir)</w:t>
      </w:r>
      <w:r w:rsidRPr="00AF5ACB">
        <w:rPr>
          <w:sz w:val="24"/>
          <w:lang w:val="lv-LV"/>
        </w:rPr>
        <w:tab/>
        <w:t>lpp.nr.</w:t>
      </w:r>
    </w:p>
    <w:p w:rsidR="00AF5ACB" w:rsidRPr="00AF5ACB" w:rsidP="00AF5ACB" w14:paraId="6D048CC5" w14:textId="77777777">
      <w:pPr>
        <w:tabs>
          <w:tab w:val="left" w:leader="dot" w:pos="8280"/>
        </w:tabs>
        <w:spacing w:line="360" w:lineRule="auto"/>
        <w:jc w:val="both"/>
        <w:rPr>
          <w:sz w:val="24"/>
          <w:lang w:val="lv-LV"/>
        </w:rPr>
      </w:pPr>
      <w:r w:rsidRPr="00AF5ACB">
        <w:rPr>
          <w:sz w:val="24"/>
          <w:lang w:val="lv-LV"/>
        </w:rPr>
        <w:t>SECINĀJUMI</w:t>
      </w:r>
      <w:r w:rsidRPr="00AF5ACB">
        <w:rPr>
          <w:sz w:val="24"/>
          <w:lang w:val="lv-LV"/>
        </w:rPr>
        <w:tab/>
        <w:t>lpp.nr.</w:t>
      </w:r>
    </w:p>
    <w:p w:rsidR="00AF5ACB" w:rsidRPr="00AF5ACB" w:rsidP="00AF5ACB" w14:paraId="629961B1" w14:textId="77777777">
      <w:pPr>
        <w:tabs>
          <w:tab w:val="left" w:leader="dot" w:pos="8280"/>
        </w:tabs>
        <w:spacing w:line="360" w:lineRule="auto"/>
        <w:jc w:val="both"/>
        <w:rPr>
          <w:sz w:val="24"/>
          <w:lang w:val="lv-LV"/>
        </w:rPr>
      </w:pPr>
      <w:r w:rsidRPr="00AF5ACB">
        <w:rPr>
          <w:sz w:val="24"/>
          <w:lang w:val="lv-LV"/>
        </w:rPr>
        <w:t>PRIEKŠLIKUMI</w:t>
      </w:r>
      <w:r w:rsidRPr="00AF5ACB">
        <w:rPr>
          <w:sz w:val="24"/>
          <w:lang w:val="lv-LV"/>
        </w:rPr>
        <w:tab/>
        <w:t>lpp.nr.</w:t>
      </w:r>
    </w:p>
    <w:p w:rsidR="00AF5ACB" w:rsidRPr="00AF5ACB" w:rsidP="00AF5ACB" w14:paraId="3145B485" w14:textId="77777777">
      <w:pPr>
        <w:tabs>
          <w:tab w:val="left" w:leader="dot" w:pos="8280"/>
        </w:tabs>
        <w:spacing w:line="360" w:lineRule="auto"/>
        <w:jc w:val="both"/>
        <w:rPr>
          <w:sz w:val="24"/>
          <w:lang w:val="lv-LV"/>
        </w:rPr>
      </w:pPr>
      <w:r w:rsidRPr="00AF5ACB">
        <w:rPr>
          <w:sz w:val="24"/>
          <w:lang w:val="lv-LV"/>
        </w:rPr>
        <w:t>IZMANTOTĀ LITERATŪRA UN AVOTI</w:t>
      </w:r>
      <w:r w:rsidRPr="00AF5ACB">
        <w:rPr>
          <w:sz w:val="24"/>
          <w:lang w:val="lv-LV"/>
        </w:rPr>
        <w:tab/>
        <w:t>lpp.nr.</w:t>
      </w:r>
    </w:p>
    <w:p w:rsidR="00AF5ACB" w:rsidRPr="00AF5ACB" w:rsidP="00AF5ACB" w14:paraId="5A2B1766" w14:textId="77777777">
      <w:pPr>
        <w:tabs>
          <w:tab w:val="left" w:leader="dot" w:pos="8280"/>
        </w:tabs>
        <w:spacing w:line="360" w:lineRule="auto"/>
        <w:jc w:val="both"/>
        <w:rPr>
          <w:sz w:val="24"/>
          <w:lang w:val="lv-LV"/>
        </w:rPr>
      </w:pPr>
      <w:r w:rsidRPr="00AF5ACB">
        <w:rPr>
          <w:sz w:val="24"/>
          <w:lang w:val="lv-LV"/>
        </w:rPr>
        <w:t>PIELIKUMI</w:t>
      </w:r>
      <w:r w:rsidRPr="00AF5ACB">
        <w:rPr>
          <w:sz w:val="24"/>
          <w:lang w:val="lv-LV"/>
        </w:rPr>
        <w:tab/>
        <w:t>lpp.nr.</w:t>
      </w:r>
    </w:p>
    <w:p w:rsidR="00AF5ACB" w:rsidRPr="00AF5ACB" w:rsidP="00AF5ACB" w14:paraId="422D9007" w14:textId="77777777">
      <w:pPr>
        <w:tabs>
          <w:tab w:val="left" w:leader="dot" w:pos="8280"/>
        </w:tabs>
        <w:spacing w:line="360" w:lineRule="auto"/>
        <w:jc w:val="both"/>
        <w:rPr>
          <w:sz w:val="24"/>
          <w:lang w:val="lv-LV"/>
        </w:rPr>
      </w:pPr>
      <w:r w:rsidRPr="00AF5ACB">
        <w:rPr>
          <w:sz w:val="24"/>
          <w:lang w:val="lv-LV"/>
        </w:rPr>
        <w:t>1.</w:t>
      </w:r>
      <w:r w:rsidR="00241566">
        <w:rPr>
          <w:sz w:val="24"/>
          <w:lang w:val="lv-LV"/>
        </w:rPr>
        <w:t> </w:t>
      </w:r>
      <w:r w:rsidRPr="00AF5ACB">
        <w:rPr>
          <w:sz w:val="24"/>
          <w:lang w:val="lv-LV"/>
        </w:rPr>
        <w:t>pielikums. Nosaukums</w:t>
      </w:r>
    </w:p>
    <w:p w:rsidR="00AF5ACB" w:rsidRPr="00AF5ACB" w:rsidP="00AF5ACB" w14:paraId="68FB2C90" w14:textId="77777777">
      <w:pPr>
        <w:tabs>
          <w:tab w:val="left" w:leader="dot" w:pos="8280"/>
        </w:tabs>
        <w:spacing w:line="360" w:lineRule="auto"/>
        <w:jc w:val="both"/>
        <w:rPr>
          <w:sz w:val="24"/>
          <w:lang w:val="lv-LV"/>
        </w:rPr>
      </w:pPr>
      <w:r w:rsidRPr="00AF5ACB">
        <w:rPr>
          <w:sz w:val="24"/>
          <w:lang w:val="lv-LV"/>
        </w:rPr>
        <w:t>2.</w:t>
      </w:r>
      <w:r w:rsidR="00241566">
        <w:rPr>
          <w:sz w:val="24"/>
          <w:lang w:val="lv-LV"/>
        </w:rPr>
        <w:t> </w:t>
      </w:r>
      <w:r w:rsidRPr="00AF5ACB">
        <w:rPr>
          <w:sz w:val="24"/>
          <w:lang w:val="lv-LV"/>
        </w:rPr>
        <w:t>pielikums. Nosaukums</w:t>
      </w:r>
    </w:p>
    <w:p w:rsidR="00AF5ACB" w:rsidRPr="00AF5ACB" w:rsidP="00AF5ACB" w14:paraId="06E99038" w14:textId="77777777">
      <w:pPr>
        <w:tabs>
          <w:tab w:val="left" w:leader="dot" w:pos="8280"/>
        </w:tabs>
        <w:spacing w:line="360" w:lineRule="auto"/>
        <w:jc w:val="both"/>
        <w:rPr>
          <w:sz w:val="24"/>
          <w:lang w:val="lv-LV"/>
        </w:rPr>
      </w:pPr>
      <w:r w:rsidRPr="00AF5ACB">
        <w:rPr>
          <w:sz w:val="24"/>
          <w:lang w:val="lv-LV"/>
        </w:rPr>
        <w:t>3.</w:t>
      </w:r>
      <w:r w:rsidR="00241566">
        <w:rPr>
          <w:sz w:val="24"/>
          <w:lang w:val="lv-LV"/>
        </w:rPr>
        <w:t> </w:t>
      </w:r>
      <w:r w:rsidRPr="00AF5ACB">
        <w:rPr>
          <w:sz w:val="24"/>
          <w:lang w:val="lv-LV"/>
        </w:rPr>
        <w:t>pielikums. Nosaukums</w:t>
      </w:r>
    </w:p>
    <w:p w:rsidR="00AF5ACB" w:rsidRPr="00A16EA6" w:rsidP="00AF5ACB" w14:paraId="494E6A24" w14:textId="77777777">
      <w:pPr>
        <w:tabs>
          <w:tab w:val="left" w:pos="4680"/>
        </w:tabs>
        <w:ind w:firstLine="567"/>
        <w:jc w:val="both"/>
        <w:rPr>
          <w:lang w:val="lv-LV"/>
        </w:rPr>
      </w:pPr>
    </w:p>
    <w:p w:rsidR="003312C5" w:rsidRPr="00A16EA6" w:rsidP="003312C5" w14:paraId="604AD0F3" w14:textId="77777777">
      <w:pPr>
        <w:rPr>
          <w:highlight w:val="yellow"/>
          <w:lang w:val="lv-LV"/>
        </w:rPr>
      </w:pPr>
    </w:p>
    <w:p w:rsidR="003312C5" w:rsidRPr="00337B3F" w:rsidP="003312C5" w14:paraId="313EED5E" w14:textId="77777777">
      <w:pPr>
        <w:tabs>
          <w:tab w:val="left" w:pos="4680"/>
        </w:tabs>
        <w:jc w:val="both"/>
        <w:rPr>
          <w:strike/>
          <w:color w:val="FF0000"/>
          <w:lang w:val="lv-LV"/>
        </w:rPr>
      </w:pPr>
    </w:p>
    <w:p w:rsidR="000414F3" w:rsidP="000414F3" w14:paraId="562508FD" w14:textId="77777777">
      <w:pPr>
        <w:tabs>
          <w:tab w:val="left" w:pos="4680"/>
        </w:tabs>
        <w:jc w:val="both"/>
        <w:rPr>
          <w:lang w:val="lv-LV"/>
        </w:rPr>
      </w:pPr>
      <w:r w:rsidRPr="00A16EA6">
        <w:rPr>
          <w:lang w:val="lv-LV"/>
        </w:rPr>
        <w:t>Direktors</w:t>
      </w:r>
    </w:p>
    <w:p w:rsidR="000414F3" w:rsidRPr="00A16EA6" w:rsidP="000414F3" w14:paraId="65D6A394" w14:textId="77777777">
      <w:pPr>
        <w:tabs>
          <w:tab w:val="left" w:pos="7088"/>
        </w:tabs>
        <w:jc w:val="both"/>
        <w:rPr>
          <w:lang w:val="lv-LV"/>
        </w:rPr>
      </w:pPr>
      <w:r>
        <w:rPr>
          <w:lang w:val="lv-LV"/>
        </w:rPr>
        <w:t>majors</w:t>
      </w:r>
      <w:r>
        <w:rPr>
          <w:lang w:val="lv-LV"/>
        </w:rPr>
        <w:tab/>
        <w:t>V. Cielēns</w:t>
      </w:r>
    </w:p>
    <w:p w:rsidR="00AB50EC" w:rsidRPr="00AF5ACB" w:rsidP="00AB50EC" w14:paraId="764E6484" w14:textId="77777777">
      <w:pPr>
        <w:tabs>
          <w:tab w:val="left" w:pos="4680"/>
          <w:tab w:val="left" w:pos="6300"/>
        </w:tabs>
        <w:jc w:val="both"/>
        <w:rPr>
          <w:sz w:val="20"/>
          <w:szCs w:val="20"/>
          <w:lang w:val="lv-LV"/>
        </w:rPr>
      </w:pPr>
    </w:p>
    <w:p w:rsidR="00AB50EC" w:rsidRPr="00AF5ACB" w:rsidP="00AB50EC" w14:paraId="3873108B" w14:textId="77777777">
      <w:pPr>
        <w:tabs>
          <w:tab w:val="left" w:pos="4680"/>
          <w:tab w:val="left" w:pos="6300"/>
        </w:tabs>
        <w:jc w:val="both"/>
        <w:rPr>
          <w:sz w:val="20"/>
          <w:szCs w:val="20"/>
          <w:lang w:val="lv-LV"/>
        </w:rPr>
      </w:pPr>
    </w:p>
    <w:p w:rsidR="00AB50EC" w:rsidRPr="00AF5ACB" w:rsidP="00AB50EC" w14:paraId="314E7040" w14:textId="77777777">
      <w:pPr>
        <w:tabs>
          <w:tab w:val="left" w:pos="4860"/>
        </w:tabs>
        <w:jc w:val="both"/>
        <w:rPr>
          <w:sz w:val="20"/>
          <w:szCs w:val="20"/>
          <w:lang w:val="lv-LV"/>
        </w:rPr>
      </w:pPr>
      <w:r w:rsidRPr="00AF5ACB">
        <w:rPr>
          <w:sz w:val="20"/>
          <w:szCs w:val="20"/>
          <w:lang w:val="lv-LV"/>
        </w:rPr>
        <w:t>Ballaha 67803503</w:t>
      </w:r>
    </w:p>
    <w:p w:rsidR="00AB50EC" w:rsidRPr="00AF5ACB" w:rsidP="00AB50EC" w14:paraId="2935133B" w14:textId="77777777">
      <w:pPr>
        <w:tabs>
          <w:tab w:val="left" w:pos="4860"/>
        </w:tabs>
        <w:jc w:val="both"/>
        <w:rPr>
          <w:sz w:val="20"/>
          <w:szCs w:val="20"/>
          <w:lang w:val="lv-LV"/>
        </w:rPr>
      </w:pPr>
      <w:r w:rsidRPr="00AF5ACB">
        <w:rPr>
          <w:sz w:val="20"/>
          <w:szCs w:val="20"/>
          <w:lang w:val="lv-LV"/>
        </w:rPr>
        <w:t xml:space="preserve">elga.ballaha@ucak.vugd.gov.lv </w:t>
      </w:r>
    </w:p>
    <w:p w:rsidR="002453F5" w:rsidRPr="00337B3F" w:rsidP="003312C5" w14:paraId="742F78F3" w14:textId="77777777">
      <w:pPr>
        <w:tabs>
          <w:tab w:val="left" w:pos="4860"/>
        </w:tabs>
        <w:jc w:val="both"/>
        <w:rPr>
          <w:strike/>
          <w:color w:val="FF0000"/>
          <w:sz w:val="20"/>
          <w:szCs w:val="20"/>
          <w:lang w:val="lv-LV"/>
        </w:rPr>
        <w:sectPr w:rsidSect="004E130A">
          <w:pgSz w:w="11906" w:h="16838"/>
          <w:pgMar w:top="1134" w:right="1134" w:bottom="1134" w:left="1701" w:header="720" w:footer="720" w:gutter="0"/>
          <w:cols w:space="720"/>
          <w:titlePg/>
          <w:docGrid w:linePitch="381"/>
        </w:sectPr>
      </w:pPr>
    </w:p>
    <w:p w:rsidR="003312C5" w:rsidRPr="00234685" w:rsidP="00234685" w14:paraId="5C3FFD29" w14:textId="77777777">
      <w:pPr>
        <w:ind w:left="5040"/>
        <w:jc w:val="both"/>
        <w:rPr>
          <w:sz w:val="24"/>
          <w:lang w:val="lv-LV"/>
        </w:rPr>
      </w:pPr>
      <w:r>
        <w:rPr>
          <w:sz w:val="24"/>
          <w:lang w:val="lv-LV"/>
        </w:rPr>
        <w:t>5</w:t>
      </w:r>
      <w:r w:rsidRPr="00234685">
        <w:rPr>
          <w:sz w:val="24"/>
          <w:lang w:val="lv-LV"/>
        </w:rPr>
        <w:t>.</w:t>
      </w:r>
      <w:r w:rsidRPr="00234685" w:rsidR="00BA44B9">
        <w:rPr>
          <w:sz w:val="24"/>
          <w:lang w:val="lv-LV"/>
        </w:rPr>
        <w:t> </w:t>
      </w:r>
      <w:r w:rsidRPr="00234685">
        <w:rPr>
          <w:sz w:val="24"/>
          <w:lang w:val="lv-LV"/>
        </w:rPr>
        <w:t>p</w:t>
      </w:r>
      <w:bookmarkStart w:id="8" w:name="pielikums5"/>
      <w:bookmarkEnd w:id="8"/>
      <w:r w:rsidRPr="00234685">
        <w:rPr>
          <w:sz w:val="24"/>
          <w:lang w:val="lv-LV"/>
        </w:rPr>
        <w:t xml:space="preserve">ielikums </w:t>
      </w:r>
    </w:p>
    <w:p w:rsidR="006E3327" w:rsidP="006E3327" w14:paraId="47FEFE3D" w14:textId="77777777">
      <w:pPr>
        <w:ind w:left="5040"/>
        <w:jc w:val="both"/>
        <w:rPr>
          <w:sz w:val="24"/>
          <w:lang w:val="lv-LV"/>
        </w:rPr>
      </w:pPr>
      <w:r w:rsidRPr="004D60D8">
        <w:rPr>
          <w:sz w:val="24"/>
          <w:lang w:val="lv-LV"/>
        </w:rPr>
        <w:t>Ugunsdrošības un c</w:t>
      </w:r>
      <w:r w:rsidRPr="00445E4B">
        <w:rPr>
          <w:sz w:val="24"/>
          <w:lang w:val="lv-LV"/>
        </w:rPr>
        <w:t>ivilās aizsardzības</w:t>
      </w:r>
    </w:p>
    <w:p w:rsidR="006E3327" w:rsidP="006E3327" w14:paraId="1C6C3ED5" w14:textId="77777777">
      <w:pPr>
        <w:ind w:left="5040"/>
        <w:jc w:val="both"/>
        <w:rPr>
          <w:sz w:val="24"/>
          <w:lang w:val="lv-LV"/>
        </w:rPr>
      </w:pPr>
      <w:r w:rsidRPr="00F55349">
        <w:rPr>
          <w:sz w:val="24"/>
          <w:lang w:val="lv-LV"/>
        </w:rPr>
        <w:t xml:space="preserve">koledžas </w:t>
      </w:r>
      <w:r w:rsidRPr="00A275AE">
        <w:rPr>
          <w:noProof/>
          <w:sz w:val="24"/>
          <w:lang w:val="lv-LV"/>
        </w:rPr>
        <w:t>22.01.2026</w:t>
      </w:r>
      <w:r w:rsidRPr="00A275AE">
        <w:rPr>
          <w:sz w:val="24"/>
          <w:lang w:val="lv-LV"/>
        </w:rPr>
        <w:t>.</w:t>
      </w:r>
    </w:p>
    <w:p w:rsidR="006E3327" w:rsidRPr="00A16EA6" w:rsidP="006E3327" w14:paraId="7FB32E97" w14:textId="77777777">
      <w:pPr>
        <w:ind w:left="5040"/>
        <w:jc w:val="both"/>
        <w:rPr>
          <w:sz w:val="32"/>
          <w:szCs w:val="32"/>
          <w:lang w:val="lv-LV"/>
        </w:rPr>
      </w:pPr>
      <w:r w:rsidRPr="00F55349">
        <w:rPr>
          <w:sz w:val="24"/>
          <w:lang w:val="lv-LV"/>
        </w:rPr>
        <w:t>iekšējiem noteikumiem Nr.</w:t>
      </w:r>
      <w:r>
        <w:rPr>
          <w:sz w:val="24"/>
          <w:lang w:val="lv-LV"/>
        </w:rPr>
        <w:t> </w:t>
      </w:r>
      <w:r w:rsidRPr="006E3327">
        <w:rPr>
          <w:noProof/>
          <w:sz w:val="24"/>
        </w:rPr>
        <w:t>22/3-1.1-25</w:t>
      </w:r>
      <w:r w:rsidRPr="006E3327">
        <w:rPr>
          <w:noProof/>
          <w:sz w:val="24"/>
        </w:rPr>
        <w:t>/3</w:t>
      </w:r>
    </w:p>
    <w:p w:rsidR="00CE49F3" w:rsidP="00CE49F3" w14:paraId="3128F036" w14:textId="77777777">
      <w:pPr>
        <w:tabs>
          <w:tab w:val="left" w:leader="dot" w:pos="8280"/>
        </w:tabs>
        <w:spacing w:line="360" w:lineRule="auto"/>
        <w:jc w:val="center"/>
        <w:rPr>
          <w:b/>
          <w:szCs w:val="28"/>
          <w:lang w:val="lv-LV"/>
        </w:rPr>
      </w:pPr>
    </w:p>
    <w:p w:rsidR="00CE49F3" w:rsidRPr="00AD4394" w:rsidP="00CE49F3" w14:paraId="0A94219C" w14:textId="77777777">
      <w:pPr>
        <w:tabs>
          <w:tab w:val="left" w:leader="dot" w:pos="8280"/>
        </w:tabs>
        <w:spacing w:line="360" w:lineRule="auto"/>
        <w:jc w:val="center"/>
        <w:rPr>
          <w:b/>
          <w:szCs w:val="28"/>
          <w:lang w:val="lv-LV"/>
        </w:rPr>
      </w:pPr>
      <w:r w:rsidRPr="00AD4394">
        <w:rPr>
          <w:b/>
          <w:szCs w:val="28"/>
          <w:lang w:val="lv-LV"/>
        </w:rPr>
        <w:t>IZMANTOTĀ LITERATŪRA UN AVOTI</w:t>
      </w:r>
    </w:p>
    <w:p w:rsidR="00CE49F3" w:rsidRPr="00AD4394" w:rsidP="00CE49F3" w14:paraId="6FDA16EA" w14:textId="77777777">
      <w:pPr>
        <w:tabs>
          <w:tab w:val="left" w:leader="dot" w:pos="8280"/>
        </w:tabs>
        <w:spacing w:line="360" w:lineRule="auto"/>
        <w:jc w:val="center"/>
        <w:rPr>
          <w:b/>
          <w:sz w:val="24"/>
          <w:lang w:val="lv-LV"/>
        </w:rPr>
      </w:pPr>
    </w:p>
    <w:p w:rsidR="00AD4394" w:rsidRPr="00AD4394" w:rsidP="005E1783" w14:paraId="1CAE0685" w14:textId="77777777">
      <w:pPr>
        <w:pStyle w:val="ListParagraph"/>
        <w:numPr>
          <w:ilvl w:val="0"/>
          <w:numId w:val="4"/>
        </w:numPr>
        <w:tabs>
          <w:tab w:val="left" w:pos="4860"/>
        </w:tabs>
        <w:spacing w:line="360" w:lineRule="auto"/>
        <w:ind w:left="357" w:hanging="357"/>
        <w:jc w:val="both"/>
        <w:rPr>
          <w:sz w:val="24"/>
          <w:lang w:val="lv-LV" w:eastAsia="lv-LV" w:bidi="bo-CN"/>
        </w:rPr>
      </w:pPr>
      <w:r w:rsidRPr="00AD4394">
        <w:rPr>
          <w:sz w:val="24"/>
          <w:lang w:val="lv-LV" w:eastAsia="lv-LV" w:bidi="bo-CN"/>
        </w:rPr>
        <w:t xml:space="preserve">Andersen, M. H. G., Saber, A. T. (2025). </w:t>
      </w:r>
      <w:r w:rsidRPr="00AD4394">
        <w:rPr>
          <w:sz w:val="24"/>
          <w:lang w:val="lv-LV" w:eastAsia="lv-LV" w:bidi="bo-CN"/>
        </w:rPr>
        <w:t>Special</w:t>
      </w:r>
      <w:r w:rsidRPr="00AD4394">
        <w:rPr>
          <w:sz w:val="24"/>
          <w:lang w:val="lv-LV" w:eastAsia="lv-LV" w:bidi="bo-CN"/>
        </w:rPr>
        <w:t xml:space="preserve"> </w:t>
      </w:r>
      <w:r w:rsidRPr="00AD4394">
        <w:rPr>
          <w:sz w:val="24"/>
          <w:lang w:val="lv-LV" w:eastAsia="lv-LV" w:bidi="bo-CN"/>
        </w:rPr>
        <w:t>issue</w:t>
      </w:r>
      <w:r w:rsidRPr="00AD4394">
        <w:rPr>
          <w:sz w:val="24"/>
          <w:lang w:val="lv-LV" w:eastAsia="lv-LV" w:bidi="bo-CN"/>
        </w:rPr>
        <w:t xml:space="preserve">: </w:t>
      </w:r>
      <w:r w:rsidRPr="00AD4394">
        <w:rPr>
          <w:sz w:val="24"/>
          <w:lang w:val="lv-LV" w:eastAsia="lv-LV" w:bidi="bo-CN"/>
        </w:rPr>
        <w:t>Firefighters</w:t>
      </w:r>
      <w:r w:rsidRPr="00AD4394">
        <w:rPr>
          <w:sz w:val="24"/>
          <w:lang w:val="lv-LV" w:eastAsia="lv-LV" w:bidi="bo-CN"/>
        </w:rPr>
        <w:t xml:space="preserve">’ </w:t>
      </w:r>
      <w:r w:rsidRPr="00AD4394">
        <w:rPr>
          <w:sz w:val="24"/>
          <w:lang w:val="lv-LV" w:eastAsia="lv-LV" w:bidi="bo-CN"/>
        </w:rPr>
        <w:t>occupational</w:t>
      </w:r>
      <w:r w:rsidRPr="00AD4394">
        <w:rPr>
          <w:sz w:val="24"/>
          <w:lang w:val="lv-LV" w:eastAsia="lv-LV" w:bidi="bo-CN"/>
        </w:rPr>
        <w:t xml:space="preserve"> </w:t>
      </w:r>
      <w:r w:rsidRPr="00AD4394">
        <w:rPr>
          <w:sz w:val="24"/>
          <w:lang w:val="lv-LV" w:eastAsia="lv-LV" w:bidi="bo-CN"/>
        </w:rPr>
        <w:t>exposures</w:t>
      </w:r>
      <w:r w:rsidRPr="00AD4394">
        <w:rPr>
          <w:sz w:val="24"/>
          <w:lang w:val="lv-LV" w:eastAsia="lv-LV" w:bidi="bo-CN"/>
        </w:rPr>
        <w:t xml:space="preserve"> </w:t>
      </w:r>
      <w:r w:rsidRPr="00AD4394">
        <w:rPr>
          <w:sz w:val="24"/>
          <w:lang w:val="lv-LV" w:eastAsia="lv-LV" w:bidi="bo-CN"/>
        </w:rPr>
        <w:t>and</w:t>
      </w:r>
      <w:r w:rsidRPr="00AD4394">
        <w:rPr>
          <w:sz w:val="24"/>
          <w:lang w:val="lv-LV" w:eastAsia="lv-LV" w:bidi="bo-CN"/>
        </w:rPr>
        <w:t xml:space="preserve"> </w:t>
      </w:r>
      <w:r w:rsidRPr="00AD4394">
        <w:rPr>
          <w:sz w:val="24"/>
          <w:lang w:val="lv-LV" w:eastAsia="lv-LV" w:bidi="bo-CN"/>
        </w:rPr>
        <w:t>health</w:t>
      </w:r>
      <w:r w:rsidRPr="00AD4394">
        <w:rPr>
          <w:sz w:val="24"/>
          <w:lang w:val="lv-LV" w:eastAsia="lv-LV" w:bidi="bo-CN"/>
        </w:rPr>
        <w:t xml:space="preserve"> risks. </w:t>
      </w:r>
      <w:r w:rsidRPr="00AD4394">
        <w:rPr>
          <w:i/>
          <w:iCs/>
          <w:sz w:val="24"/>
          <w:lang w:val="lv-LV" w:eastAsia="lv-LV" w:bidi="bo-CN"/>
        </w:rPr>
        <w:t>Toxics</w:t>
      </w:r>
      <w:r w:rsidRPr="00AD4394">
        <w:rPr>
          <w:sz w:val="24"/>
          <w:lang w:val="lv-LV" w:eastAsia="lv-LV" w:bidi="bo-CN"/>
        </w:rPr>
        <w:t>, 13(5), 343. https://www.mdpi.com/2305-6304/13/5/343.</w:t>
      </w:r>
    </w:p>
    <w:p w:rsidR="00AD4394" w:rsidRPr="00E31669" w:rsidP="005E1783" w14:paraId="5B3CEB5D" w14:textId="77777777">
      <w:pPr>
        <w:pStyle w:val="ListParagraph"/>
        <w:numPr>
          <w:ilvl w:val="0"/>
          <w:numId w:val="4"/>
        </w:numPr>
        <w:tabs>
          <w:tab w:val="left" w:pos="4860"/>
        </w:tabs>
        <w:spacing w:line="360" w:lineRule="auto"/>
        <w:ind w:left="357" w:hanging="357"/>
        <w:jc w:val="both"/>
        <w:rPr>
          <w:sz w:val="24"/>
          <w:lang w:val="lv-LV" w:eastAsia="lv-LV" w:bidi="bo-CN"/>
        </w:rPr>
      </w:pPr>
      <w:r w:rsidRPr="00E31669">
        <w:rPr>
          <w:sz w:val="24"/>
          <w:lang w:val="lv-LV" w:eastAsia="lv-LV" w:bidi="bo-CN"/>
        </w:rPr>
        <w:t>Beinarovičs</w:t>
      </w:r>
      <w:r w:rsidRPr="00E31669">
        <w:rPr>
          <w:sz w:val="24"/>
          <w:lang w:val="lv-LV" w:eastAsia="lv-LV" w:bidi="bo-CN"/>
        </w:rPr>
        <w:t xml:space="preserve">, T. (2025). </w:t>
      </w:r>
      <w:r w:rsidRPr="00E31669">
        <w:rPr>
          <w:i/>
          <w:iCs/>
          <w:sz w:val="24"/>
          <w:lang w:val="lv-LV" w:eastAsia="lv-LV" w:bidi="bo-CN"/>
        </w:rPr>
        <w:t>Tehniskā sāls izmantošanas lietderība sodrēju dzēšanai dūmvados, tā ietekme uz dūmvada tehnisko stāvokli</w:t>
      </w:r>
      <w:r w:rsidRPr="00E31669">
        <w:rPr>
          <w:sz w:val="24"/>
          <w:lang w:val="lv-LV" w:eastAsia="lv-LV" w:bidi="bo-CN"/>
        </w:rPr>
        <w:t>. Kvalifikācijas darbs. Rīga: Ugunsdrošības un civilās aizsardzības koledža. 45 lpp.</w:t>
      </w:r>
    </w:p>
    <w:p w:rsidR="00AD4394" w:rsidRPr="00E31669" w:rsidP="005E1783" w14:paraId="4B1E40D3" w14:textId="77777777">
      <w:pPr>
        <w:pStyle w:val="ListParagraph"/>
        <w:numPr>
          <w:ilvl w:val="0"/>
          <w:numId w:val="4"/>
        </w:numPr>
        <w:tabs>
          <w:tab w:val="left" w:pos="4860"/>
        </w:tabs>
        <w:spacing w:line="360" w:lineRule="auto"/>
        <w:ind w:left="357" w:hanging="357"/>
        <w:jc w:val="both"/>
        <w:rPr>
          <w:sz w:val="24"/>
          <w:lang w:val="lv-LV" w:eastAsia="lv-LV" w:bidi="bo-CN"/>
        </w:rPr>
      </w:pPr>
      <w:r w:rsidRPr="00E31669">
        <w:rPr>
          <w:i/>
          <w:iCs/>
          <w:sz w:val="24"/>
          <w:lang w:val="lv-LV" w:eastAsia="lv-LV" w:bidi="bo-CN"/>
        </w:rPr>
        <w:t>Būves ekspluatāciju drīkstēs apturēt, ja 3 reizes nenodrošinās ugunsdrošības pārbaudi.</w:t>
      </w:r>
      <w:r w:rsidRPr="00E31669">
        <w:rPr>
          <w:sz w:val="24"/>
          <w:lang w:val="lv-LV" w:eastAsia="lv-LV" w:bidi="bo-CN"/>
        </w:rPr>
        <w:t xml:space="preserve"> (2023, </w:t>
      </w:r>
      <w:r w:rsidRPr="00843D98">
        <w:rPr>
          <w:sz w:val="24"/>
          <w:lang w:val="lv-LV" w:eastAsia="lv-LV" w:bidi="bo-CN"/>
        </w:rPr>
        <w:t>2.</w:t>
      </w:r>
      <w:r w:rsidRPr="00843D98" w:rsidR="00843D98">
        <w:rPr>
          <w:sz w:val="24"/>
          <w:lang w:val="lv-LV" w:eastAsia="lv-LV" w:bidi="bo-CN"/>
        </w:rPr>
        <w:t> </w:t>
      </w:r>
      <w:r w:rsidRPr="00843D98">
        <w:rPr>
          <w:sz w:val="24"/>
          <w:lang w:val="lv-LV" w:eastAsia="lv-LV" w:bidi="bo-CN"/>
        </w:rPr>
        <w:t>marts</w:t>
      </w:r>
      <w:r w:rsidRPr="00E31669">
        <w:rPr>
          <w:sz w:val="24"/>
          <w:lang w:val="lv-LV" w:eastAsia="lv-LV" w:bidi="bo-CN"/>
        </w:rPr>
        <w:t>). LSM. https://www.lsm.lv/raksts/zinas/latvija/buves-ekspluataciju-drikstes-apturet-ja-3-reizes-nenodrosinas-ugunsdrosibas-parbaudi.a498943/.</w:t>
      </w:r>
    </w:p>
    <w:p w:rsidR="00AD4394" w:rsidRPr="00E31669" w:rsidP="005E1783" w14:paraId="62A9CA06" w14:textId="77777777">
      <w:pPr>
        <w:pStyle w:val="ListParagraph"/>
        <w:numPr>
          <w:ilvl w:val="0"/>
          <w:numId w:val="4"/>
        </w:numPr>
        <w:tabs>
          <w:tab w:val="left" w:pos="4860"/>
        </w:tabs>
        <w:spacing w:line="360" w:lineRule="auto"/>
        <w:ind w:left="357" w:hanging="357"/>
        <w:jc w:val="both"/>
        <w:rPr>
          <w:sz w:val="24"/>
          <w:lang w:val="lv-LV" w:eastAsia="lv-LV" w:bidi="bo-CN"/>
        </w:rPr>
      </w:pPr>
      <w:r w:rsidRPr="00E31669">
        <w:rPr>
          <w:sz w:val="24"/>
          <w:lang w:val="lv-LV" w:eastAsia="lv-LV" w:bidi="bo-CN"/>
        </w:rPr>
        <w:t xml:space="preserve">Centrālā statistikas pārvalde. (2024). </w:t>
      </w:r>
      <w:r w:rsidRPr="00E31669">
        <w:rPr>
          <w:i/>
          <w:iCs/>
          <w:sz w:val="24"/>
          <w:lang w:val="lv-LV" w:eastAsia="lv-LV" w:bidi="bo-CN"/>
        </w:rPr>
        <w:t xml:space="preserve">Ugunsgrēkos cietušo un bojāgājušo skaits </w:t>
      </w:r>
      <w:r w:rsidRPr="00E31669">
        <w:rPr>
          <w:i/>
          <w:iCs/>
          <w:sz w:val="24"/>
          <w:lang w:val="lv-LV" w:eastAsia="lv-LV" w:bidi="bo-CN"/>
        </w:rPr>
        <w:t>valstspilsētās</w:t>
      </w:r>
      <w:r w:rsidRPr="00E31669">
        <w:rPr>
          <w:i/>
          <w:iCs/>
          <w:sz w:val="24"/>
          <w:lang w:val="lv-LV" w:eastAsia="lv-LV" w:bidi="bo-CN"/>
        </w:rPr>
        <w:t xml:space="preserve"> un novados 2021–2024</w:t>
      </w:r>
      <w:r w:rsidRPr="00E31669">
        <w:rPr>
          <w:sz w:val="24"/>
          <w:lang w:val="lv-LV" w:eastAsia="lv-LV" w:bidi="bo-CN"/>
        </w:rPr>
        <w:t>, UGS031. CSP datu bāze. https://stat.gov.lv/lv/statistikas-temas/iedzivotaji/ugunsgreki-un-glabsanas-darbi/tabulas/ugs031-ugunsgrekos-cietuso-un</w:t>
      </w:r>
      <w:r w:rsidR="00241566">
        <w:rPr>
          <w:sz w:val="24"/>
          <w:lang w:val="lv-LV" w:eastAsia="lv-LV" w:bidi="bo-CN"/>
        </w:rPr>
        <w:t>.</w:t>
      </w:r>
    </w:p>
    <w:p w:rsidR="00AD4394" w:rsidRPr="00AD4394" w:rsidP="005E1783" w14:paraId="26B82D2F" w14:textId="77777777">
      <w:pPr>
        <w:pStyle w:val="ListParagraph"/>
        <w:numPr>
          <w:ilvl w:val="0"/>
          <w:numId w:val="4"/>
        </w:numPr>
        <w:tabs>
          <w:tab w:val="left" w:pos="4860"/>
        </w:tabs>
        <w:spacing w:line="360" w:lineRule="auto"/>
        <w:ind w:left="357" w:hanging="357"/>
        <w:jc w:val="both"/>
        <w:rPr>
          <w:sz w:val="24"/>
          <w:lang w:val="lv-LV"/>
        </w:rPr>
      </w:pPr>
      <w:r w:rsidRPr="00AD4394">
        <w:rPr>
          <w:i/>
          <w:sz w:val="24"/>
          <w:lang w:val="lv-LV"/>
        </w:rPr>
        <w:t xml:space="preserve">Civilās aizsardzības un </w:t>
      </w:r>
      <w:r w:rsidRPr="00E31669">
        <w:rPr>
          <w:i/>
          <w:iCs/>
          <w:sz w:val="24"/>
          <w:lang w:val="lv-LV" w:eastAsia="lv-LV" w:bidi="bo-CN"/>
        </w:rPr>
        <w:t>katastrofu</w:t>
      </w:r>
      <w:r w:rsidRPr="00AD4394">
        <w:rPr>
          <w:i/>
          <w:sz w:val="24"/>
          <w:lang w:val="lv-LV"/>
        </w:rPr>
        <w:t xml:space="preserve"> pārvaldīšanas likums</w:t>
      </w:r>
      <w:r w:rsidRPr="00E31669">
        <w:rPr>
          <w:i/>
          <w:iCs/>
          <w:sz w:val="24"/>
          <w:lang w:val="lv-LV" w:eastAsia="lv-LV" w:bidi="bo-CN"/>
        </w:rPr>
        <w:t>.</w:t>
      </w:r>
      <w:r w:rsidRPr="00E31669">
        <w:rPr>
          <w:sz w:val="24"/>
          <w:lang w:val="lv-LV" w:eastAsia="lv-LV" w:bidi="bo-CN"/>
        </w:rPr>
        <w:t xml:space="preserve"> (</w:t>
      </w:r>
      <w:r w:rsidRPr="00AD4394">
        <w:rPr>
          <w:sz w:val="24"/>
          <w:lang w:val="lv-LV"/>
        </w:rPr>
        <w:t>2016.</w:t>
      </w:r>
      <w:r w:rsidR="00241566">
        <w:rPr>
          <w:sz w:val="24"/>
          <w:lang w:val="lv-LV" w:eastAsia="lv-LV" w:bidi="bo-CN"/>
        </w:rPr>
        <w:t> </w:t>
      </w:r>
      <w:r w:rsidRPr="00E31669">
        <w:rPr>
          <w:sz w:val="24"/>
          <w:lang w:val="lv-LV" w:eastAsia="lv-LV" w:bidi="bo-CN"/>
        </w:rPr>
        <w:t>gada 5.</w:t>
      </w:r>
      <w:r w:rsidR="00241566">
        <w:rPr>
          <w:sz w:val="24"/>
          <w:lang w:val="lv-LV" w:eastAsia="lv-LV" w:bidi="bo-CN"/>
        </w:rPr>
        <w:t> </w:t>
      </w:r>
      <w:r w:rsidRPr="00E31669">
        <w:rPr>
          <w:sz w:val="24"/>
          <w:lang w:val="lv-LV" w:eastAsia="lv-LV" w:bidi="bo-CN"/>
        </w:rPr>
        <w:t>maijs). https://likumi.lv/ta/id/282333-civilas-aizsardzibas-un-katastrofas-parvaldisanas-likums.</w:t>
      </w:r>
    </w:p>
    <w:p w:rsidR="00AD4394" w:rsidRPr="00E31669" w:rsidP="005E1783" w14:paraId="02AA3839" w14:textId="77777777">
      <w:pPr>
        <w:pStyle w:val="ListParagraph"/>
        <w:numPr>
          <w:ilvl w:val="0"/>
          <w:numId w:val="4"/>
        </w:numPr>
        <w:tabs>
          <w:tab w:val="left" w:pos="4860"/>
        </w:tabs>
        <w:spacing w:line="360" w:lineRule="auto"/>
        <w:ind w:left="357" w:hanging="357"/>
        <w:jc w:val="both"/>
        <w:rPr>
          <w:sz w:val="24"/>
          <w:lang w:val="lv-LV" w:eastAsia="lv-LV" w:bidi="bo-CN"/>
        </w:rPr>
      </w:pPr>
      <w:r w:rsidRPr="00E31669">
        <w:rPr>
          <w:sz w:val="24"/>
          <w:lang w:val="lv-LV" w:eastAsia="lv-LV" w:bidi="bo-CN"/>
        </w:rPr>
        <w:t>International</w:t>
      </w:r>
      <w:r w:rsidRPr="00E31669">
        <w:rPr>
          <w:sz w:val="24"/>
          <w:lang w:val="lv-LV" w:eastAsia="lv-LV" w:bidi="bo-CN"/>
        </w:rPr>
        <w:t xml:space="preserve"> Fire </w:t>
      </w:r>
      <w:r w:rsidRPr="00E31669">
        <w:rPr>
          <w:sz w:val="24"/>
          <w:lang w:val="lv-LV" w:eastAsia="lv-LV" w:bidi="bo-CN"/>
        </w:rPr>
        <w:t>Service</w:t>
      </w:r>
      <w:r w:rsidRPr="00E31669">
        <w:rPr>
          <w:sz w:val="24"/>
          <w:lang w:val="lv-LV" w:eastAsia="lv-LV" w:bidi="bo-CN"/>
        </w:rPr>
        <w:t xml:space="preserve"> </w:t>
      </w:r>
      <w:r w:rsidRPr="00E31669">
        <w:rPr>
          <w:sz w:val="24"/>
          <w:lang w:val="lv-LV" w:eastAsia="lv-LV" w:bidi="bo-CN"/>
        </w:rPr>
        <w:t>Training</w:t>
      </w:r>
      <w:r w:rsidRPr="00E31669">
        <w:rPr>
          <w:sz w:val="24"/>
          <w:lang w:val="lv-LV" w:eastAsia="lv-LV" w:bidi="bo-CN"/>
        </w:rPr>
        <w:t xml:space="preserve"> Association. (2018). </w:t>
      </w:r>
      <w:r w:rsidRPr="00E31669">
        <w:rPr>
          <w:i/>
          <w:iCs/>
          <w:sz w:val="24"/>
          <w:lang w:val="lv-LV" w:eastAsia="lv-LV" w:bidi="bo-CN"/>
        </w:rPr>
        <w:t xml:space="preserve">Essentials </w:t>
      </w:r>
      <w:r w:rsidRPr="00E31669">
        <w:rPr>
          <w:i/>
          <w:iCs/>
          <w:sz w:val="24"/>
          <w:lang w:val="lv-LV" w:eastAsia="lv-LV" w:bidi="bo-CN"/>
        </w:rPr>
        <w:t>of</w:t>
      </w:r>
      <w:r w:rsidRPr="00E31669">
        <w:rPr>
          <w:i/>
          <w:iCs/>
          <w:sz w:val="24"/>
          <w:lang w:val="lv-LV" w:eastAsia="lv-LV" w:bidi="bo-CN"/>
        </w:rPr>
        <w:t xml:space="preserve"> </w:t>
      </w:r>
      <w:r w:rsidRPr="00E31669">
        <w:rPr>
          <w:i/>
          <w:iCs/>
          <w:sz w:val="24"/>
          <w:lang w:val="lv-LV" w:eastAsia="lv-LV" w:bidi="bo-CN"/>
        </w:rPr>
        <w:t>fire</w:t>
      </w:r>
      <w:r w:rsidRPr="00E31669">
        <w:rPr>
          <w:i/>
          <w:iCs/>
          <w:sz w:val="24"/>
          <w:lang w:val="lv-LV" w:eastAsia="lv-LV" w:bidi="bo-CN"/>
        </w:rPr>
        <w:t xml:space="preserve"> fighting,</w:t>
      </w:r>
      <w:r w:rsidRPr="00E31669">
        <w:rPr>
          <w:sz w:val="24"/>
          <w:lang w:val="lv-LV" w:eastAsia="lv-LV" w:bidi="bo-CN"/>
        </w:rPr>
        <w:t xml:space="preserve">7th </w:t>
      </w:r>
      <w:r w:rsidRPr="00E31669">
        <w:rPr>
          <w:sz w:val="24"/>
          <w:lang w:val="lv-LV" w:eastAsia="lv-LV" w:bidi="bo-CN"/>
        </w:rPr>
        <w:t>ed</w:t>
      </w:r>
      <w:r w:rsidRPr="00E31669">
        <w:rPr>
          <w:sz w:val="24"/>
          <w:lang w:val="lv-LV" w:eastAsia="lv-LV" w:bidi="bo-CN"/>
        </w:rPr>
        <w:t xml:space="preserve">. </w:t>
      </w:r>
      <w:r w:rsidRPr="00E31669">
        <w:rPr>
          <w:sz w:val="24"/>
          <w:lang w:val="lv-LV" w:eastAsia="lv-LV" w:bidi="bo-CN"/>
        </w:rPr>
        <w:t>Stillwater</w:t>
      </w:r>
      <w:r w:rsidRPr="00E31669">
        <w:rPr>
          <w:sz w:val="24"/>
          <w:lang w:val="lv-LV" w:eastAsia="lv-LV" w:bidi="bo-CN"/>
        </w:rPr>
        <w:t xml:space="preserve">: Fire </w:t>
      </w:r>
      <w:r w:rsidRPr="00E31669">
        <w:rPr>
          <w:sz w:val="24"/>
          <w:lang w:val="lv-LV" w:eastAsia="lv-LV" w:bidi="bo-CN"/>
        </w:rPr>
        <w:t>Protection</w:t>
      </w:r>
      <w:r w:rsidRPr="00E31669">
        <w:rPr>
          <w:sz w:val="24"/>
          <w:lang w:val="lv-LV" w:eastAsia="lv-LV" w:bidi="bo-CN"/>
        </w:rPr>
        <w:t xml:space="preserve"> </w:t>
      </w:r>
      <w:r w:rsidRPr="00E31669">
        <w:rPr>
          <w:sz w:val="24"/>
          <w:lang w:val="lv-LV" w:eastAsia="lv-LV" w:bidi="bo-CN"/>
        </w:rPr>
        <w:t>Publications</w:t>
      </w:r>
      <w:r w:rsidRPr="00E31669">
        <w:rPr>
          <w:sz w:val="24"/>
          <w:lang w:val="lv-LV" w:eastAsia="lv-LV" w:bidi="bo-CN"/>
        </w:rPr>
        <w:t>.</w:t>
      </w:r>
    </w:p>
    <w:p w:rsidR="00AD4394" w:rsidRPr="00E31669" w:rsidP="005E1783" w14:paraId="573B9582" w14:textId="77777777">
      <w:pPr>
        <w:pStyle w:val="ListParagraph"/>
        <w:numPr>
          <w:ilvl w:val="0"/>
          <w:numId w:val="4"/>
        </w:numPr>
        <w:tabs>
          <w:tab w:val="left" w:pos="4860"/>
        </w:tabs>
        <w:spacing w:line="360" w:lineRule="auto"/>
        <w:ind w:left="357" w:hanging="357"/>
        <w:jc w:val="both"/>
        <w:rPr>
          <w:sz w:val="24"/>
          <w:lang w:val="lv-LV" w:eastAsia="lv-LV" w:bidi="bo-CN"/>
        </w:rPr>
      </w:pPr>
      <w:r w:rsidRPr="00E31669">
        <w:rPr>
          <w:sz w:val="24"/>
          <w:szCs w:val="22"/>
          <w:lang w:val="lv-LV"/>
        </w:rPr>
        <w:t>Kaļeņevičs</w:t>
      </w:r>
      <w:r w:rsidRPr="00E31669">
        <w:rPr>
          <w:sz w:val="24"/>
          <w:szCs w:val="22"/>
          <w:lang w:val="lv-LV"/>
        </w:rPr>
        <w:t xml:space="preserve">, J. (2024). Lēmuma pieņemšana, veicot operatīvo darbību. </w:t>
      </w:r>
      <w:r w:rsidRPr="00E31669">
        <w:rPr>
          <w:i/>
          <w:iCs/>
          <w:sz w:val="24"/>
          <w:szCs w:val="22"/>
          <w:lang w:val="lv-LV"/>
        </w:rPr>
        <w:t>Ugunsdrošība un ugunsdzēsība</w:t>
      </w:r>
      <w:r w:rsidRPr="00E31669">
        <w:rPr>
          <w:sz w:val="24"/>
          <w:szCs w:val="22"/>
          <w:lang w:val="lv-LV"/>
        </w:rPr>
        <w:t xml:space="preserve">. </w:t>
      </w:r>
      <w:r w:rsidRPr="00AD4394">
        <w:rPr>
          <w:sz w:val="24"/>
          <w:lang w:val="lv-LV"/>
        </w:rPr>
        <w:t xml:space="preserve">Ugunsdrošības un </w:t>
      </w:r>
      <w:r w:rsidRPr="00E31669">
        <w:rPr>
          <w:sz w:val="24"/>
          <w:szCs w:val="22"/>
          <w:lang w:val="lv-LV"/>
        </w:rPr>
        <w:t>civilās aizsardzības koledža, 8–12. https://www.ucak.vugd.gov.lv/lv/media/560/download?attachment.</w:t>
      </w:r>
    </w:p>
    <w:p w:rsidR="00AD4394" w:rsidRPr="00E31669" w:rsidP="005E1783" w14:paraId="23E37BEA" w14:textId="77777777">
      <w:pPr>
        <w:pStyle w:val="ListParagraph"/>
        <w:numPr>
          <w:ilvl w:val="0"/>
          <w:numId w:val="4"/>
        </w:numPr>
        <w:tabs>
          <w:tab w:val="left" w:pos="4860"/>
        </w:tabs>
        <w:spacing w:line="360" w:lineRule="auto"/>
        <w:ind w:left="357" w:hanging="357"/>
        <w:jc w:val="both"/>
        <w:rPr>
          <w:sz w:val="24"/>
          <w:lang w:val="lv-LV" w:eastAsia="lv-LV" w:bidi="bo-CN"/>
        </w:rPr>
      </w:pPr>
      <w:r w:rsidRPr="00E31669">
        <w:rPr>
          <w:sz w:val="24"/>
          <w:lang w:val="lv-LV" w:eastAsia="lv-LV" w:bidi="bo-CN"/>
        </w:rPr>
        <w:t>Latvijas Ugunsdrošības asociācija. (</w:t>
      </w:r>
      <w:r w:rsidRPr="00E31669">
        <w:rPr>
          <w:sz w:val="24"/>
          <w:lang w:val="lv-LV" w:eastAsia="lv-LV" w:bidi="bo-CN"/>
        </w:rPr>
        <w:t>n.d</w:t>
      </w:r>
      <w:r w:rsidRPr="00E31669">
        <w:rPr>
          <w:sz w:val="24"/>
          <w:lang w:val="lv-LV" w:eastAsia="lv-LV" w:bidi="bo-CN"/>
        </w:rPr>
        <w:t xml:space="preserve">.). </w:t>
      </w:r>
      <w:r w:rsidRPr="00E31669">
        <w:rPr>
          <w:i/>
          <w:iCs/>
          <w:sz w:val="24"/>
          <w:lang w:val="lv-LV" w:eastAsia="lv-LV" w:bidi="bo-CN"/>
        </w:rPr>
        <w:t xml:space="preserve">Kādas ir jaunākās tendences </w:t>
      </w:r>
      <w:r w:rsidRPr="00AD4394">
        <w:rPr>
          <w:i/>
          <w:sz w:val="24"/>
          <w:lang w:val="lv-LV"/>
        </w:rPr>
        <w:t xml:space="preserve">ugunsdzēsības </w:t>
      </w:r>
      <w:r w:rsidRPr="00E31669">
        <w:rPr>
          <w:i/>
          <w:iCs/>
          <w:sz w:val="24"/>
          <w:lang w:val="lv-LV" w:eastAsia="lv-LV" w:bidi="bo-CN"/>
        </w:rPr>
        <w:t>aparātu izvēlē?</w:t>
      </w:r>
      <w:r w:rsidRPr="00E31669">
        <w:rPr>
          <w:sz w:val="24"/>
          <w:lang w:val="lv-LV" w:eastAsia="lv-LV" w:bidi="bo-CN"/>
        </w:rPr>
        <w:t xml:space="preserve"> http://www.lua.lv/lat/kadas-ir-jaunakas-tendences-ugunsdzesibas-aparatu-izvele-iesaka-latvijas-ugunsdrosibas-asociacija/.</w:t>
      </w:r>
    </w:p>
    <w:p w:rsidR="00AD4394" w:rsidRPr="00AD4394" w:rsidP="005E1783" w14:paraId="691588C3" w14:textId="77777777">
      <w:pPr>
        <w:pStyle w:val="ListParagraph"/>
        <w:numPr>
          <w:ilvl w:val="0"/>
          <w:numId w:val="4"/>
        </w:numPr>
        <w:tabs>
          <w:tab w:val="left" w:pos="4860"/>
        </w:tabs>
        <w:spacing w:line="360" w:lineRule="auto"/>
        <w:ind w:left="357" w:hanging="357"/>
        <w:jc w:val="both"/>
        <w:rPr>
          <w:sz w:val="24"/>
          <w:lang w:val="lv-LV"/>
        </w:rPr>
      </w:pPr>
      <w:r w:rsidRPr="00E31669">
        <w:rPr>
          <w:sz w:val="24"/>
          <w:lang w:val="lv-LV" w:eastAsia="lv-LV" w:bidi="bo-CN"/>
        </w:rPr>
        <w:t>Lecka</w:t>
      </w:r>
      <w:r w:rsidRPr="00E31669">
        <w:rPr>
          <w:sz w:val="24"/>
          <w:lang w:val="lv-LV" w:eastAsia="lv-LV" w:bidi="bo-CN"/>
        </w:rPr>
        <w:t xml:space="preserve">, I. (2024). </w:t>
      </w:r>
      <w:r w:rsidRPr="00E31669">
        <w:rPr>
          <w:i/>
          <w:iCs/>
          <w:sz w:val="24"/>
          <w:lang w:val="lv-LV" w:eastAsia="lv-LV" w:bidi="bo-CN"/>
        </w:rPr>
        <w:t xml:space="preserve">Karā ar </w:t>
      </w:r>
      <w:r w:rsidRPr="00E31669">
        <w:rPr>
          <w:i/>
          <w:iCs/>
          <w:sz w:val="24"/>
          <w:lang w:val="lv-LV" w:eastAsia="lv-LV" w:bidi="bo-CN"/>
        </w:rPr>
        <w:t>bruņuvesti</w:t>
      </w:r>
      <w:r w:rsidRPr="00E31669">
        <w:rPr>
          <w:i/>
          <w:iCs/>
          <w:sz w:val="24"/>
          <w:lang w:val="lv-LV" w:eastAsia="lv-LV" w:bidi="bo-CN"/>
        </w:rPr>
        <w:t>, bet bez tiesībām šaut, prezentācijas materiāls</w:t>
      </w:r>
      <w:r w:rsidRPr="00E31669">
        <w:rPr>
          <w:sz w:val="24"/>
          <w:lang w:val="lv-LV" w:eastAsia="lv-LV" w:bidi="bo-CN"/>
        </w:rPr>
        <w:t xml:space="preserve">. </w:t>
      </w:r>
      <w:r w:rsidRPr="00E31669">
        <w:rPr>
          <w:i/>
          <w:iCs/>
          <w:sz w:val="24"/>
          <w:lang w:val="lv-LV" w:eastAsia="lv-LV" w:bidi="bo-CN"/>
        </w:rPr>
        <w:t>Ugunsdrošība un ugunsdzēsība: Ugunsdrošības un civilās aizsardzības koledžas 2.</w:t>
      </w:r>
      <w:r w:rsidR="005F23FB">
        <w:rPr>
          <w:i/>
          <w:iCs/>
          <w:sz w:val="24"/>
          <w:lang w:val="lv-LV" w:eastAsia="lv-LV" w:bidi="bo-CN"/>
        </w:rPr>
        <w:t> </w:t>
      </w:r>
      <w:r w:rsidRPr="00E31669">
        <w:rPr>
          <w:i/>
          <w:iCs/>
          <w:sz w:val="24"/>
          <w:lang w:val="lv-LV" w:eastAsia="lv-LV" w:bidi="bo-CN"/>
        </w:rPr>
        <w:t>zinātniski praktiskā konference</w:t>
      </w:r>
      <w:r w:rsidRPr="00AD4394">
        <w:rPr>
          <w:sz w:val="24"/>
          <w:lang w:val="lv-LV"/>
        </w:rPr>
        <w:t>.</w:t>
      </w:r>
    </w:p>
    <w:p w:rsidR="00AD4394" w:rsidRPr="00AD4394" w:rsidP="005E1783" w14:paraId="7A2C88FD" w14:textId="77777777">
      <w:pPr>
        <w:pStyle w:val="ListParagraph"/>
        <w:numPr>
          <w:ilvl w:val="0"/>
          <w:numId w:val="4"/>
        </w:numPr>
        <w:tabs>
          <w:tab w:val="left" w:pos="4860"/>
        </w:tabs>
        <w:spacing w:line="360" w:lineRule="auto"/>
        <w:ind w:left="357" w:hanging="357"/>
        <w:jc w:val="both"/>
        <w:rPr>
          <w:sz w:val="24"/>
          <w:lang w:val="lv-LV"/>
        </w:rPr>
      </w:pPr>
      <w:r w:rsidRPr="00AD4394">
        <w:rPr>
          <w:sz w:val="24"/>
          <w:lang w:val="lv-LV"/>
        </w:rPr>
        <w:t xml:space="preserve">Ministru </w:t>
      </w:r>
      <w:r w:rsidRPr="00E31669">
        <w:rPr>
          <w:sz w:val="24"/>
          <w:lang w:val="lv-LV" w:eastAsia="lv-LV" w:bidi="bo-CN"/>
        </w:rPr>
        <w:t>kabinets. (2016.</w:t>
      </w:r>
      <w:r w:rsidR="00241566">
        <w:rPr>
          <w:sz w:val="24"/>
          <w:lang w:val="lv-LV" w:eastAsia="lv-LV" w:bidi="bo-CN"/>
        </w:rPr>
        <w:t> </w:t>
      </w:r>
      <w:r w:rsidRPr="00E31669">
        <w:rPr>
          <w:sz w:val="24"/>
          <w:lang w:val="lv-LV" w:eastAsia="lv-LV" w:bidi="bo-CN"/>
        </w:rPr>
        <w:t>gada 17.</w:t>
      </w:r>
      <w:r w:rsidR="00241566">
        <w:rPr>
          <w:sz w:val="24"/>
          <w:lang w:val="lv-LV" w:eastAsia="lv-LV" w:bidi="bo-CN"/>
        </w:rPr>
        <w:t> </w:t>
      </w:r>
      <w:r w:rsidRPr="00E31669">
        <w:rPr>
          <w:sz w:val="24"/>
          <w:lang w:val="lv-LV" w:eastAsia="lv-LV" w:bidi="bo-CN"/>
        </w:rPr>
        <w:t xml:space="preserve">maijs). </w:t>
      </w:r>
      <w:r w:rsidRPr="00E31669">
        <w:rPr>
          <w:i/>
          <w:iCs/>
          <w:sz w:val="24"/>
          <w:lang w:val="lv-LV" w:eastAsia="lv-LV" w:bidi="bo-CN"/>
        </w:rPr>
        <w:t>Noteikumi Nr.</w:t>
      </w:r>
      <w:r w:rsidR="00241566">
        <w:rPr>
          <w:i/>
          <w:iCs/>
          <w:sz w:val="24"/>
          <w:lang w:val="lv-LV" w:eastAsia="lv-LV" w:bidi="bo-CN"/>
        </w:rPr>
        <w:t> </w:t>
      </w:r>
      <w:r w:rsidRPr="00E31669">
        <w:rPr>
          <w:i/>
          <w:iCs/>
          <w:sz w:val="24"/>
          <w:lang w:val="lv-LV" w:eastAsia="lv-LV" w:bidi="bo-CN"/>
        </w:rPr>
        <w:t xml:space="preserve">297: Kārtība, kādā </w:t>
      </w:r>
      <w:r w:rsidRPr="00AD4394">
        <w:rPr>
          <w:i/>
          <w:sz w:val="24"/>
          <w:lang w:val="lv-LV"/>
        </w:rPr>
        <w:t xml:space="preserve">Valsts ugunsdzēsības un glābšanas </w:t>
      </w:r>
      <w:r w:rsidRPr="00E31669">
        <w:rPr>
          <w:i/>
          <w:iCs/>
          <w:sz w:val="24"/>
          <w:lang w:val="lv-LV" w:eastAsia="lv-LV" w:bidi="bo-CN"/>
        </w:rPr>
        <w:t>dienests veic un vada ugunsgrēku dzēšanu un glābšanas darbus.</w:t>
      </w:r>
      <w:r w:rsidRPr="00E31669">
        <w:rPr>
          <w:sz w:val="24"/>
          <w:lang w:val="lv-LV" w:eastAsia="lv-LV" w:bidi="bo-CN"/>
        </w:rPr>
        <w:t xml:space="preserve"> </w:t>
      </w:r>
      <w:r w:rsidRPr="00565A69">
        <w:rPr>
          <w:sz w:val="24"/>
          <w:lang w:val="lv-LV" w:eastAsia="lv-LV" w:bidi="bo-CN"/>
        </w:rPr>
        <w:t>https://likumi.lv/ta/id/282206</w:t>
      </w:r>
      <w:r w:rsidR="00241566">
        <w:rPr>
          <w:sz w:val="24"/>
          <w:lang w:val="lv-LV" w:eastAsia="lv-LV" w:bidi="bo-CN"/>
        </w:rPr>
        <w:t>.</w:t>
      </w:r>
    </w:p>
    <w:p w:rsidR="00AD4394" w:rsidRPr="00E31669" w:rsidP="005E1783" w14:paraId="19903E2F" w14:textId="77777777">
      <w:pPr>
        <w:pStyle w:val="ListParagraph"/>
        <w:numPr>
          <w:ilvl w:val="0"/>
          <w:numId w:val="4"/>
        </w:numPr>
        <w:tabs>
          <w:tab w:val="left" w:pos="4860"/>
        </w:tabs>
        <w:spacing w:line="360" w:lineRule="auto"/>
        <w:ind w:left="357" w:hanging="357"/>
        <w:jc w:val="both"/>
        <w:rPr>
          <w:sz w:val="24"/>
          <w:lang w:val="lv-LV" w:eastAsia="lv-LV" w:bidi="bo-CN"/>
        </w:rPr>
      </w:pPr>
      <w:r w:rsidRPr="00565A69">
        <w:rPr>
          <w:i/>
          <w:iCs/>
          <w:sz w:val="24"/>
          <w:lang w:val="lv-LV" w:eastAsia="lv-LV" w:bidi="bo-CN"/>
        </w:rPr>
        <w:t>Ugunsdrošības instrukcija darbiniekiem.</w:t>
      </w:r>
      <w:r w:rsidRPr="00E31669">
        <w:rPr>
          <w:sz w:val="24"/>
          <w:lang w:val="lv-LV" w:eastAsia="lv-LV" w:bidi="bo-CN"/>
        </w:rPr>
        <w:t xml:space="preserve"> (2023). SIA “Rīgas namu pārvaldnieks”. </w:t>
      </w:r>
      <w:r w:rsidRPr="00241566">
        <w:rPr>
          <w:sz w:val="24"/>
          <w:lang w:val="lv-LV" w:eastAsia="lv-LV" w:bidi="bo-CN"/>
        </w:rPr>
        <w:t>12 lpp.</w:t>
      </w:r>
    </w:p>
    <w:p w:rsidR="00AD4394" w:rsidRPr="00E31669" w:rsidP="005E1783" w14:paraId="4DAE56AF" w14:textId="77777777">
      <w:pPr>
        <w:pStyle w:val="ListParagraph"/>
        <w:numPr>
          <w:ilvl w:val="0"/>
          <w:numId w:val="4"/>
        </w:numPr>
        <w:tabs>
          <w:tab w:val="left" w:pos="4860"/>
        </w:tabs>
        <w:spacing w:line="360" w:lineRule="auto"/>
        <w:ind w:left="357" w:hanging="357"/>
        <w:jc w:val="both"/>
        <w:rPr>
          <w:lang w:val="lv-LV"/>
        </w:rPr>
      </w:pPr>
      <w:r w:rsidRPr="00AD4394">
        <w:rPr>
          <w:sz w:val="24"/>
          <w:lang w:val="lv-LV"/>
        </w:rPr>
        <w:t xml:space="preserve">Valsts ugunsdzēsības un glābšanas </w:t>
      </w:r>
      <w:r w:rsidRPr="00E31669">
        <w:rPr>
          <w:sz w:val="24"/>
          <w:lang w:val="lv-LV" w:eastAsia="lv-LV" w:bidi="bo-CN"/>
        </w:rPr>
        <w:t xml:space="preserve">dienests, </w:t>
      </w:r>
      <w:r w:rsidRPr="00E31669">
        <w:rPr>
          <w:sz w:val="24"/>
          <w:lang w:val="lv-LV" w:eastAsia="lv-LV" w:bidi="bo-CN"/>
        </w:rPr>
        <w:t>Prevencijas</w:t>
      </w:r>
      <w:r w:rsidRPr="00E31669">
        <w:rPr>
          <w:sz w:val="24"/>
          <w:lang w:val="lv-LV" w:eastAsia="lv-LV" w:bidi="bo-CN"/>
        </w:rPr>
        <w:t xml:space="preserve"> un sabiedrības informēšanas nodaļa. (2025, 12. septembris). </w:t>
      </w:r>
      <w:r w:rsidRPr="00565A69">
        <w:rPr>
          <w:i/>
          <w:iCs/>
          <w:sz w:val="24"/>
          <w:lang w:val="lv-LV" w:eastAsia="lv-LV" w:bidi="bo-CN"/>
        </w:rPr>
        <w:t>Aizvadītajā diennaktī VUGD saņēma 78 izsaukumus</w:t>
      </w:r>
      <w:r w:rsidRPr="00E31669">
        <w:rPr>
          <w:sz w:val="24"/>
          <w:lang w:val="lv-LV" w:eastAsia="lv-LV" w:bidi="bo-CN"/>
        </w:rPr>
        <w:t>. Valsts ugunsdzēsības un glābšanas dienests. https://www.vugd.gov.lv/lv/jaunums/aizvaditaja-diennakti-vugd-sanema-78-izsaukumus.</w:t>
      </w:r>
    </w:p>
    <w:p w:rsidR="00AD4394" w:rsidRPr="00E31669" w:rsidP="005E1783" w14:paraId="34404799" w14:textId="77777777">
      <w:pPr>
        <w:pStyle w:val="ListParagraph"/>
        <w:numPr>
          <w:ilvl w:val="0"/>
          <w:numId w:val="4"/>
        </w:numPr>
        <w:tabs>
          <w:tab w:val="left" w:pos="4860"/>
        </w:tabs>
        <w:spacing w:line="360" w:lineRule="auto"/>
        <w:ind w:left="357" w:hanging="357"/>
        <w:jc w:val="both"/>
        <w:rPr>
          <w:i/>
          <w:iCs/>
          <w:sz w:val="24"/>
          <w:lang w:val="lv-LV" w:eastAsia="lv-LV" w:bidi="bo-CN"/>
        </w:rPr>
      </w:pPr>
      <w:r w:rsidRPr="00E31669">
        <w:rPr>
          <w:sz w:val="24"/>
          <w:lang w:val="lv-LV" w:eastAsia="lv-LV" w:bidi="bo-CN"/>
        </w:rPr>
        <w:t xml:space="preserve">Valsts ugunsdzēsības un glābšanas dienests. (2005. </w:t>
      </w:r>
      <w:r w:rsidRPr="00AD4394">
        <w:rPr>
          <w:sz w:val="24"/>
          <w:lang w:val="lv-LV"/>
        </w:rPr>
        <w:t>gada 27.</w:t>
      </w:r>
      <w:r w:rsidRPr="00E31669">
        <w:rPr>
          <w:sz w:val="24"/>
          <w:lang w:val="lv-LV" w:eastAsia="lv-LV" w:bidi="bo-CN"/>
        </w:rPr>
        <w:t xml:space="preserve"> jūnijs)</w:t>
      </w:r>
      <w:r w:rsidRPr="00E31669">
        <w:rPr>
          <w:i/>
          <w:iCs/>
          <w:sz w:val="24"/>
          <w:lang w:val="lv-LV" w:eastAsia="lv-LV" w:bidi="bo-CN"/>
        </w:rPr>
        <w:t>. Metodiskie norādījumi: Par ārējo ugunsdzēsības ūdensapgādes avotu pārbaudi.</w:t>
      </w:r>
    </w:p>
    <w:p w:rsidR="00AD4394" w:rsidRPr="00E31669" w:rsidP="005E1783" w14:paraId="21079220" w14:textId="77777777">
      <w:pPr>
        <w:pStyle w:val="ListParagraph"/>
        <w:numPr>
          <w:ilvl w:val="0"/>
          <w:numId w:val="4"/>
        </w:numPr>
        <w:tabs>
          <w:tab w:val="left" w:pos="4860"/>
        </w:tabs>
        <w:spacing w:line="360" w:lineRule="auto"/>
        <w:ind w:left="357" w:hanging="357"/>
        <w:jc w:val="both"/>
        <w:rPr>
          <w:i/>
          <w:iCs/>
          <w:sz w:val="24"/>
          <w:lang w:val="lv-LV" w:eastAsia="lv-LV" w:bidi="bo-CN"/>
        </w:rPr>
      </w:pPr>
      <w:r w:rsidRPr="00E31669">
        <w:rPr>
          <w:sz w:val="24"/>
          <w:lang w:val="lv-LV" w:eastAsia="lv-LV" w:bidi="bo-CN"/>
        </w:rPr>
        <w:t>Valsts ugunsdzēsības un glābšanas dienests. (2012. gada 2. maijs)</w:t>
      </w:r>
      <w:r w:rsidRPr="00E31669">
        <w:rPr>
          <w:i/>
          <w:iCs/>
          <w:sz w:val="24"/>
          <w:lang w:val="lv-LV" w:eastAsia="lv-LV" w:bidi="bo-CN"/>
        </w:rPr>
        <w:t>. Informatīvais materiāls: Ugunsgrēku dzēšana dzīvojamajās ēkās.</w:t>
      </w:r>
    </w:p>
    <w:p w:rsidR="00AD4394" w:rsidRPr="00AD4394" w:rsidP="005E1783" w14:paraId="3A7D8B6D" w14:textId="77777777">
      <w:pPr>
        <w:pStyle w:val="ListParagraph"/>
        <w:numPr>
          <w:ilvl w:val="0"/>
          <w:numId w:val="4"/>
        </w:numPr>
        <w:tabs>
          <w:tab w:val="left" w:pos="4860"/>
        </w:tabs>
        <w:spacing w:line="360" w:lineRule="auto"/>
        <w:ind w:left="357" w:hanging="357"/>
        <w:jc w:val="both"/>
        <w:rPr>
          <w:sz w:val="24"/>
          <w:lang w:val="lv-LV"/>
        </w:rPr>
      </w:pPr>
      <w:r w:rsidRPr="00E31669">
        <w:rPr>
          <w:sz w:val="24"/>
          <w:lang w:val="lv-LV" w:eastAsia="lv-LV" w:bidi="bo-CN"/>
        </w:rPr>
        <w:t xml:space="preserve">Valsts ugunsdzēsības un glābšanas dienests. (2015. gada 24. marts). </w:t>
      </w:r>
      <w:r w:rsidRPr="00E31669">
        <w:rPr>
          <w:i/>
          <w:iCs/>
          <w:sz w:val="24"/>
          <w:lang w:val="lv-LV" w:eastAsia="lv-LV" w:bidi="bo-CN"/>
        </w:rPr>
        <w:t>Iekšējie</w:t>
      </w:r>
      <w:r w:rsidRPr="00AD4394">
        <w:rPr>
          <w:i/>
          <w:sz w:val="24"/>
          <w:lang w:val="lv-LV"/>
        </w:rPr>
        <w:t xml:space="preserve"> noteikumi Nr.</w:t>
      </w:r>
      <w:r w:rsidR="00241566">
        <w:rPr>
          <w:i/>
          <w:iCs/>
          <w:sz w:val="24"/>
          <w:lang w:val="lv-LV" w:eastAsia="lv-LV" w:bidi="bo-CN"/>
        </w:rPr>
        <w:t> </w:t>
      </w:r>
      <w:r w:rsidRPr="00AD4394">
        <w:rPr>
          <w:i/>
          <w:sz w:val="24"/>
          <w:lang w:val="lv-LV"/>
        </w:rPr>
        <w:t>22-1.12/</w:t>
      </w:r>
      <w:r w:rsidRPr="00E31669">
        <w:rPr>
          <w:i/>
          <w:iCs/>
          <w:sz w:val="24"/>
          <w:lang w:val="lv-LV" w:eastAsia="lv-LV" w:bidi="bo-CN"/>
        </w:rPr>
        <w:t xml:space="preserve">7: Ugunsgrēku dzēšanas un glābšanas darbu veikšanas </w:t>
      </w:r>
      <w:r w:rsidRPr="00AD4394">
        <w:rPr>
          <w:i/>
          <w:sz w:val="24"/>
          <w:lang w:val="lv-LV"/>
        </w:rPr>
        <w:t>kārtība</w:t>
      </w:r>
      <w:r w:rsidRPr="00E31669">
        <w:rPr>
          <w:i/>
          <w:iCs/>
          <w:sz w:val="24"/>
          <w:lang w:val="lv-LV" w:eastAsia="lv-LV" w:bidi="bo-CN"/>
        </w:rPr>
        <w:t>.</w:t>
      </w:r>
    </w:p>
    <w:p w:rsidR="00AD4394" w:rsidRPr="00AD4394" w:rsidP="005E1783" w14:paraId="7D5A981B" w14:textId="77777777">
      <w:pPr>
        <w:pStyle w:val="ListParagraph"/>
        <w:numPr>
          <w:ilvl w:val="0"/>
          <w:numId w:val="4"/>
        </w:numPr>
        <w:tabs>
          <w:tab w:val="left" w:pos="4860"/>
        </w:tabs>
        <w:spacing w:line="360" w:lineRule="auto"/>
        <w:ind w:left="357" w:hanging="357"/>
        <w:jc w:val="both"/>
        <w:rPr>
          <w:sz w:val="24"/>
          <w:lang w:val="lv-LV"/>
        </w:rPr>
      </w:pPr>
      <w:r w:rsidRPr="00AD4394">
        <w:rPr>
          <w:sz w:val="24"/>
          <w:lang w:val="lv-LV" w:eastAsia="lv-LV" w:bidi="bo-CN"/>
        </w:rPr>
        <w:t>Беляков</w:t>
      </w:r>
      <w:r w:rsidRPr="00AD4394">
        <w:rPr>
          <w:sz w:val="24"/>
          <w:lang w:val="lv-LV" w:eastAsia="lv-LV" w:bidi="bo-CN"/>
        </w:rPr>
        <w:t>, Г. И. (2018</w:t>
      </w:r>
      <w:r w:rsidRPr="00AD4394">
        <w:rPr>
          <w:i/>
          <w:iCs/>
          <w:sz w:val="24"/>
          <w:lang w:val="lv-LV" w:eastAsia="lv-LV" w:bidi="bo-CN"/>
        </w:rPr>
        <w:t xml:space="preserve">). </w:t>
      </w:r>
      <w:r w:rsidRPr="00AD4394">
        <w:rPr>
          <w:i/>
          <w:iCs/>
          <w:sz w:val="24"/>
          <w:lang w:val="lv-LV" w:eastAsia="lv-LV" w:bidi="bo-CN"/>
        </w:rPr>
        <w:t>Пожарная</w:t>
      </w:r>
      <w:r w:rsidRPr="00AD4394">
        <w:rPr>
          <w:i/>
          <w:iCs/>
          <w:sz w:val="24"/>
          <w:lang w:val="lv-LV" w:eastAsia="lv-LV" w:bidi="bo-CN"/>
        </w:rPr>
        <w:t xml:space="preserve"> </w:t>
      </w:r>
      <w:r w:rsidRPr="00AD4394">
        <w:rPr>
          <w:i/>
          <w:iCs/>
          <w:sz w:val="24"/>
          <w:lang w:val="lv-LV" w:eastAsia="lv-LV" w:bidi="bo-CN"/>
        </w:rPr>
        <w:t>безопасность</w:t>
      </w:r>
      <w:r w:rsidRPr="00AD4394">
        <w:rPr>
          <w:i/>
          <w:iCs/>
          <w:sz w:val="24"/>
          <w:lang w:val="lv-LV" w:eastAsia="lv-LV" w:bidi="bo-CN"/>
        </w:rPr>
        <w:t xml:space="preserve">: </w:t>
      </w:r>
      <w:r w:rsidRPr="00AD4394">
        <w:rPr>
          <w:i/>
          <w:iCs/>
          <w:sz w:val="24"/>
          <w:lang w:val="lv-LV" w:eastAsia="lv-LV" w:bidi="bo-CN"/>
        </w:rPr>
        <w:t>учебное</w:t>
      </w:r>
      <w:r w:rsidRPr="00AD4394">
        <w:rPr>
          <w:i/>
          <w:iCs/>
          <w:sz w:val="24"/>
          <w:lang w:val="lv-LV" w:eastAsia="lv-LV" w:bidi="bo-CN"/>
        </w:rPr>
        <w:t xml:space="preserve"> </w:t>
      </w:r>
      <w:r w:rsidRPr="00AD4394">
        <w:rPr>
          <w:i/>
          <w:iCs/>
          <w:sz w:val="24"/>
          <w:lang w:val="lv-LV" w:eastAsia="lv-LV" w:bidi="bo-CN"/>
        </w:rPr>
        <w:t>пособие</w:t>
      </w:r>
      <w:r w:rsidRPr="00AD4394">
        <w:rPr>
          <w:i/>
          <w:iCs/>
          <w:sz w:val="24"/>
          <w:lang w:val="lv-LV" w:eastAsia="lv-LV" w:bidi="bo-CN"/>
        </w:rPr>
        <w:t xml:space="preserve"> </w:t>
      </w:r>
      <w:r w:rsidRPr="00AD4394">
        <w:rPr>
          <w:i/>
          <w:iCs/>
          <w:sz w:val="24"/>
          <w:lang w:val="lv-LV" w:eastAsia="lv-LV" w:bidi="bo-CN"/>
        </w:rPr>
        <w:t>для</w:t>
      </w:r>
      <w:r w:rsidRPr="00AD4394">
        <w:rPr>
          <w:i/>
          <w:iCs/>
          <w:sz w:val="24"/>
          <w:lang w:val="lv-LV" w:eastAsia="lv-LV" w:bidi="bo-CN"/>
        </w:rPr>
        <w:t xml:space="preserve"> </w:t>
      </w:r>
      <w:r w:rsidRPr="00AD4394">
        <w:rPr>
          <w:i/>
          <w:iCs/>
          <w:sz w:val="24"/>
          <w:lang w:val="lv-LV" w:eastAsia="lv-LV" w:bidi="bo-CN"/>
        </w:rPr>
        <w:t>вузов</w:t>
      </w:r>
      <w:r w:rsidRPr="00AD4394">
        <w:rPr>
          <w:sz w:val="24"/>
          <w:lang w:val="lv-LV" w:eastAsia="lv-LV" w:bidi="bo-CN"/>
        </w:rPr>
        <w:t xml:space="preserve">. </w:t>
      </w:r>
      <w:r w:rsidRPr="00AD4394">
        <w:rPr>
          <w:sz w:val="24"/>
          <w:lang w:val="lv-LV" w:eastAsia="lv-LV" w:bidi="bo-CN"/>
        </w:rPr>
        <w:t>Москва</w:t>
      </w:r>
      <w:r w:rsidRPr="00AD4394">
        <w:rPr>
          <w:sz w:val="24"/>
          <w:lang w:val="lv-LV" w:eastAsia="lv-LV" w:bidi="bo-CN"/>
        </w:rPr>
        <w:t xml:space="preserve">: </w:t>
      </w:r>
      <w:r w:rsidRPr="00AD4394">
        <w:rPr>
          <w:sz w:val="24"/>
          <w:lang w:val="lv-LV" w:eastAsia="lv-LV" w:bidi="bo-CN"/>
        </w:rPr>
        <w:t>Издательство</w:t>
      </w:r>
      <w:r w:rsidRPr="00AD4394">
        <w:rPr>
          <w:sz w:val="24"/>
          <w:lang w:val="lv-LV" w:eastAsia="lv-LV" w:bidi="bo-CN"/>
        </w:rPr>
        <w:t xml:space="preserve"> </w:t>
      </w:r>
      <w:r w:rsidRPr="00AD4394">
        <w:rPr>
          <w:sz w:val="24"/>
          <w:lang w:val="lv-LV" w:eastAsia="lv-LV" w:bidi="bo-CN"/>
        </w:rPr>
        <w:t>Юрайт</w:t>
      </w:r>
      <w:r w:rsidRPr="00AD4394">
        <w:rPr>
          <w:sz w:val="24"/>
          <w:lang w:val="lv-LV" w:eastAsia="lv-LV" w:bidi="bo-CN"/>
        </w:rPr>
        <w:t>.</w:t>
      </w:r>
    </w:p>
    <w:p w:rsidR="003312C5" w:rsidRPr="00A16EA6" w:rsidP="003312C5" w14:paraId="178A36E7" w14:textId="77777777">
      <w:pPr>
        <w:rPr>
          <w:highlight w:val="yellow"/>
          <w:lang w:val="lv-LV"/>
        </w:rPr>
      </w:pPr>
    </w:p>
    <w:p w:rsidR="00EA2598" w:rsidRPr="00A16EA6" w:rsidP="005F4D64" w14:paraId="2C68EF65" w14:textId="77777777">
      <w:pPr>
        <w:tabs>
          <w:tab w:val="left" w:pos="4860"/>
        </w:tabs>
        <w:jc w:val="right"/>
        <w:rPr>
          <w:sz w:val="24"/>
          <w:lang w:val="lv-LV"/>
        </w:rPr>
      </w:pPr>
    </w:p>
    <w:p w:rsidR="00D67581" w:rsidRPr="00A16EA6" w:rsidP="00D67581" w14:paraId="50B4C75D" w14:textId="77777777">
      <w:pPr>
        <w:tabs>
          <w:tab w:val="left" w:pos="4680"/>
        </w:tabs>
        <w:jc w:val="both"/>
        <w:rPr>
          <w:lang w:val="lv-LV"/>
        </w:rPr>
      </w:pPr>
    </w:p>
    <w:p w:rsidR="00D67581" w:rsidRPr="00A16EA6" w:rsidP="00D67581" w14:paraId="4251142D" w14:textId="77777777">
      <w:pPr>
        <w:tabs>
          <w:tab w:val="left" w:pos="4680"/>
        </w:tabs>
        <w:jc w:val="both"/>
        <w:rPr>
          <w:lang w:val="lv-LV"/>
        </w:rPr>
      </w:pPr>
    </w:p>
    <w:p w:rsidR="00D67581" w:rsidP="00D67581" w14:paraId="3B7FD093" w14:textId="26627825">
      <w:pPr>
        <w:tabs>
          <w:tab w:val="left" w:pos="4680"/>
        </w:tabs>
        <w:jc w:val="both"/>
        <w:rPr>
          <w:lang w:val="lv-LV"/>
        </w:rPr>
      </w:pPr>
    </w:p>
    <w:p w:rsidR="00A275AE" w:rsidRPr="00A16EA6" w:rsidP="00D67581" w14:paraId="2AA7E6E1" w14:textId="77777777">
      <w:pPr>
        <w:tabs>
          <w:tab w:val="left" w:pos="4680"/>
        </w:tabs>
        <w:jc w:val="both"/>
        <w:rPr>
          <w:lang w:val="lv-LV"/>
        </w:rPr>
      </w:pPr>
    </w:p>
    <w:p w:rsidR="00D67581" w:rsidRPr="00A16EA6" w:rsidP="00D67581" w14:paraId="31716328" w14:textId="77777777">
      <w:pPr>
        <w:tabs>
          <w:tab w:val="left" w:pos="4680"/>
        </w:tabs>
        <w:jc w:val="both"/>
        <w:rPr>
          <w:lang w:val="lv-LV"/>
        </w:rPr>
      </w:pPr>
    </w:p>
    <w:p w:rsidR="000414F3" w:rsidP="000414F3" w14:paraId="65F5C182" w14:textId="77777777">
      <w:pPr>
        <w:tabs>
          <w:tab w:val="left" w:pos="4680"/>
        </w:tabs>
        <w:jc w:val="both"/>
        <w:rPr>
          <w:lang w:val="lv-LV"/>
        </w:rPr>
      </w:pPr>
      <w:r w:rsidRPr="00A16EA6">
        <w:rPr>
          <w:lang w:val="lv-LV"/>
        </w:rPr>
        <w:t>Direktors</w:t>
      </w:r>
    </w:p>
    <w:p w:rsidR="000414F3" w:rsidRPr="00A16EA6" w:rsidP="000414F3" w14:paraId="200D791C" w14:textId="77777777">
      <w:pPr>
        <w:tabs>
          <w:tab w:val="left" w:pos="7088"/>
        </w:tabs>
        <w:jc w:val="both"/>
        <w:rPr>
          <w:lang w:val="lv-LV"/>
        </w:rPr>
      </w:pPr>
      <w:r>
        <w:rPr>
          <w:lang w:val="lv-LV"/>
        </w:rPr>
        <w:t>majors</w:t>
      </w:r>
      <w:r>
        <w:rPr>
          <w:lang w:val="lv-LV"/>
        </w:rPr>
        <w:tab/>
        <w:t>V. Cielēns</w:t>
      </w:r>
    </w:p>
    <w:p w:rsidR="00AB50EC" w:rsidRPr="00A16EA6" w:rsidP="00AB50EC" w14:paraId="3FEBFBB1" w14:textId="77777777">
      <w:pPr>
        <w:tabs>
          <w:tab w:val="left" w:pos="4680"/>
          <w:tab w:val="left" w:pos="6300"/>
        </w:tabs>
        <w:jc w:val="both"/>
        <w:rPr>
          <w:sz w:val="20"/>
          <w:szCs w:val="20"/>
          <w:lang w:val="lv-LV"/>
        </w:rPr>
      </w:pPr>
    </w:p>
    <w:p w:rsidR="00AB50EC" w:rsidP="00AB50EC" w14:paraId="5B238AF1" w14:textId="06510B80">
      <w:pPr>
        <w:tabs>
          <w:tab w:val="left" w:pos="4680"/>
          <w:tab w:val="left" w:pos="6300"/>
        </w:tabs>
        <w:jc w:val="both"/>
        <w:rPr>
          <w:sz w:val="20"/>
          <w:szCs w:val="20"/>
          <w:lang w:val="lv-LV"/>
        </w:rPr>
      </w:pPr>
    </w:p>
    <w:p w:rsidR="00A275AE" w:rsidP="00AB50EC" w14:paraId="6E32E518" w14:textId="318BC161">
      <w:pPr>
        <w:tabs>
          <w:tab w:val="left" w:pos="4680"/>
          <w:tab w:val="left" w:pos="6300"/>
        </w:tabs>
        <w:jc w:val="both"/>
        <w:rPr>
          <w:sz w:val="20"/>
          <w:szCs w:val="20"/>
          <w:lang w:val="lv-LV"/>
        </w:rPr>
      </w:pPr>
    </w:p>
    <w:p w:rsidR="00A275AE" w:rsidP="00AB50EC" w14:paraId="59868339" w14:textId="18650B82">
      <w:pPr>
        <w:tabs>
          <w:tab w:val="left" w:pos="4680"/>
          <w:tab w:val="left" w:pos="6300"/>
        </w:tabs>
        <w:jc w:val="both"/>
        <w:rPr>
          <w:sz w:val="20"/>
          <w:szCs w:val="20"/>
          <w:lang w:val="lv-LV"/>
        </w:rPr>
      </w:pPr>
    </w:p>
    <w:p w:rsidR="00A275AE" w:rsidP="00AB50EC" w14:paraId="77773FFB" w14:textId="34DE8482">
      <w:pPr>
        <w:tabs>
          <w:tab w:val="left" w:pos="4680"/>
          <w:tab w:val="left" w:pos="6300"/>
        </w:tabs>
        <w:jc w:val="both"/>
        <w:rPr>
          <w:sz w:val="20"/>
          <w:szCs w:val="20"/>
          <w:lang w:val="lv-LV"/>
        </w:rPr>
      </w:pPr>
    </w:p>
    <w:p w:rsidR="00A275AE" w:rsidP="00AB50EC" w14:paraId="578E40AC" w14:textId="0753F156">
      <w:pPr>
        <w:tabs>
          <w:tab w:val="left" w:pos="4680"/>
          <w:tab w:val="left" w:pos="6300"/>
        </w:tabs>
        <w:jc w:val="both"/>
        <w:rPr>
          <w:sz w:val="20"/>
          <w:szCs w:val="20"/>
          <w:lang w:val="lv-LV"/>
        </w:rPr>
      </w:pPr>
    </w:p>
    <w:p w:rsidR="00A275AE" w:rsidP="00AB50EC" w14:paraId="3A5E2478" w14:textId="48A9DA39">
      <w:pPr>
        <w:tabs>
          <w:tab w:val="left" w:pos="4680"/>
          <w:tab w:val="left" w:pos="6300"/>
        </w:tabs>
        <w:jc w:val="both"/>
        <w:rPr>
          <w:sz w:val="20"/>
          <w:szCs w:val="20"/>
          <w:lang w:val="lv-LV"/>
        </w:rPr>
      </w:pPr>
    </w:p>
    <w:p w:rsidR="00A275AE" w:rsidP="00AB50EC" w14:paraId="37259340" w14:textId="378ED039">
      <w:pPr>
        <w:tabs>
          <w:tab w:val="left" w:pos="4680"/>
          <w:tab w:val="left" w:pos="6300"/>
        </w:tabs>
        <w:jc w:val="both"/>
        <w:rPr>
          <w:sz w:val="20"/>
          <w:szCs w:val="20"/>
          <w:lang w:val="lv-LV"/>
        </w:rPr>
      </w:pPr>
    </w:p>
    <w:p w:rsidR="00A275AE" w:rsidP="00AB50EC" w14:paraId="7CD6E99A" w14:textId="5BCCC369">
      <w:pPr>
        <w:tabs>
          <w:tab w:val="left" w:pos="4680"/>
          <w:tab w:val="left" w:pos="6300"/>
        </w:tabs>
        <w:jc w:val="both"/>
        <w:rPr>
          <w:sz w:val="20"/>
          <w:szCs w:val="20"/>
          <w:lang w:val="lv-LV"/>
        </w:rPr>
      </w:pPr>
    </w:p>
    <w:p w:rsidR="00A275AE" w:rsidP="00AB50EC" w14:paraId="597186C2" w14:textId="734BA4BA">
      <w:pPr>
        <w:tabs>
          <w:tab w:val="left" w:pos="4680"/>
          <w:tab w:val="left" w:pos="6300"/>
        </w:tabs>
        <w:jc w:val="both"/>
        <w:rPr>
          <w:sz w:val="20"/>
          <w:szCs w:val="20"/>
          <w:lang w:val="lv-LV"/>
        </w:rPr>
      </w:pPr>
    </w:p>
    <w:p w:rsidR="00A275AE" w:rsidP="00AB50EC" w14:paraId="37FB751F" w14:textId="44C90259">
      <w:pPr>
        <w:tabs>
          <w:tab w:val="left" w:pos="4680"/>
          <w:tab w:val="left" w:pos="6300"/>
        </w:tabs>
        <w:jc w:val="both"/>
        <w:rPr>
          <w:sz w:val="20"/>
          <w:szCs w:val="20"/>
          <w:lang w:val="lv-LV"/>
        </w:rPr>
      </w:pPr>
    </w:p>
    <w:p w:rsidR="00A275AE" w:rsidP="00AB50EC" w14:paraId="6E6BF33C" w14:textId="3E5F3C02">
      <w:pPr>
        <w:tabs>
          <w:tab w:val="left" w:pos="4680"/>
          <w:tab w:val="left" w:pos="6300"/>
        </w:tabs>
        <w:jc w:val="both"/>
        <w:rPr>
          <w:sz w:val="20"/>
          <w:szCs w:val="20"/>
          <w:lang w:val="lv-LV"/>
        </w:rPr>
      </w:pPr>
    </w:p>
    <w:p w:rsidR="00A275AE" w:rsidP="00AB50EC" w14:paraId="668DF244" w14:textId="6E93F6DD">
      <w:pPr>
        <w:tabs>
          <w:tab w:val="left" w:pos="4680"/>
          <w:tab w:val="left" w:pos="6300"/>
        </w:tabs>
        <w:jc w:val="both"/>
        <w:rPr>
          <w:sz w:val="20"/>
          <w:szCs w:val="20"/>
          <w:lang w:val="lv-LV"/>
        </w:rPr>
      </w:pPr>
    </w:p>
    <w:p w:rsidR="00A275AE" w:rsidP="00AB50EC" w14:paraId="3D726629" w14:textId="68C5FFB2">
      <w:pPr>
        <w:tabs>
          <w:tab w:val="left" w:pos="4680"/>
          <w:tab w:val="left" w:pos="6300"/>
        </w:tabs>
        <w:jc w:val="both"/>
        <w:rPr>
          <w:sz w:val="20"/>
          <w:szCs w:val="20"/>
          <w:lang w:val="lv-LV"/>
        </w:rPr>
      </w:pPr>
    </w:p>
    <w:p w:rsidR="00A275AE" w:rsidP="00AB50EC" w14:paraId="0EEF307A" w14:textId="09235F83">
      <w:pPr>
        <w:tabs>
          <w:tab w:val="left" w:pos="4680"/>
          <w:tab w:val="left" w:pos="6300"/>
        </w:tabs>
        <w:jc w:val="both"/>
        <w:rPr>
          <w:sz w:val="20"/>
          <w:szCs w:val="20"/>
          <w:lang w:val="lv-LV"/>
        </w:rPr>
      </w:pPr>
    </w:p>
    <w:p w:rsidR="00A275AE" w:rsidP="00AB50EC" w14:paraId="2D13D7FE" w14:textId="6D51F5F9">
      <w:pPr>
        <w:tabs>
          <w:tab w:val="left" w:pos="4680"/>
          <w:tab w:val="left" w:pos="6300"/>
        </w:tabs>
        <w:jc w:val="both"/>
        <w:rPr>
          <w:sz w:val="20"/>
          <w:szCs w:val="20"/>
          <w:lang w:val="lv-LV"/>
        </w:rPr>
      </w:pPr>
    </w:p>
    <w:p w:rsidR="00A275AE" w:rsidP="00AB50EC" w14:paraId="7C565554" w14:textId="17146BBB">
      <w:pPr>
        <w:tabs>
          <w:tab w:val="left" w:pos="4680"/>
          <w:tab w:val="left" w:pos="6300"/>
        </w:tabs>
        <w:jc w:val="both"/>
        <w:rPr>
          <w:sz w:val="20"/>
          <w:szCs w:val="20"/>
          <w:lang w:val="lv-LV"/>
        </w:rPr>
      </w:pPr>
    </w:p>
    <w:p w:rsidR="00A275AE" w:rsidP="00AB50EC" w14:paraId="0575B449" w14:textId="0F9215B6">
      <w:pPr>
        <w:tabs>
          <w:tab w:val="left" w:pos="4680"/>
          <w:tab w:val="left" w:pos="6300"/>
        </w:tabs>
        <w:jc w:val="both"/>
        <w:rPr>
          <w:sz w:val="20"/>
          <w:szCs w:val="20"/>
          <w:lang w:val="lv-LV"/>
        </w:rPr>
      </w:pPr>
    </w:p>
    <w:p w:rsidR="00A275AE" w:rsidP="00AB50EC" w14:paraId="72579BA4" w14:textId="25FAC915">
      <w:pPr>
        <w:tabs>
          <w:tab w:val="left" w:pos="4680"/>
          <w:tab w:val="left" w:pos="6300"/>
        </w:tabs>
        <w:jc w:val="both"/>
        <w:rPr>
          <w:sz w:val="20"/>
          <w:szCs w:val="20"/>
          <w:lang w:val="lv-LV"/>
        </w:rPr>
      </w:pPr>
    </w:p>
    <w:p w:rsidR="00A275AE" w:rsidP="00AB50EC" w14:paraId="2100F0B0" w14:textId="3C1E6368">
      <w:pPr>
        <w:tabs>
          <w:tab w:val="left" w:pos="4680"/>
          <w:tab w:val="left" w:pos="6300"/>
        </w:tabs>
        <w:jc w:val="both"/>
        <w:rPr>
          <w:sz w:val="20"/>
          <w:szCs w:val="20"/>
          <w:lang w:val="lv-LV"/>
        </w:rPr>
      </w:pPr>
    </w:p>
    <w:p w:rsidR="00A275AE" w:rsidRPr="00A16EA6" w:rsidP="00AB50EC" w14:paraId="74D873F4" w14:textId="77777777">
      <w:pPr>
        <w:tabs>
          <w:tab w:val="left" w:pos="4680"/>
          <w:tab w:val="left" w:pos="6300"/>
        </w:tabs>
        <w:jc w:val="both"/>
        <w:rPr>
          <w:sz w:val="20"/>
          <w:szCs w:val="20"/>
          <w:lang w:val="lv-LV"/>
        </w:rPr>
      </w:pPr>
    </w:p>
    <w:p w:rsidR="00AB50EC" w:rsidRPr="00A16EA6" w:rsidP="00AB50EC" w14:paraId="7D9630FD" w14:textId="77777777">
      <w:pPr>
        <w:tabs>
          <w:tab w:val="left" w:pos="4860"/>
        </w:tabs>
        <w:jc w:val="both"/>
        <w:rPr>
          <w:sz w:val="20"/>
          <w:szCs w:val="20"/>
          <w:lang w:val="lv-LV"/>
        </w:rPr>
      </w:pPr>
      <w:r>
        <w:rPr>
          <w:sz w:val="20"/>
          <w:szCs w:val="20"/>
          <w:lang w:val="lv-LV"/>
        </w:rPr>
        <w:t>Ballaha</w:t>
      </w:r>
      <w:r w:rsidRPr="00A16EA6">
        <w:rPr>
          <w:sz w:val="20"/>
          <w:szCs w:val="20"/>
          <w:lang w:val="lv-LV"/>
        </w:rPr>
        <w:t xml:space="preserve"> 67803503</w:t>
      </w:r>
    </w:p>
    <w:p w:rsidR="00AB50EC" w:rsidP="00AB50EC" w14:paraId="05E25A44" w14:textId="77777777">
      <w:pPr>
        <w:tabs>
          <w:tab w:val="left" w:pos="4860"/>
        </w:tabs>
        <w:jc w:val="both"/>
        <w:rPr>
          <w:sz w:val="20"/>
          <w:szCs w:val="20"/>
          <w:lang w:val="lv-LV"/>
        </w:rPr>
      </w:pPr>
      <w:r>
        <w:rPr>
          <w:sz w:val="20"/>
          <w:szCs w:val="20"/>
          <w:lang w:val="lv-LV"/>
        </w:rPr>
        <w:t>elga.ballaha</w:t>
      </w:r>
      <w:r w:rsidRPr="00A16EA6">
        <w:rPr>
          <w:sz w:val="20"/>
          <w:szCs w:val="20"/>
          <w:lang w:val="lv-LV"/>
        </w:rPr>
        <w:t xml:space="preserve">@ucak.vugd.gov.lv </w:t>
      </w:r>
    </w:p>
    <w:p w:rsidR="003312C5" w:rsidRPr="00A16EA6" w:rsidP="00DD2497" w14:paraId="57AD9C06" w14:textId="77777777">
      <w:pPr>
        <w:tabs>
          <w:tab w:val="left" w:pos="4860"/>
        </w:tabs>
        <w:jc w:val="both"/>
        <w:rPr>
          <w:sz w:val="20"/>
          <w:szCs w:val="20"/>
          <w:lang w:val="lv-LV"/>
        </w:rPr>
      </w:pPr>
    </w:p>
    <w:p w:rsidR="003312C5" w:rsidRPr="00A16EA6" w:rsidP="00DD2497" w14:paraId="3A476A4C" w14:textId="77777777">
      <w:pPr>
        <w:tabs>
          <w:tab w:val="left" w:pos="4860"/>
        </w:tabs>
        <w:jc w:val="both"/>
        <w:rPr>
          <w:lang w:val="lv-LV"/>
        </w:rPr>
        <w:sectPr w:rsidSect="004E130A">
          <w:headerReference w:type="default" r:id="rId19"/>
          <w:pgSz w:w="11906" w:h="16838"/>
          <w:pgMar w:top="1134" w:right="1134" w:bottom="1134" w:left="1701" w:header="720" w:footer="720" w:gutter="0"/>
          <w:cols w:space="720"/>
          <w:titlePg/>
          <w:docGrid w:linePitch="381"/>
        </w:sectPr>
      </w:pPr>
    </w:p>
    <w:p w:rsidR="00CE7049" w:rsidP="006E3327" w14:paraId="110D2C78" w14:textId="035BC329">
      <w:pPr>
        <w:ind w:left="5040"/>
        <w:jc w:val="both"/>
        <w:rPr>
          <w:sz w:val="24"/>
          <w:lang w:val="lv-LV"/>
        </w:rPr>
      </w:pPr>
      <w:bookmarkStart w:id="9" w:name="pielikums6"/>
      <w:r>
        <w:rPr>
          <w:sz w:val="24"/>
          <w:lang w:val="lv-LV"/>
        </w:rPr>
        <w:t>6. pielikums</w:t>
      </w:r>
    </w:p>
    <w:bookmarkEnd w:id="9"/>
    <w:p w:rsidR="006E3327" w:rsidP="006E3327" w14:paraId="180F666C" w14:textId="045A2369">
      <w:pPr>
        <w:ind w:left="5040"/>
        <w:jc w:val="both"/>
        <w:rPr>
          <w:sz w:val="24"/>
          <w:lang w:val="lv-LV"/>
        </w:rPr>
      </w:pPr>
      <w:r w:rsidRPr="004D60D8">
        <w:rPr>
          <w:sz w:val="24"/>
          <w:lang w:val="lv-LV"/>
        </w:rPr>
        <w:t>Ugunsdrošības un c</w:t>
      </w:r>
      <w:r w:rsidRPr="00445E4B">
        <w:rPr>
          <w:sz w:val="24"/>
          <w:lang w:val="lv-LV"/>
        </w:rPr>
        <w:t>ivilās aizsardzības</w:t>
      </w:r>
    </w:p>
    <w:p w:rsidR="006E3327" w:rsidP="006E3327" w14:paraId="21D8F19D" w14:textId="77777777">
      <w:pPr>
        <w:ind w:left="5040"/>
        <w:jc w:val="both"/>
        <w:rPr>
          <w:sz w:val="24"/>
          <w:lang w:val="lv-LV"/>
        </w:rPr>
      </w:pPr>
      <w:r w:rsidRPr="00F55349">
        <w:rPr>
          <w:sz w:val="24"/>
          <w:lang w:val="lv-LV"/>
        </w:rPr>
        <w:t xml:space="preserve">koledžas </w:t>
      </w:r>
      <w:r w:rsidRPr="00A70340">
        <w:rPr>
          <w:noProof/>
          <w:sz w:val="24"/>
          <w:lang w:val="lv-LV"/>
        </w:rPr>
        <w:t>22.01.2026</w:t>
      </w:r>
      <w:r w:rsidRPr="00A70340">
        <w:rPr>
          <w:sz w:val="24"/>
          <w:lang w:val="lv-LV"/>
        </w:rPr>
        <w:t>.</w:t>
      </w:r>
    </w:p>
    <w:p w:rsidR="006E3327" w:rsidRPr="00A16EA6" w:rsidP="006E3327" w14:paraId="1AB9C63D" w14:textId="77777777">
      <w:pPr>
        <w:ind w:left="5040"/>
        <w:jc w:val="both"/>
        <w:rPr>
          <w:sz w:val="32"/>
          <w:szCs w:val="32"/>
          <w:lang w:val="lv-LV"/>
        </w:rPr>
      </w:pPr>
      <w:r w:rsidRPr="00F55349">
        <w:rPr>
          <w:sz w:val="24"/>
          <w:lang w:val="lv-LV"/>
        </w:rPr>
        <w:t>iekšējiem noteikumiem Nr.</w:t>
      </w:r>
      <w:r>
        <w:rPr>
          <w:sz w:val="24"/>
          <w:lang w:val="lv-LV"/>
        </w:rPr>
        <w:t> </w:t>
      </w:r>
      <w:r w:rsidRPr="00A275AE">
        <w:rPr>
          <w:noProof/>
          <w:sz w:val="24"/>
          <w:lang w:val="lv-LV"/>
        </w:rPr>
        <w:t>22/3-1.1-25</w:t>
      </w:r>
      <w:r w:rsidRPr="00A275AE">
        <w:rPr>
          <w:noProof/>
          <w:sz w:val="24"/>
          <w:lang w:val="lv-LV"/>
        </w:rPr>
        <w:t>/3</w:t>
      </w:r>
    </w:p>
    <w:p w:rsidR="006E6248" w:rsidRPr="00A16EA6" w:rsidP="006E6248" w14:paraId="3E3A0B09" w14:textId="77777777">
      <w:pPr>
        <w:tabs>
          <w:tab w:val="left" w:pos="4860"/>
        </w:tabs>
        <w:jc w:val="center"/>
        <w:rPr>
          <w:b/>
          <w:szCs w:val="28"/>
          <w:lang w:val="lv-LV"/>
        </w:rPr>
      </w:pPr>
    </w:p>
    <w:p w:rsidR="006E6248" w:rsidRPr="00A16EA6" w:rsidP="006E6248" w14:paraId="53C6284B" w14:textId="77777777">
      <w:pPr>
        <w:tabs>
          <w:tab w:val="left" w:pos="4860"/>
        </w:tabs>
        <w:jc w:val="center"/>
        <w:rPr>
          <w:b/>
          <w:szCs w:val="28"/>
          <w:lang w:val="lv-LV"/>
        </w:rPr>
      </w:pPr>
      <w:r>
        <w:rPr>
          <w:b/>
          <w:szCs w:val="28"/>
          <w:lang w:val="lv-LV"/>
        </w:rPr>
        <w:t>Kvalifikācijas darba dokumentālā lapa</w:t>
      </w:r>
    </w:p>
    <w:p w:rsidR="006E6248" w:rsidRPr="00A16EA6" w:rsidP="006E6248" w14:paraId="74049EC8" w14:textId="77777777">
      <w:pPr>
        <w:tabs>
          <w:tab w:val="left" w:pos="4860"/>
        </w:tabs>
        <w:jc w:val="center"/>
        <w:rPr>
          <w:b/>
          <w:szCs w:val="28"/>
          <w:lang w:val="lv-LV"/>
        </w:rPr>
      </w:pPr>
    </w:p>
    <w:p w:rsidR="006E6248" w:rsidRPr="00A86D1B" w:rsidP="00AD4394" w14:paraId="704C612E" w14:textId="77777777">
      <w:pPr>
        <w:tabs>
          <w:tab w:val="left" w:pos="4860"/>
        </w:tabs>
        <w:spacing w:line="360" w:lineRule="auto"/>
        <w:ind w:firstLine="720"/>
        <w:jc w:val="both"/>
        <w:rPr>
          <w:sz w:val="24"/>
          <w:lang w:val="lv-LV"/>
        </w:rPr>
      </w:pPr>
      <w:r w:rsidRPr="00A86D1B">
        <w:rPr>
          <w:sz w:val="24"/>
          <w:lang w:val="lv-LV"/>
        </w:rPr>
        <w:t xml:space="preserve">Ar savu parakstu apliecinu, ka kvalifikācijas darbs ir izstrādāts patstāvīgi, izmantoti tikai tajā norādītie informācijas avoti un iesniegtā darba elektroniskā kopija atbilst izdrukai. </w:t>
      </w:r>
    </w:p>
    <w:p w:rsidR="006E6248" w:rsidRPr="00A86D1B" w:rsidP="00AD4394" w14:paraId="3D390BBC" w14:textId="77777777">
      <w:pPr>
        <w:tabs>
          <w:tab w:val="left" w:pos="4860"/>
        </w:tabs>
        <w:spacing w:line="360" w:lineRule="auto"/>
        <w:ind w:firstLine="720"/>
        <w:jc w:val="both"/>
        <w:rPr>
          <w:sz w:val="24"/>
          <w:lang w:val="lv-LV"/>
        </w:rPr>
      </w:pPr>
      <w:r w:rsidRPr="00A86D1B">
        <w:rPr>
          <w:sz w:val="24"/>
          <w:lang w:val="lv-LV"/>
        </w:rPr>
        <w:t xml:space="preserve">Kvalifikācijas darbs nav publicēts un nav iesniegts publicēšanai vai aizstāvēšanai citā izglītības iestādē. </w:t>
      </w:r>
    </w:p>
    <w:p w:rsidR="006E6248" w:rsidRPr="00A86D1B" w:rsidP="006E6248" w14:paraId="50840609" w14:textId="77777777">
      <w:pPr>
        <w:tabs>
          <w:tab w:val="left" w:pos="4860"/>
        </w:tabs>
        <w:jc w:val="both"/>
        <w:rPr>
          <w:sz w:val="24"/>
          <w:lang w:val="lv-LV"/>
        </w:rPr>
      </w:pPr>
    </w:p>
    <w:p w:rsidR="006E6248" w:rsidRPr="00A86D1B" w:rsidP="006E6248" w14:paraId="73E85FD5" w14:textId="77777777">
      <w:pPr>
        <w:spacing w:before="6"/>
        <w:ind w:right="-20"/>
        <w:rPr>
          <w:sz w:val="24"/>
          <w:lang w:val="lv-LV"/>
        </w:rPr>
      </w:pPr>
      <w:r w:rsidRPr="00A86D1B">
        <w:rPr>
          <w:sz w:val="24"/>
          <w:lang w:val="lv-LV"/>
        </w:rPr>
        <w:t>Autors:</w:t>
      </w:r>
      <w:r w:rsidRPr="00A86D1B">
        <w:rPr>
          <w:spacing w:val="14"/>
          <w:sz w:val="24"/>
          <w:lang w:val="lv-LV"/>
        </w:rPr>
        <w:t xml:space="preserve"> </w:t>
      </w:r>
      <w:r w:rsidRPr="00A86D1B">
        <w:rPr>
          <w:spacing w:val="1"/>
          <w:sz w:val="24"/>
          <w:lang w:val="lv-LV"/>
        </w:rPr>
        <w:t>__________________</w:t>
      </w:r>
      <w:r w:rsidRPr="00A86D1B">
        <w:rPr>
          <w:i/>
          <w:spacing w:val="17"/>
          <w:sz w:val="24"/>
          <w:lang w:val="lv-LV"/>
        </w:rPr>
        <w:t xml:space="preserve">   </w:t>
      </w:r>
      <w:r w:rsidRPr="00A86D1B">
        <w:rPr>
          <w:i/>
          <w:spacing w:val="17"/>
          <w:sz w:val="24"/>
          <w:u w:val="single"/>
          <w:lang w:val="lv-LV"/>
        </w:rPr>
        <w:t xml:space="preserve">                     </w:t>
      </w:r>
      <w:r w:rsidRPr="00A86D1B">
        <w:rPr>
          <w:spacing w:val="2"/>
          <w:sz w:val="24"/>
          <w:u w:val="single"/>
          <w:lang w:val="lv-LV"/>
        </w:rPr>
        <w:t xml:space="preserve">     </w:t>
      </w:r>
      <w:r w:rsidRPr="00A86D1B">
        <w:rPr>
          <w:spacing w:val="2"/>
          <w:sz w:val="24"/>
          <w:lang w:val="lv-LV"/>
        </w:rPr>
        <w:t xml:space="preserve">   ____.____._______.</w:t>
      </w:r>
    </w:p>
    <w:p w:rsidR="006E6248" w:rsidRPr="008F4C34" w:rsidP="006E6248" w14:paraId="34B1630B" w14:textId="77777777">
      <w:pPr>
        <w:spacing w:before="5" w:line="100" w:lineRule="exact"/>
        <w:rPr>
          <w:sz w:val="24"/>
          <w:lang w:val="lv-LV"/>
        </w:rPr>
      </w:pPr>
    </w:p>
    <w:p w:rsidR="006E6248" w:rsidRPr="008F4C34" w:rsidP="004423E8" w14:paraId="14316FCB" w14:textId="77777777">
      <w:pPr>
        <w:tabs>
          <w:tab w:val="left" w:pos="1134"/>
          <w:tab w:val="left" w:pos="3261"/>
          <w:tab w:val="left" w:pos="5812"/>
        </w:tabs>
        <w:spacing w:line="200" w:lineRule="exact"/>
        <w:rPr>
          <w:i/>
          <w:sz w:val="20"/>
          <w:szCs w:val="20"/>
          <w:lang w:val="lv-LV"/>
        </w:rPr>
      </w:pPr>
      <w:r>
        <w:rPr>
          <w:sz w:val="20"/>
          <w:szCs w:val="20"/>
          <w:lang w:val="lv-LV"/>
        </w:rPr>
        <w:tab/>
      </w:r>
      <w:r w:rsidRPr="008F4C34">
        <w:rPr>
          <w:i/>
          <w:sz w:val="20"/>
          <w:szCs w:val="20"/>
          <w:lang w:val="lv-LV"/>
        </w:rPr>
        <w:t>(paraksts)</w:t>
      </w:r>
      <w:r>
        <w:rPr>
          <w:i/>
          <w:sz w:val="20"/>
          <w:szCs w:val="20"/>
          <w:lang w:val="lv-LV"/>
        </w:rPr>
        <w:tab/>
      </w:r>
      <w:r>
        <w:rPr>
          <w:i/>
          <w:sz w:val="20"/>
          <w:szCs w:val="20"/>
          <w:lang w:val="lv-LV"/>
        </w:rPr>
        <w:t>(paraksta atšifrējums)</w:t>
      </w:r>
      <w:r>
        <w:rPr>
          <w:i/>
          <w:sz w:val="20"/>
          <w:szCs w:val="20"/>
          <w:lang w:val="lv-LV"/>
        </w:rPr>
        <w:tab/>
      </w:r>
      <w:r>
        <w:rPr>
          <w:i/>
          <w:sz w:val="20"/>
          <w:szCs w:val="20"/>
          <w:lang w:val="lv-LV"/>
        </w:rPr>
        <w:t>(datums)</w:t>
      </w:r>
    </w:p>
    <w:p w:rsidR="006E6248" w:rsidRPr="00A16EA6" w:rsidP="006E6248" w14:paraId="479A8D92" w14:textId="77777777">
      <w:pPr>
        <w:tabs>
          <w:tab w:val="left" w:pos="4860"/>
        </w:tabs>
        <w:jc w:val="both"/>
        <w:rPr>
          <w:szCs w:val="28"/>
          <w:lang w:val="lv-LV"/>
        </w:rPr>
      </w:pPr>
    </w:p>
    <w:p w:rsidR="006E6248" w:rsidRPr="00A16EA6" w:rsidP="006E6248" w14:paraId="0F35F72E" w14:textId="77777777">
      <w:pPr>
        <w:tabs>
          <w:tab w:val="left" w:pos="4860"/>
        </w:tabs>
        <w:jc w:val="both"/>
        <w:rPr>
          <w:szCs w:val="28"/>
          <w:lang w:val="lv-LV"/>
        </w:rPr>
      </w:pPr>
    </w:p>
    <w:p w:rsidR="006E6248" w:rsidRPr="00A16EA6" w:rsidP="006E6248" w14:paraId="24584AB9" w14:textId="77777777">
      <w:pPr>
        <w:tabs>
          <w:tab w:val="left" w:pos="4860"/>
        </w:tabs>
        <w:jc w:val="both"/>
        <w:rPr>
          <w:szCs w:val="28"/>
          <w:lang w:val="lv-LV"/>
        </w:rPr>
      </w:pPr>
    </w:p>
    <w:p w:rsidR="006E6248" w:rsidRPr="00C0261C" w:rsidP="00C0261C" w14:paraId="6A3758B9" w14:textId="77777777">
      <w:pPr>
        <w:rPr>
          <w:lang w:val="lv-LV"/>
        </w:rPr>
      </w:pPr>
    </w:p>
    <w:p w:rsidR="006E6248" w:rsidRPr="00C0261C" w:rsidP="00C0261C" w14:paraId="68538FEA" w14:textId="77777777">
      <w:pPr>
        <w:rPr>
          <w:spacing w:val="1"/>
          <w:w w:val="102"/>
          <w:sz w:val="24"/>
          <w:lang w:val="lv-LV"/>
        </w:rPr>
      </w:pPr>
      <w:r w:rsidRPr="00C0261C">
        <w:rPr>
          <w:b/>
          <w:sz w:val="24"/>
          <w:lang w:val="lv-LV"/>
        </w:rPr>
        <w:t>Rekomendēju / nerekomendēju</w:t>
      </w:r>
      <w:r w:rsidRPr="00C0261C">
        <w:rPr>
          <w:sz w:val="24"/>
          <w:lang w:val="lv-LV"/>
        </w:rPr>
        <w:t xml:space="preserve"> darbu aizstāvēšanai</w:t>
      </w:r>
      <w:r w:rsidRPr="00C0261C">
        <w:rPr>
          <w:spacing w:val="1"/>
          <w:w w:val="102"/>
          <w:sz w:val="24"/>
          <w:lang w:val="lv-LV"/>
        </w:rPr>
        <w:t xml:space="preserve">: </w:t>
      </w:r>
    </w:p>
    <w:p w:rsidR="006E6248" w:rsidRPr="00A86D1B" w:rsidP="006E6248" w14:paraId="68C4F49F" w14:textId="77777777">
      <w:pPr>
        <w:tabs>
          <w:tab w:val="left" w:pos="4860"/>
        </w:tabs>
        <w:jc w:val="both"/>
        <w:rPr>
          <w:sz w:val="24"/>
          <w:lang w:val="lv-LV"/>
        </w:rPr>
      </w:pPr>
    </w:p>
    <w:p w:rsidR="006E6248" w:rsidRPr="00A86D1B" w:rsidP="006E6248" w14:paraId="66E97830" w14:textId="77777777">
      <w:pPr>
        <w:spacing w:before="6"/>
        <w:ind w:right="-20"/>
        <w:rPr>
          <w:sz w:val="24"/>
          <w:lang w:val="lv-LV"/>
        </w:rPr>
      </w:pPr>
      <w:r w:rsidRPr="00A86D1B">
        <w:rPr>
          <w:sz w:val="24"/>
          <w:lang w:val="lv-LV"/>
        </w:rPr>
        <w:t>Vadītājs:</w:t>
      </w:r>
      <w:r w:rsidRPr="00A86D1B">
        <w:rPr>
          <w:spacing w:val="14"/>
          <w:sz w:val="24"/>
          <w:lang w:val="lv-LV"/>
        </w:rPr>
        <w:t xml:space="preserve"> </w:t>
      </w:r>
      <w:r w:rsidRPr="00A86D1B">
        <w:rPr>
          <w:spacing w:val="1"/>
          <w:sz w:val="24"/>
          <w:lang w:val="lv-LV"/>
        </w:rPr>
        <w:t>__________________</w:t>
      </w:r>
      <w:r w:rsidRPr="00A86D1B">
        <w:rPr>
          <w:i/>
          <w:spacing w:val="17"/>
          <w:sz w:val="24"/>
          <w:lang w:val="lv-LV"/>
        </w:rPr>
        <w:t xml:space="preserve">   </w:t>
      </w:r>
      <w:r w:rsidRPr="00A86D1B">
        <w:rPr>
          <w:i/>
          <w:spacing w:val="17"/>
          <w:sz w:val="24"/>
          <w:u w:val="single"/>
          <w:lang w:val="lv-LV"/>
        </w:rPr>
        <w:t xml:space="preserve">                     </w:t>
      </w:r>
      <w:r w:rsidRPr="00A86D1B">
        <w:rPr>
          <w:spacing w:val="2"/>
          <w:sz w:val="24"/>
          <w:u w:val="single"/>
          <w:lang w:val="lv-LV"/>
        </w:rPr>
        <w:t xml:space="preserve">     </w:t>
      </w:r>
      <w:r w:rsidRPr="00A86D1B">
        <w:rPr>
          <w:spacing w:val="2"/>
          <w:sz w:val="24"/>
          <w:lang w:val="lv-LV"/>
        </w:rPr>
        <w:t xml:space="preserve">   ____.____._______.</w:t>
      </w:r>
    </w:p>
    <w:p w:rsidR="006E6248" w:rsidRPr="008F4C34" w:rsidP="006E6248" w14:paraId="25B4B004" w14:textId="77777777">
      <w:pPr>
        <w:spacing w:before="5" w:line="100" w:lineRule="exact"/>
        <w:rPr>
          <w:sz w:val="24"/>
          <w:lang w:val="lv-LV"/>
        </w:rPr>
      </w:pPr>
    </w:p>
    <w:p w:rsidR="007A0D7B" w:rsidRPr="008F4C34" w:rsidP="004423E8" w14:paraId="1FD1567B" w14:textId="77777777">
      <w:pPr>
        <w:tabs>
          <w:tab w:val="left" w:pos="1134"/>
          <w:tab w:val="left" w:pos="3402"/>
          <w:tab w:val="left" w:pos="5812"/>
        </w:tabs>
        <w:spacing w:line="200" w:lineRule="exact"/>
        <w:rPr>
          <w:i/>
          <w:sz w:val="20"/>
          <w:szCs w:val="20"/>
          <w:lang w:val="lv-LV"/>
        </w:rPr>
      </w:pPr>
      <w:r>
        <w:rPr>
          <w:sz w:val="20"/>
          <w:szCs w:val="20"/>
          <w:lang w:val="lv-LV"/>
        </w:rPr>
        <w:tab/>
      </w:r>
      <w:r w:rsidRPr="008F4C34">
        <w:rPr>
          <w:i/>
          <w:sz w:val="20"/>
          <w:szCs w:val="20"/>
          <w:lang w:val="lv-LV"/>
        </w:rPr>
        <w:t>(paraksts)</w:t>
      </w:r>
      <w:r>
        <w:rPr>
          <w:i/>
          <w:sz w:val="20"/>
          <w:szCs w:val="20"/>
          <w:lang w:val="lv-LV"/>
        </w:rPr>
        <w:tab/>
        <w:t>(paraksta atšifrējums)</w:t>
      </w:r>
      <w:r>
        <w:rPr>
          <w:i/>
          <w:sz w:val="20"/>
          <w:szCs w:val="20"/>
          <w:lang w:val="lv-LV"/>
        </w:rPr>
        <w:tab/>
        <w:t>(datums)</w:t>
      </w:r>
    </w:p>
    <w:p w:rsidR="006E6248" w:rsidRPr="00A16EA6" w:rsidP="006E6248" w14:paraId="3CEF7C08" w14:textId="77777777">
      <w:pPr>
        <w:tabs>
          <w:tab w:val="left" w:pos="4860"/>
        </w:tabs>
        <w:jc w:val="both"/>
        <w:rPr>
          <w:sz w:val="20"/>
          <w:szCs w:val="20"/>
          <w:lang w:val="lv-LV"/>
        </w:rPr>
      </w:pPr>
    </w:p>
    <w:p w:rsidR="006E6248" w:rsidRPr="00A16EA6" w:rsidP="006E6248" w14:paraId="4A762675" w14:textId="77777777">
      <w:pPr>
        <w:tabs>
          <w:tab w:val="left" w:pos="4860"/>
        </w:tabs>
        <w:ind w:left="6480"/>
        <w:jc w:val="both"/>
        <w:rPr>
          <w:sz w:val="20"/>
          <w:szCs w:val="20"/>
          <w:lang w:val="lv-LV"/>
        </w:rPr>
      </w:pPr>
    </w:p>
    <w:p w:rsidR="006E6248" w:rsidP="006E6248" w14:paraId="31AE3165" w14:textId="77777777">
      <w:pPr>
        <w:tabs>
          <w:tab w:val="left" w:pos="4860"/>
        </w:tabs>
        <w:rPr>
          <w:sz w:val="24"/>
          <w:lang w:val="lv-LV"/>
        </w:rPr>
      </w:pPr>
    </w:p>
    <w:p w:rsidR="006E6248" w:rsidP="006E6248" w14:paraId="02A9AFD6" w14:textId="77777777">
      <w:pPr>
        <w:tabs>
          <w:tab w:val="left" w:pos="4860"/>
        </w:tabs>
        <w:rPr>
          <w:sz w:val="24"/>
          <w:lang w:val="lv-LV"/>
        </w:rPr>
      </w:pPr>
    </w:p>
    <w:p w:rsidR="006E6248" w:rsidP="006E6248" w14:paraId="42CB4470" w14:textId="77777777">
      <w:pPr>
        <w:tabs>
          <w:tab w:val="left" w:pos="4860"/>
        </w:tabs>
        <w:rPr>
          <w:sz w:val="24"/>
          <w:lang w:val="lv-LV"/>
        </w:rPr>
      </w:pPr>
    </w:p>
    <w:p w:rsidR="006E6248" w:rsidP="006E6248" w14:paraId="0B0D502A" w14:textId="77777777">
      <w:pPr>
        <w:tabs>
          <w:tab w:val="left" w:pos="4860"/>
        </w:tabs>
        <w:rPr>
          <w:sz w:val="24"/>
          <w:lang w:val="lv-LV"/>
        </w:rPr>
      </w:pPr>
    </w:p>
    <w:p w:rsidR="006E6248" w:rsidP="006E6248" w14:paraId="18C90CB7" w14:textId="77777777">
      <w:pPr>
        <w:tabs>
          <w:tab w:val="left" w:pos="4860"/>
        </w:tabs>
        <w:rPr>
          <w:sz w:val="24"/>
          <w:lang w:val="lv-LV"/>
        </w:rPr>
      </w:pPr>
    </w:p>
    <w:p w:rsidR="006E6248" w:rsidP="00AD4394" w14:paraId="73F97775" w14:textId="77777777">
      <w:pPr>
        <w:tabs>
          <w:tab w:val="left" w:pos="4860"/>
        </w:tabs>
        <w:spacing w:line="360" w:lineRule="auto"/>
        <w:rPr>
          <w:sz w:val="24"/>
          <w:lang w:val="lv-LV"/>
        </w:rPr>
      </w:pPr>
      <w:r>
        <w:rPr>
          <w:sz w:val="24"/>
          <w:lang w:val="lv-LV"/>
        </w:rPr>
        <w:t xml:space="preserve">Kvalifikācijas darbs aizstāvēts </w:t>
      </w:r>
      <w:r w:rsidR="00241566">
        <w:rPr>
          <w:sz w:val="24"/>
          <w:lang w:val="lv-LV"/>
        </w:rPr>
        <w:t>V</w:t>
      </w:r>
      <w:r>
        <w:rPr>
          <w:sz w:val="24"/>
          <w:lang w:val="lv-LV"/>
        </w:rPr>
        <w:t xml:space="preserve">alsts pārbaudījuma komisijas sēdē ____.____.______. </w:t>
      </w:r>
    </w:p>
    <w:p w:rsidR="006E6248" w:rsidP="00AD4394" w14:paraId="4468BF6F" w14:textId="77777777">
      <w:pPr>
        <w:tabs>
          <w:tab w:val="left" w:pos="4860"/>
        </w:tabs>
        <w:spacing w:line="360" w:lineRule="auto"/>
        <w:rPr>
          <w:sz w:val="24"/>
          <w:lang w:val="lv-LV"/>
        </w:rPr>
      </w:pPr>
    </w:p>
    <w:p w:rsidR="006E6248" w:rsidP="00AD4394" w14:paraId="0184EFF4" w14:textId="77777777">
      <w:pPr>
        <w:spacing w:line="360" w:lineRule="auto"/>
        <w:ind w:right="-20"/>
        <w:rPr>
          <w:sz w:val="24"/>
          <w:lang w:val="lv-LV"/>
        </w:rPr>
      </w:pPr>
      <w:r w:rsidRPr="008F4C34">
        <w:rPr>
          <w:spacing w:val="1"/>
          <w:sz w:val="24"/>
          <w:lang w:val="lv-LV"/>
        </w:rPr>
        <w:t>Ko</w:t>
      </w:r>
      <w:r w:rsidRPr="008F4C34">
        <w:rPr>
          <w:spacing w:val="-3"/>
          <w:sz w:val="24"/>
          <w:lang w:val="lv-LV"/>
        </w:rPr>
        <w:t>m</w:t>
      </w:r>
      <w:r w:rsidRPr="008F4C34">
        <w:rPr>
          <w:sz w:val="24"/>
          <w:lang w:val="lv-LV"/>
        </w:rPr>
        <w:t>i</w:t>
      </w:r>
      <w:r w:rsidRPr="008F4C34">
        <w:rPr>
          <w:spacing w:val="1"/>
          <w:sz w:val="24"/>
          <w:lang w:val="lv-LV"/>
        </w:rPr>
        <w:t>si</w:t>
      </w:r>
      <w:r w:rsidRPr="008F4C34">
        <w:rPr>
          <w:sz w:val="24"/>
          <w:lang w:val="lv-LV"/>
        </w:rPr>
        <w:t>j</w:t>
      </w:r>
      <w:r w:rsidRPr="008F4C34">
        <w:rPr>
          <w:spacing w:val="-2"/>
          <w:sz w:val="24"/>
          <w:lang w:val="lv-LV"/>
        </w:rPr>
        <w:t>a</w:t>
      </w:r>
      <w:r w:rsidRPr="008F4C34">
        <w:rPr>
          <w:sz w:val="24"/>
          <w:lang w:val="lv-LV"/>
        </w:rPr>
        <w:t>s</w:t>
      </w:r>
      <w:r w:rsidRPr="008F4C34">
        <w:rPr>
          <w:spacing w:val="20"/>
          <w:sz w:val="24"/>
          <w:lang w:val="lv-LV"/>
        </w:rPr>
        <w:t xml:space="preserve"> </w:t>
      </w:r>
      <w:r w:rsidRPr="008F4C34">
        <w:rPr>
          <w:spacing w:val="1"/>
          <w:sz w:val="24"/>
          <w:lang w:val="lv-LV"/>
        </w:rPr>
        <w:t>s</w:t>
      </w:r>
      <w:r w:rsidRPr="008F4C34">
        <w:rPr>
          <w:spacing w:val="-1"/>
          <w:sz w:val="24"/>
          <w:lang w:val="lv-LV"/>
        </w:rPr>
        <w:t>e</w:t>
      </w:r>
      <w:r w:rsidRPr="008F4C34">
        <w:rPr>
          <w:spacing w:val="1"/>
          <w:sz w:val="24"/>
          <w:lang w:val="lv-LV"/>
        </w:rPr>
        <w:t>kre</w:t>
      </w:r>
      <w:r w:rsidRPr="008F4C34">
        <w:rPr>
          <w:spacing w:val="-2"/>
          <w:sz w:val="24"/>
          <w:lang w:val="lv-LV"/>
        </w:rPr>
        <w:t>t</w:t>
      </w:r>
      <w:r w:rsidRPr="008F4C34">
        <w:rPr>
          <w:spacing w:val="-1"/>
          <w:sz w:val="24"/>
          <w:lang w:val="lv-LV"/>
        </w:rPr>
        <w:t>ā</w:t>
      </w:r>
      <w:r w:rsidRPr="008F4C34">
        <w:rPr>
          <w:spacing w:val="2"/>
          <w:sz w:val="24"/>
          <w:lang w:val="lv-LV"/>
        </w:rPr>
        <w:t>r</w:t>
      </w:r>
      <w:r>
        <w:rPr>
          <w:sz w:val="24"/>
          <w:lang w:val="lv-LV"/>
        </w:rPr>
        <w:t>s(e)</w:t>
      </w:r>
      <w:r w:rsidRPr="008F4C34">
        <w:rPr>
          <w:sz w:val="24"/>
          <w:lang w:val="lv-LV"/>
        </w:rPr>
        <w:t>:</w:t>
      </w:r>
      <w:r w:rsidRPr="008F4C34">
        <w:rPr>
          <w:spacing w:val="19"/>
          <w:sz w:val="24"/>
          <w:lang w:val="lv-LV"/>
        </w:rPr>
        <w:t xml:space="preserve"> </w:t>
      </w:r>
      <w:r>
        <w:rPr>
          <w:sz w:val="24"/>
          <w:lang w:val="lv-LV"/>
        </w:rPr>
        <w:t xml:space="preserve">___________________   __________________  </w:t>
      </w:r>
      <w:r>
        <w:rPr>
          <w:w w:val="102"/>
          <w:sz w:val="24"/>
          <w:lang w:val="lv-LV"/>
        </w:rPr>
        <w:t>____.____._______.</w:t>
      </w:r>
      <w:r>
        <w:rPr>
          <w:sz w:val="24"/>
          <w:lang w:val="lv-LV"/>
        </w:rPr>
        <w:t xml:space="preserve">    </w:t>
      </w:r>
    </w:p>
    <w:p w:rsidR="006E6248" w:rsidRPr="008E6AC3" w:rsidP="00AD4394" w14:paraId="63F602F5" w14:textId="77777777">
      <w:pPr>
        <w:spacing w:line="360" w:lineRule="auto"/>
        <w:ind w:right="43" w:hanging="2"/>
        <w:rPr>
          <w:i/>
          <w:sz w:val="20"/>
          <w:szCs w:val="20"/>
          <w:lang w:val="lv-LV"/>
        </w:rPr>
      </w:pPr>
      <w:r w:rsidRPr="008E6AC3">
        <w:rPr>
          <w:i/>
          <w:sz w:val="20"/>
          <w:szCs w:val="20"/>
          <w:lang w:val="lv-LV"/>
        </w:rPr>
        <w:t xml:space="preserve">                        </w:t>
      </w:r>
      <w:r>
        <w:rPr>
          <w:i/>
          <w:sz w:val="20"/>
          <w:szCs w:val="20"/>
          <w:lang w:val="lv-LV"/>
        </w:rPr>
        <w:t xml:space="preserve">                             </w:t>
      </w:r>
      <w:r w:rsidRPr="008E6AC3">
        <w:rPr>
          <w:i/>
          <w:sz w:val="20"/>
          <w:szCs w:val="20"/>
          <w:lang w:val="lv-LV"/>
        </w:rPr>
        <w:t xml:space="preserve">(paraksts)                          </w:t>
      </w:r>
      <w:r>
        <w:rPr>
          <w:i/>
          <w:sz w:val="20"/>
          <w:szCs w:val="20"/>
          <w:lang w:val="lv-LV"/>
        </w:rPr>
        <w:t xml:space="preserve">    </w:t>
      </w:r>
      <w:r w:rsidRPr="008E6AC3">
        <w:rPr>
          <w:i/>
          <w:sz w:val="20"/>
          <w:szCs w:val="20"/>
          <w:lang w:val="lv-LV"/>
        </w:rPr>
        <w:t xml:space="preserve">(paraksta atšifrējums)     </w:t>
      </w:r>
      <w:r>
        <w:rPr>
          <w:i/>
          <w:sz w:val="20"/>
          <w:szCs w:val="20"/>
          <w:lang w:val="lv-LV"/>
        </w:rPr>
        <w:t xml:space="preserve">           </w:t>
      </w:r>
      <w:r w:rsidRPr="008E6AC3">
        <w:rPr>
          <w:i/>
          <w:sz w:val="20"/>
          <w:szCs w:val="20"/>
          <w:lang w:val="lv-LV"/>
        </w:rPr>
        <w:t xml:space="preserve">  (datums)</w:t>
      </w:r>
    </w:p>
    <w:p w:rsidR="006E6248" w:rsidRPr="00A16EA6" w:rsidP="006E6248" w14:paraId="6FDC6E5C" w14:textId="77777777">
      <w:pPr>
        <w:tabs>
          <w:tab w:val="left" w:pos="4860"/>
        </w:tabs>
        <w:rPr>
          <w:szCs w:val="28"/>
          <w:lang w:val="lv-LV"/>
        </w:rPr>
      </w:pPr>
    </w:p>
    <w:p w:rsidR="006E6248" w:rsidRPr="00A16EA6" w:rsidP="006E6248" w14:paraId="7682A04D" w14:textId="77777777">
      <w:pPr>
        <w:tabs>
          <w:tab w:val="left" w:pos="4860"/>
        </w:tabs>
        <w:rPr>
          <w:szCs w:val="28"/>
          <w:lang w:val="lv-LV"/>
        </w:rPr>
      </w:pPr>
    </w:p>
    <w:p w:rsidR="006E6248" w:rsidRPr="00A16EA6" w:rsidP="006E6248" w14:paraId="0C4CA4EF" w14:textId="77777777">
      <w:pPr>
        <w:tabs>
          <w:tab w:val="left" w:pos="4860"/>
        </w:tabs>
        <w:rPr>
          <w:szCs w:val="28"/>
          <w:lang w:val="lv-LV"/>
        </w:rPr>
      </w:pPr>
    </w:p>
    <w:p w:rsidR="006E6248" w:rsidP="006E6248" w14:paraId="73601B25" w14:textId="6B3C3F8D">
      <w:pPr>
        <w:tabs>
          <w:tab w:val="left" w:pos="4680"/>
        </w:tabs>
        <w:jc w:val="both"/>
        <w:rPr>
          <w:lang w:val="lv-LV"/>
        </w:rPr>
      </w:pPr>
    </w:p>
    <w:p w:rsidR="00A275AE" w:rsidRPr="00A16EA6" w:rsidP="006E6248" w14:paraId="015EF046" w14:textId="77777777">
      <w:pPr>
        <w:tabs>
          <w:tab w:val="left" w:pos="4680"/>
        </w:tabs>
        <w:jc w:val="both"/>
        <w:rPr>
          <w:lang w:val="lv-LV"/>
        </w:rPr>
      </w:pPr>
    </w:p>
    <w:p w:rsidR="000414F3" w:rsidP="000414F3" w14:paraId="48FE4EBB" w14:textId="77777777">
      <w:pPr>
        <w:tabs>
          <w:tab w:val="left" w:pos="4680"/>
        </w:tabs>
        <w:jc w:val="both"/>
        <w:rPr>
          <w:lang w:val="lv-LV"/>
        </w:rPr>
      </w:pPr>
      <w:r w:rsidRPr="00A16EA6">
        <w:rPr>
          <w:lang w:val="lv-LV"/>
        </w:rPr>
        <w:t>Direktors</w:t>
      </w:r>
    </w:p>
    <w:p w:rsidR="000414F3" w:rsidRPr="00A16EA6" w:rsidP="000414F3" w14:paraId="5F1F322D" w14:textId="77777777">
      <w:pPr>
        <w:tabs>
          <w:tab w:val="left" w:pos="7088"/>
        </w:tabs>
        <w:jc w:val="both"/>
        <w:rPr>
          <w:lang w:val="lv-LV"/>
        </w:rPr>
      </w:pPr>
      <w:r>
        <w:rPr>
          <w:lang w:val="lv-LV"/>
        </w:rPr>
        <w:t>majors</w:t>
      </w:r>
      <w:r>
        <w:rPr>
          <w:lang w:val="lv-LV"/>
        </w:rPr>
        <w:tab/>
        <w:t>V. Cielēns</w:t>
      </w:r>
    </w:p>
    <w:p w:rsidR="006E6248" w:rsidP="006E6248" w14:paraId="4AD4C4CF" w14:textId="2EE55C6A">
      <w:pPr>
        <w:tabs>
          <w:tab w:val="left" w:pos="4680"/>
          <w:tab w:val="left" w:pos="6300"/>
        </w:tabs>
        <w:jc w:val="both"/>
        <w:rPr>
          <w:sz w:val="20"/>
          <w:szCs w:val="20"/>
          <w:lang w:val="lv-LV"/>
        </w:rPr>
      </w:pPr>
    </w:p>
    <w:p w:rsidR="00A275AE" w:rsidP="006E6248" w14:paraId="30172341" w14:textId="02B038CD">
      <w:pPr>
        <w:tabs>
          <w:tab w:val="left" w:pos="4680"/>
          <w:tab w:val="left" w:pos="6300"/>
        </w:tabs>
        <w:jc w:val="both"/>
        <w:rPr>
          <w:sz w:val="20"/>
          <w:szCs w:val="20"/>
          <w:lang w:val="lv-LV"/>
        </w:rPr>
      </w:pPr>
    </w:p>
    <w:p w:rsidR="00A275AE" w:rsidRPr="00A16EA6" w:rsidP="006E6248" w14:paraId="3D7FCF30" w14:textId="77777777">
      <w:pPr>
        <w:tabs>
          <w:tab w:val="left" w:pos="4680"/>
          <w:tab w:val="left" w:pos="6300"/>
        </w:tabs>
        <w:jc w:val="both"/>
        <w:rPr>
          <w:sz w:val="20"/>
          <w:szCs w:val="20"/>
          <w:lang w:val="lv-LV"/>
        </w:rPr>
      </w:pPr>
    </w:p>
    <w:p w:rsidR="006E6248" w:rsidRPr="00A16EA6" w:rsidP="006E6248" w14:paraId="0FAEEEBD" w14:textId="77777777">
      <w:pPr>
        <w:tabs>
          <w:tab w:val="left" w:pos="4680"/>
          <w:tab w:val="left" w:pos="6300"/>
        </w:tabs>
        <w:jc w:val="both"/>
        <w:rPr>
          <w:sz w:val="20"/>
          <w:szCs w:val="20"/>
          <w:lang w:val="lv-LV"/>
        </w:rPr>
      </w:pPr>
    </w:p>
    <w:p w:rsidR="006E6248" w:rsidRPr="00A16EA6" w:rsidP="006E6248" w14:paraId="45097DA2" w14:textId="77777777">
      <w:pPr>
        <w:tabs>
          <w:tab w:val="left" w:pos="4860"/>
        </w:tabs>
        <w:jc w:val="both"/>
        <w:rPr>
          <w:sz w:val="20"/>
          <w:szCs w:val="20"/>
          <w:lang w:val="lv-LV"/>
        </w:rPr>
      </w:pPr>
      <w:r>
        <w:rPr>
          <w:sz w:val="20"/>
          <w:szCs w:val="20"/>
          <w:lang w:val="lv-LV"/>
        </w:rPr>
        <w:t>Ballaha</w:t>
      </w:r>
      <w:r w:rsidRPr="00A16EA6">
        <w:rPr>
          <w:sz w:val="20"/>
          <w:szCs w:val="20"/>
          <w:lang w:val="lv-LV"/>
        </w:rPr>
        <w:t xml:space="preserve"> 67803503</w:t>
      </w:r>
    </w:p>
    <w:p w:rsidR="006E6248" w:rsidP="006E6248" w14:paraId="182599CE" w14:textId="77777777">
      <w:pPr>
        <w:tabs>
          <w:tab w:val="left" w:pos="4860"/>
        </w:tabs>
        <w:jc w:val="both"/>
        <w:rPr>
          <w:sz w:val="20"/>
          <w:szCs w:val="20"/>
          <w:lang w:val="lv-LV"/>
        </w:rPr>
      </w:pPr>
      <w:r>
        <w:rPr>
          <w:sz w:val="20"/>
          <w:szCs w:val="20"/>
          <w:lang w:val="lv-LV"/>
        </w:rPr>
        <w:t>elga.ballaha</w:t>
      </w:r>
      <w:r w:rsidRPr="00A16EA6">
        <w:rPr>
          <w:sz w:val="20"/>
          <w:szCs w:val="20"/>
          <w:lang w:val="lv-LV"/>
        </w:rPr>
        <w:t xml:space="preserve">@ucak.vugd.gov.lv </w:t>
      </w:r>
    </w:p>
    <w:p w:rsidR="006E6248" w:rsidP="006E6248" w14:paraId="758A212A" w14:textId="77777777">
      <w:pPr>
        <w:tabs>
          <w:tab w:val="left" w:pos="4860"/>
        </w:tabs>
        <w:jc w:val="both"/>
        <w:rPr>
          <w:sz w:val="20"/>
          <w:szCs w:val="20"/>
          <w:lang w:val="lv-LV"/>
        </w:rPr>
        <w:sectPr w:rsidSect="004E130A">
          <w:headerReference w:type="even" r:id="rId20"/>
          <w:headerReference w:type="default" r:id="rId21"/>
          <w:pgSz w:w="11906" w:h="16838"/>
          <w:pgMar w:top="1134" w:right="1134" w:bottom="1134" w:left="1701" w:header="720" w:footer="720" w:gutter="0"/>
          <w:cols w:space="720"/>
          <w:titlePg/>
          <w:docGrid w:linePitch="381"/>
        </w:sectPr>
      </w:pPr>
    </w:p>
    <w:p w:rsidR="006F7139" w:rsidRPr="00787881" w:rsidP="00787881" w14:paraId="4F274457" w14:textId="77777777">
      <w:pPr>
        <w:ind w:left="5040"/>
        <w:jc w:val="both"/>
        <w:rPr>
          <w:sz w:val="24"/>
          <w:lang w:val="lv-LV"/>
        </w:rPr>
      </w:pPr>
      <w:r>
        <w:rPr>
          <w:sz w:val="24"/>
          <w:lang w:val="lv-LV"/>
        </w:rPr>
        <w:t>7</w:t>
      </w:r>
      <w:r w:rsidRPr="00787881">
        <w:rPr>
          <w:sz w:val="24"/>
          <w:lang w:val="lv-LV"/>
        </w:rPr>
        <w:t>.</w:t>
      </w:r>
      <w:r w:rsidRPr="00787881" w:rsidR="00BA44B9">
        <w:rPr>
          <w:sz w:val="24"/>
          <w:lang w:val="lv-LV"/>
        </w:rPr>
        <w:t> </w:t>
      </w:r>
      <w:r w:rsidRPr="00787881">
        <w:rPr>
          <w:sz w:val="24"/>
          <w:lang w:val="lv-LV"/>
        </w:rPr>
        <w:t>pielik</w:t>
      </w:r>
      <w:bookmarkStart w:id="10" w:name="pielikums7"/>
      <w:bookmarkEnd w:id="10"/>
      <w:r w:rsidRPr="00787881">
        <w:rPr>
          <w:sz w:val="24"/>
          <w:lang w:val="lv-LV"/>
        </w:rPr>
        <w:t xml:space="preserve">ums </w:t>
      </w:r>
    </w:p>
    <w:p w:rsidR="006E3327" w:rsidP="006E3327" w14:paraId="63F6E075" w14:textId="77777777">
      <w:pPr>
        <w:ind w:left="5040"/>
        <w:jc w:val="both"/>
        <w:rPr>
          <w:sz w:val="24"/>
          <w:lang w:val="lv-LV"/>
        </w:rPr>
      </w:pPr>
      <w:r w:rsidRPr="004D60D8">
        <w:rPr>
          <w:sz w:val="24"/>
          <w:lang w:val="lv-LV"/>
        </w:rPr>
        <w:t>Ugunsdrošības un c</w:t>
      </w:r>
      <w:r w:rsidRPr="00445E4B">
        <w:rPr>
          <w:sz w:val="24"/>
          <w:lang w:val="lv-LV"/>
        </w:rPr>
        <w:t>ivilās aizsardzības</w:t>
      </w:r>
    </w:p>
    <w:p w:rsidR="006E3327" w:rsidP="006E3327" w14:paraId="110DE197" w14:textId="77777777">
      <w:pPr>
        <w:ind w:left="5040"/>
        <w:jc w:val="both"/>
        <w:rPr>
          <w:sz w:val="24"/>
          <w:lang w:val="lv-LV"/>
        </w:rPr>
      </w:pPr>
      <w:r w:rsidRPr="00F55349">
        <w:rPr>
          <w:sz w:val="24"/>
          <w:lang w:val="lv-LV"/>
        </w:rPr>
        <w:t xml:space="preserve">koledžas </w:t>
      </w:r>
      <w:r w:rsidRPr="00A275AE">
        <w:rPr>
          <w:noProof/>
          <w:sz w:val="24"/>
          <w:lang w:val="lv-LV"/>
        </w:rPr>
        <w:t>22.01.2026</w:t>
      </w:r>
      <w:r w:rsidRPr="00A275AE">
        <w:rPr>
          <w:sz w:val="24"/>
          <w:lang w:val="lv-LV"/>
        </w:rPr>
        <w:t>.</w:t>
      </w:r>
    </w:p>
    <w:p w:rsidR="006E3327" w:rsidRPr="00A16EA6" w:rsidP="006E3327" w14:paraId="5C9425B6" w14:textId="77777777">
      <w:pPr>
        <w:ind w:left="5040"/>
        <w:jc w:val="both"/>
        <w:rPr>
          <w:sz w:val="32"/>
          <w:szCs w:val="32"/>
          <w:lang w:val="lv-LV"/>
        </w:rPr>
      </w:pPr>
      <w:r w:rsidRPr="00F55349">
        <w:rPr>
          <w:sz w:val="24"/>
          <w:lang w:val="lv-LV"/>
        </w:rPr>
        <w:t>iekšējiem noteikumiem Nr.</w:t>
      </w:r>
      <w:r>
        <w:rPr>
          <w:sz w:val="24"/>
          <w:lang w:val="lv-LV"/>
        </w:rPr>
        <w:t> </w:t>
      </w:r>
      <w:r w:rsidRPr="00A275AE">
        <w:rPr>
          <w:noProof/>
          <w:sz w:val="24"/>
          <w:lang w:val="lv-LV"/>
        </w:rPr>
        <w:t>22/3-1.1-25</w:t>
      </w:r>
      <w:r w:rsidRPr="00A275AE">
        <w:rPr>
          <w:noProof/>
          <w:sz w:val="24"/>
          <w:lang w:val="lv-LV"/>
        </w:rPr>
        <w:t>/3</w:t>
      </w:r>
    </w:p>
    <w:p w:rsidR="00E07FE3" w:rsidP="009A7711" w14:paraId="2914CF8A" w14:textId="77777777">
      <w:pPr>
        <w:tabs>
          <w:tab w:val="left" w:pos="4860"/>
        </w:tabs>
        <w:jc w:val="center"/>
        <w:rPr>
          <w:b/>
          <w:sz w:val="24"/>
          <w:lang w:val="lv-LV"/>
        </w:rPr>
      </w:pPr>
    </w:p>
    <w:p w:rsidR="00CE49F3" w:rsidRPr="00CE7088" w:rsidP="00CE49F3" w14:paraId="1E6A9AC1" w14:textId="77777777">
      <w:pPr>
        <w:tabs>
          <w:tab w:val="left" w:pos="4860"/>
        </w:tabs>
        <w:jc w:val="right"/>
        <w:rPr>
          <w:i/>
          <w:sz w:val="22"/>
          <w:szCs w:val="22"/>
          <w:lang w:val="lv-LV"/>
        </w:rPr>
      </w:pPr>
      <w:r w:rsidRPr="00CE7088">
        <w:rPr>
          <w:i/>
          <w:sz w:val="22"/>
          <w:szCs w:val="22"/>
          <w:lang w:val="lv-LV"/>
        </w:rPr>
        <w:t>1.3.</w:t>
      </w:r>
      <w:r w:rsidR="00A33361">
        <w:rPr>
          <w:i/>
          <w:sz w:val="22"/>
          <w:szCs w:val="22"/>
          <w:lang w:val="lv-LV"/>
        </w:rPr>
        <w:t> </w:t>
      </w:r>
      <w:r w:rsidRPr="00CE7088">
        <w:rPr>
          <w:i/>
          <w:sz w:val="22"/>
          <w:szCs w:val="22"/>
          <w:lang w:val="lv-LV"/>
        </w:rPr>
        <w:t xml:space="preserve">tabula </w:t>
      </w:r>
    </w:p>
    <w:p w:rsidR="00AD4394" w:rsidRPr="00490A36" w:rsidP="00AD4394" w14:paraId="7ABFABBC" w14:textId="77777777">
      <w:pPr>
        <w:tabs>
          <w:tab w:val="left" w:pos="4860"/>
        </w:tabs>
        <w:spacing w:after="240"/>
        <w:jc w:val="center"/>
        <w:rPr>
          <w:b/>
          <w:sz w:val="22"/>
          <w:szCs w:val="22"/>
          <w:lang w:val="lv-LV"/>
        </w:rPr>
      </w:pPr>
      <w:r w:rsidRPr="00490A36">
        <w:rPr>
          <w:b/>
          <w:sz w:val="22"/>
          <w:szCs w:val="22"/>
          <w:lang w:val="lv-LV"/>
        </w:rPr>
        <w:t>Ugunsgrēku skaits un tajos bojāgājušie, cietušie un izglābtie cilvēki</w:t>
      </w:r>
    </w:p>
    <w:tbl>
      <w:tblPr>
        <w:tblW w:w="8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5"/>
        <w:gridCol w:w="2161"/>
        <w:gridCol w:w="1893"/>
        <w:gridCol w:w="1578"/>
        <w:gridCol w:w="1736"/>
      </w:tblGrid>
      <w:tr w14:paraId="18339D24" w14:textId="77777777" w:rsidTr="009B26B7">
        <w:tblPrEx>
          <w:tblW w:w="8203" w:type="dxa"/>
          <w:tblLook w:val="04A0"/>
        </w:tblPrEx>
        <w:trPr>
          <w:trHeight w:val="299"/>
        </w:trPr>
        <w:tc>
          <w:tcPr>
            <w:tcW w:w="835" w:type="dxa"/>
            <w:shd w:val="clear" w:color="auto" w:fill="auto"/>
            <w:noWrap/>
            <w:vAlign w:val="center"/>
            <w:hideMark/>
          </w:tcPr>
          <w:p w:rsidR="00AD4394" w:rsidRPr="00E31669" w:rsidP="009B26B7" w14:paraId="262C5265" w14:textId="77777777">
            <w:pPr>
              <w:jc w:val="center"/>
              <w:rPr>
                <w:b/>
                <w:bCs/>
                <w:color w:val="000000"/>
                <w:sz w:val="22"/>
                <w:szCs w:val="22"/>
                <w:lang w:val="lv-LV" w:eastAsia="lv-LV" w:bidi="bo-CN"/>
              </w:rPr>
            </w:pPr>
            <w:r w:rsidRPr="00E31669">
              <w:rPr>
                <w:b/>
                <w:bCs/>
                <w:color w:val="000000"/>
                <w:sz w:val="22"/>
                <w:szCs w:val="22"/>
                <w:lang w:val="lv-LV" w:eastAsia="lv-LV" w:bidi="bo-CN"/>
              </w:rPr>
              <w:t>Gads</w:t>
            </w:r>
          </w:p>
        </w:tc>
        <w:tc>
          <w:tcPr>
            <w:tcW w:w="2161" w:type="dxa"/>
            <w:shd w:val="clear" w:color="auto" w:fill="auto"/>
            <w:noWrap/>
            <w:vAlign w:val="center"/>
            <w:hideMark/>
          </w:tcPr>
          <w:p w:rsidR="00AD4394" w:rsidRPr="00E31669" w:rsidP="009B26B7" w14:paraId="0D61B35A" w14:textId="77777777">
            <w:pPr>
              <w:jc w:val="center"/>
              <w:rPr>
                <w:b/>
                <w:bCs/>
                <w:color w:val="000000"/>
                <w:sz w:val="22"/>
                <w:szCs w:val="22"/>
                <w:lang w:val="lv-LV" w:eastAsia="lv-LV" w:bidi="bo-CN"/>
              </w:rPr>
            </w:pPr>
            <w:r w:rsidRPr="00E31669">
              <w:rPr>
                <w:b/>
                <w:bCs/>
                <w:color w:val="000000"/>
                <w:sz w:val="22"/>
                <w:szCs w:val="22"/>
                <w:lang w:val="lv-LV" w:eastAsia="lv-LV" w:bidi="bo-CN"/>
              </w:rPr>
              <w:t>Ugunsgrēku skaits</w:t>
            </w:r>
          </w:p>
        </w:tc>
        <w:tc>
          <w:tcPr>
            <w:tcW w:w="1893" w:type="dxa"/>
            <w:shd w:val="clear" w:color="auto" w:fill="auto"/>
            <w:noWrap/>
            <w:vAlign w:val="center"/>
            <w:hideMark/>
          </w:tcPr>
          <w:p w:rsidR="00AD4394" w:rsidRPr="00E31669" w:rsidP="009B26B7" w14:paraId="782A422F" w14:textId="77777777">
            <w:pPr>
              <w:jc w:val="center"/>
              <w:rPr>
                <w:b/>
                <w:bCs/>
                <w:color w:val="000000"/>
                <w:sz w:val="22"/>
                <w:szCs w:val="22"/>
                <w:lang w:val="lv-LV" w:eastAsia="lv-LV" w:bidi="bo-CN"/>
              </w:rPr>
            </w:pPr>
            <w:r w:rsidRPr="00E31669">
              <w:rPr>
                <w:b/>
                <w:bCs/>
                <w:color w:val="000000"/>
                <w:sz w:val="22"/>
                <w:szCs w:val="22"/>
                <w:lang w:val="lv-LV" w:eastAsia="lv-LV" w:bidi="bo-CN"/>
              </w:rPr>
              <w:t>Bojāgājušie ugunsgrēkos</w:t>
            </w:r>
          </w:p>
        </w:tc>
        <w:tc>
          <w:tcPr>
            <w:tcW w:w="1578" w:type="dxa"/>
            <w:shd w:val="clear" w:color="auto" w:fill="auto"/>
            <w:noWrap/>
            <w:vAlign w:val="center"/>
            <w:hideMark/>
          </w:tcPr>
          <w:p w:rsidR="00AD4394" w:rsidRPr="00E31669" w:rsidP="009B26B7" w14:paraId="0839F1A6" w14:textId="77777777">
            <w:pPr>
              <w:jc w:val="center"/>
              <w:rPr>
                <w:b/>
                <w:bCs/>
                <w:color w:val="000000"/>
                <w:sz w:val="22"/>
                <w:szCs w:val="22"/>
                <w:lang w:val="lv-LV" w:eastAsia="lv-LV" w:bidi="bo-CN"/>
              </w:rPr>
            </w:pPr>
            <w:r w:rsidRPr="00E31669">
              <w:rPr>
                <w:b/>
                <w:bCs/>
                <w:color w:val="000000"/>
                <w:sz w:val="22"/>
                <w:szCs w:val="22"/>
                <w:lang w:val="lv-LV" w:eastAsia="lv-LV" w:bidi="bo-CN"/>
              </w:rPr>
              <w:t>Cietušie ugunsgrēkos</w:t>
            </w:r>
          </w:p>
        </w:tc>
        <w:tc>
          <w:tcPr>
            <w:tcW w:w="1736" w:type="dxa"/>
            <w:shd w:val="clear" w:color="auto" w:fill="auto"/>
            <w:noWrap/>
            <w:vAlign w:val="center"/>
            <w:hideMark/>
          </w:tcPr>
          <w:p w:rsidR="00AD4394" w:rsidRPr="00E31669" w:rsidP="009B26B7" w14:paraId="31F8286D" w14:textId="77777777">
            <w:pPr>
              <w:jc w:val="center"/>
              <w:rPr>
                <w:b/>
                <w:bCs/>
                <w:color w:val="000000"/>
                <w:sz w:val="22"/>
                <w:szCs w:val="22"/>
                <w:lang w:val="lv-LV" w:eastAsia="lv-LV" w:bidi="bo-CN"/>
              </w:rPr>
            </w:pPr>
            <w:r w:rsidRPr="00E31669">
              <w:rPr>
                <w:b/>
                <w:bCs/>
                <w:color w:val="000000"/>
                <w:sz w:val="22"/>
                <w:szCs w:val="22"/>
                <w:lang w:val="lv-LV" w:eastAsia="lv-LV" w:bidi="bo-CN"/>
              </w:rPr>
              <w:t>Izglābtie ugunsgrēkos</w:t>
            </w:r>
          </w:p>
        </w:tc>
      </w:tr>
      <w:tr w14:paraId="59A77BF8" w14:textId="77777777" w:rsidTr="009B26B7">
        <w:tblPrEx>
          <w:tblW w:w="8203" w:type="dxa"/>
          <w:tblLook w:val="04A0"/>
        </w:tblPrEx>
        <w:trPr>
          <w:trHeight w:val="299"/>
        </w:trPr>
        <w:tc>
          <w:tcPr>
            <w:tcW w:w="835" w:type="dxa"/>
            <w:shd w:val="clear" w:color="auto" w:fill="auto"/>
            <w:noWrap/>
            <w:vAlign w:val="bottom"/>
            <w:hideMark/>
          </w:tcPr>
          <w:p w:rsidR="00AD4394" w:rsidRPr="00E31669" w:rsidP="009B26B7" w14:paraId="0F2022C2" w14:textId="77777777">
            <w:pPr>
              <w:jc w:val="center"/>
              <w:rPr>
                <w:color w:val="000000"/>
                <w:sz w:val="22"/>
                <w:szCs w:val="22"/>
                <w:lang w:val="lv-LV" w:eastAsia="lv-LV" w:bidi="bo-CN"/>
              </w:rPr>
            </w:pPr>
            <w:r w:rsidRPr="00E31669">
              <w:rPr>
                <w:color w:val="000000"/>
                <w:sz w:val="22"/>
                <w:szCs w:val="22"/>
                <w:lang w:val="lv-LV" w:eastAsia="lv-LV" w:bidi="bo-CN"/>
              </w:rPr>
              <w:t>2018</w:t>
            </w:r>
          </w:p>
        </w:tc>
        <w:tc>
          <w:tcPr>
            <w:tcW w:w="2161" w:type="dxa"/>
            <w:shd w:val="clear" w:color="auto" w:fill="auto"/>
            <w:noWrap/>
            <w:vAlign w:val="bottom"/>
            <w:hideMark/>
          </w:tcPr>
          <w:p w:rsidR="00AD4394" w:rsidRPr="00E31669" w:rsidP="009B26B7" w14:paraId="5EE21430" w14:textId="77777777">
            <w:pPr>
              <w:jc w:val="center"/>
              <w:rPr>
                <w:color w:val="000000"/>
                <w:sz w:val="22"/>
                <w:szCs w:val="22"/>
                <w:lang w:val="lv-LV" w:eastAsia="lv-LV" w:bidi="bo-CN"/>
              </w:rPr>
            </w:pPr>
            <w:r w:rsidRPr="00E31669">
              <w:rPr>
                <w:color w:val="000000"/>
                <w:sz w:val="22"/>
                <w:szCs w:val="22"/>
                <w:lang w:val="lv-LV" w:eastAsia="lv-LV" w:bidi="bo-CN"/>
              </w:rPr>
              <w:t>9134</w:t>
            </w:r>
          </w:p>
        </w:tc>
        <w:tc>
          <w:tcPr>
            <w:tcW w:w="1893" w:type="dxa"/>
            <w:shd w:val="clear" w:color="auto" w:fill="auto"/>
            <w:noWrap/>
            <w:vAlign w:val="bottom"/>
            <w:hideMark/>
          </w:tcPr>
          <w:p w:rsidR="00AD4394" w:rsidRPr="00E31669" w:rsidP="009B26B7" w14:paraId="222D599E" w14:textId="77777777">
            <w:pPr>
              <w:jc w:val="center"/>
              <w:rPr>
                <w:color w:val="000000"/>
                <w:sz w:val="22"/>
                <w:szCs w:val="22"/>
                <w:lang w:val="lv-LV" w:eastAsia="lv-LV" w:bidi="bo-CN"/>
              </w:rPr>
            </w:pPr>
            <w:r w:rsidRPr="00E31669">
              <w:rPr>
                <w:color w:val="000000"/>
                <w:sz w:val="22"/>
                <w:szCs w:val="22"/>
                <w:lang w:val="lv-LV" w:eastAsia="lv-LV" w:bidi="bo-CN"/>
              </w:rPr>
              <w:t>81</w:t>
            </w:r>
          </w:p>
        </w:tc>
        <w:tc>
          <w:tcPr>
            <w:tcW w:w="1578" w:type="dxa"/>
            <w:shd w:val="clear" w:color="auto" w:fill="auto"/>
            <w:noWrap/>
            <w:vAlign w:val="bottom"/>
            <w:hideMark/>
          </w:tcPr>
          <w:p w:rsidR="00AD4394" w:rsidRPr="00E31669" w:rsidP="009B26B7" w14:paraId="40D3D69E" w14:textId="77777777">
            <w:pPr>
              <w:jc w:val="center"/>
              <w:rPr>
                <w:color w:val="000000"/>
                <w:sz w:val="22"/>
                <w:szCs w:val="22"/>
                <w:lang w:val="lv-LV" w:eastAsia="lv-LV" w:bidi="bo-CN"/>
              </w:rPr>
            </w:pPr>
            <w:r w:rsidRPr="00E31669">
              <w:rPr>
                <w:color w:val="000000"/>
                <w:sz w:val="22"/>
                <w:szCs w:val="22"/>
                <w:lang w:val="lv-LV" w:eastAsia="lv-LV" w:bidi="bo-CN"/>
              </w:rPr>
              <w:t>301</w:t>
            </w:r>
          </w:p>
        </w:tc>
        <w:tc>
          <w:tcPr>
            <w:tcW w:w="1736" w:type="dxa"/>
            <w:shd w:val="clear" w:color="auto" w:fill="auto"/>
            <w:noWrap/>
            <w:vAlign w:val="bottom"/>
            <w:hideMark/>
          </w:tcPr>
          <w:p w:rsidR="00AD4394" w:rsidRPr="00E31669" w:rsidP="009B26B7" w14:paraId="19DD4B89" w14:textId="77777777">
            <w:pPr>
              <w:jc w:val="center"/>
              <w:rPr>
                <w:color w:val="000000"/>
                <w:sz w:val="22"/>
                <w:szCs w:val="22"/>
                <w:lang w:val="lv-LV" w:eastAsia="lv-LV" w:bidi="bo-CN"/>
              </w:rPr>
            </w:pPr>
            <w:r w:rsidRPr="00E31669">
              <w:rPr>
                <w:color w:val="000000"/>
                <w:sz w:val="22"/>
                <w:szCs w:val="22"/>
                <w:lang w:val="lv-LV" w:eastAsia="lv-LV" w:bidi="bo-CN"/>
              </w:rPr>
              <w:t>381</w:t>
            </w:r>
          </w:p>
        </w:tc>
      </w:tr>
      <w:tr w14:paraId="461F2BB1" w14:textId="77777777" w:rsidTr="009B26B7">
        <w:tblPrEx>
          <w:tblW w:w="8203" w:type="dxa"/>
          <w:tblLook w:val="04A0"/>
        </w:tblPrEx>
        <w:trPr>
          <w:trHeight w:val="299"/>
        </w:trPr>
        <w:tc>
          <w:tcPr>
            <w:tcW w:w="835" w:type="dxa"/>
            <w:shd w:val="clear" w:color="auto" w:fill="auto"/>
            <w:noWrap/>
            <w:vAlign w:val="bottom"/>
            <w:hideMark/>
          </w:tcPr>
          <w:p w:rsidR="00AD4394" w:rsidRPr="00E31669" w:rsidP="009B26B7" w14:paraId="094BB196" w14:textId="77777777">
            <w:pPr>
              <w:jc w:val="center"/>
              <w:rPr>
                <w:color w:val="000000"/>
                <w:sz w:val="22"/>
                <w:szCs w:val="22"/>
                <w:lang w:val="lv-LV" w:eastAsia="lv-LV" w:bidi="bo-CN"/>
              </w:rPr>
            </w:pPr>
            <w:r w:rsidRPr="00E31669">
              <w:rPr>
                <w:color w:val="000000"/>
                <w:sz w:val="22"/>
                <w:szCs w:val="22"/>
                <w:lang w:val="lv-LV" w:eastAsia="lv-LV" w:bidi="bo-CN"/>
              </w:rPr>
              <w:t>2019</w:t>
            </w:r>
          </w:p>
        </w:tc>
        <w:tc>
          <w:tcPr>
            <w:tcW w:w="2161" w:type="dxa"/>
            <w:shd w:val="clear" w:color="auto" w:fill="auto"/>
            <w:noWrap/>
            <w:vAlign w:val="bottom"/>
            <w:hideMark/>
          </w:tcPr>
          <w:p w:rsidR="00AD4394" w:rsidRPr="00E31669" w:rsidP="009B26B7" w14:paraId="37E88ED3" w14:textId="77777777">
            <w:pPr>
              <w:jc w:val="center"/>
              <w:rPr>
                <w:color w:val="000000"/>
                <w:sz w:val="22"/>
                <w:szCs w:val="22"/>
                <w:lang w:val="lv-LV" w:eastAsia="lv-LV" w:bidi="bo-CN"/>
              </w:rPr>
            </w:pPr>
            <w:r w:rsidRPr="00E31669">
              <w:rPr>
                <w:color w:val="000000"/>
                <w:sz w:val="22"/>
                <w:szCs w:val="22"/>
                <w:lang w:val="lv-LV" w:eastAsia="lv-LV" w:bidi="bo-CN"/>
              </w:rPr>
              <w:t>8985</w:t>
            </w:r>
          </w:p>
        </w:tc>
        <w:tc>
          <w:tcPr>
            <w:tcW w:w="1893" w:type="dxa"/>
            <w:shd w:val="clear" w:color="auto" w:fill="auto"/>
            <w:noWrap/>
            <w:vAlign w:val="bottom"/>
            <w:hideMark/>
          </w:tcPr>
          <w:p w:rsidR="00AD4394" w:rsidRPr="00E31669" w:rsidP="009B26B7" w14:paraId="6FBC0B7E" w14:textId="77777777">
            <w:pPr>
              <w:jc w:val="center"/>
              <w:rPr>
                <w:color w:val="000000"/>
                <w:sz w:val="22"/>
                <w:szCs w:val="22"/>
                <w:lang w:val="lv-LV" w:eastAsia="lv-LV" w:bidi="bo-CN"/>
              </w:rPr>
            </w:pPr>
            <w:r w:rsidRPr="00E31669">
              <w:rPr>
                <w:color w:val="000000"/>
                <w:sz w:val="22"/>
                <w:szCs w:val="22"/>
                <w:lang w:val="lv-LV" w:eastAsia="lv-LV" w:bidi="bo-CN"/>
              </w:rPr>
              <w:t>76</w:t>
            </w:r>
          </w:p>
        </w:tc>
        <w:tc>
          <w:tcPr>
            <w:tcW w:w="1578" w:type="dxa"/>
            <w:shd w:val="clear" w:color="auto" w:fill="auto"/>
            <w:noWrap/>
            <w:vAlign w:val="bottom"/>
            <w:hideMark/>
          </w:tcPr>
          <w:p w:rsidR="00AD4394" w:rsidRPr="00E31669" w:rsidP="009B26B7" w14:paraId="1C11CE9F" w14:textId="77777777">
            <w:pPr>
              <w:jc w:val="center"/>
              <w:rPr>
                <w:color w:val="000000"/>
                <w:sz w:val="22"/>
                <w:szCs w:val="22"/>
                <w:lang w:val="lv-LV" w:eastAsia="lv-LV" w:bidi="bo-CN"/>
              </w:rPr>
            </w:pPr>
            <w:r w:rsidRPr="00E31669">
              <w:rPr>
                <w:color w:val="000000"/>
                <w:sz w:val="22"/>
                <w:szCs w:val="22"/>
                <w:lang w:val="lv-LV" w:eastAsia="lv-LV" w:bidi="bo-CN"/>
              </w:rPr>
              <w:t>279</w:t>
            </w:r>
          </w:p>
        </w:tc>
        <w:tc>
          <w:tcPr>
            <w:tcW w:w="1736" w:type="dxa"/>
            <w:shd w:val="clear" w:color="auto" w:fill="auto"/>
            <w:noWrap/>
            <w:vAlign w:val="bottom"/>
            <w:hideMark/>
          </w:tcPr>
          <w:p w:rsidR="00AD4394" w:rsidRPr="00E31669" w:rsidP="009B26B7" w14:paraId="72306853" w14:textId="77777777">
            <w:pPr>
              <w:jc w:val="center"/>
              <w:rPr>
                <w:color w:val="000000"/>
                <w:sz w:val="22"/>
                <w:szCs w:val="22"/>
                <w:lang w:val="lv-LV" w:eastAsia="lv-LV" w:bidi="bo-CN"/>
              </w:rPr>
            </w:pPr>
            <w:r w:rsidRPr="00E31669">
              <w:rPr>
                <w:color w:val="000000"/>
                <w:sz w:val="22"/>
                <w:szCs w:val="22"/>
                <w:lang w:val="lv-LV" w:eastAsia="lv-LV" w:bidi="bo-CN"/>
              </w:rPr>
              <w:t>406</w:t>
            </w:r>
          </w:p>
        </w:tc>
      </w:tr>
      <w:tr w14:paraId="6C536E9A" w14:textId="77777777" w:rsidTr="009B26B7">
        <w:tblPrEx>
          <w:tblW w:w="8203" w:type="dxa"/>
          <w:tblLook w:val="04A0"/>
        </w:tblPrEx>
        <w:trPr>
          <w:trHeight w:val="299"/>
        </w:trPr>
        <w:tc>
          <w:tcPr>
            <w:tcW w:w="835" w:type="dxa"/>
            <w:shd w:val="clear" w:color="auto" w:fill="auto"/>
            <w:noWrap/>
            <w:vAlign w:val="bottom"/>
            <w:hideMark/>
          </w:tcPr>
          <w:p w:rsidR="00AD4394" w:rsidRPr="00E31669" w:rsidP="009B26B7" w14:paraId="34DC02BD" w14:textId="77777777">
            <w:pPr>
              <w:jc w:val="center"/>
              <w:rPr>
                <w:color w:val="000000"/>
                <w:sz w:val="22"/>
                <w:szCs w:val="22"/>
                <w:lang w:val="lv-LV" w:eastAsia="lv-LV" w:bidi="bo-CN"/>
              </w:rPr>
            </w:pPr>
            <w:r w:rsidRPr="00E31669">
              <w:rPr>
                <w:color w:val="000000"/>
                <w:sz w:val="22"/>
                <w:szCs w:val="22"/>
                <w:lang w:val="lv-LV" w:eastAsia="lv-LV" w:bidi="bo-CN"/>
              </w:rPr>
              <w:t>2020</w:t>
            </w:r>
          </w:p>
        </w:tc>
        <w:tc>
          <w:tcPr>
            <w:tcW w:w="2161" w:type="dxa"/>
            <w:shd w:val="clear" w:color="auto" w:fill="auto"/>
            <w:noWrap/>
            <w:vAlign w:val="bottom"/>
            <w:hideMark/>
          </w:tcPr>
          <w:p w:rsidR="00AD4394" w:rsidRPr="00E31669" w:rsidP="009B26B7" w14:paraId="7761D38A" w14:textId="77777777">
            <w:pPr>
              <w:jc w:val="center"/>
              <w:rPr>
                <w:color w:val="000000"/>
                <w:sz w:val="22"/>
                <w:szCs w:val="22"/>
                <w:lang w:val="lv-LV" w:eastAsia="lv-LV" w:bidi="bo-CN"/>
              </w:rPr>
            </w:pPr>
            <w:r w:rsidRPr="00E31669">
              <w:rPr>
                <w:color w:val="000000"/>
                <w:sz w:val="22"/>
                <w:szCs w:val="22"/>
                <w:lang w:val="lv-LV" w:eastAsia="lv-LV" w:bidi="bo-CN"/>
              </w:rPr>
              <w:t>6970</w:t>
            </w:r>
          </w:p>
        </w:tc>
        <w:tc>
          <w:tcPr>
            <w:tcW w:w="1893" w:type="dxa"/>
            <w:shd w:val="clear" w:color="auto" w:fill="auto"/>
            <w:noWrap/>
            <w:vAlign w:val="bottom"/>
            <w:hideMark/>
          </w:tcPr>
          <w:p w:rsidR="00AD4394" w:rsidRPr="00E31669" w:rsidP="009B26B7" w14:paraId="7EFD4EE3" w14:textId="77777777">
            <w:pPr>
              <w:jc w:val="center"/>
              <w:rPr>
                <w:color w:val="000000"/>
                <w:sz w:val="22"/>
                <w:szCs w:val="22"/>
                <w:lang w:val="lv-LV" w:eastAsia="lv-LV" w:bidi="bo-CN"/>
              </w:rPr>
            </w:pPr>
            <w:r w:rsidRPr="00E31669">
              <w:rPr>
                <w:color w:val="000000"/>
                <w:sz w:val="22"/>
                <w:szCs w:val="22"/>
                <w:lang w:val="lv-LV" w:eastAsia="lv-LV" w:bidi="bo-CN"/>
              </w:rPr>
              <w:t>83</w:t>
            </w:r>
          </w:p>
        </w:tc>
        <w:tc>
          <w:tcPr>
            <w:tcW w:w="1578" w:type="dxa"/>
            <w:shd w:val="clear" w:color="auto" w:fill="auto"/>
            <w:noWrap/>
            <w:vAlign w:val="bottom"/>
            <w:hideMark/>
          </w:tcPr>
          <w:p w:rsidR="00AD4394" w:rsidRPr="00E31669" w:rsidP="009B26B7" w14:paraId="56C8611C" w14:textId="77777777">
            <w:pPr>
              <w:jc w:val="center"/>
              <w:rPr>
                <w:color w:val="000000"/>
                <w:sz w:val="22"/>
                <w:szCs w:val="22"/>
                <w:lang w:val="lv-LV" w:eastAsia="lv-LV" w:bidi="bo-CN"/>
              </w:rPr>
            </w:pPr>
            <w:r w:rsidRPr="00E31669">
              <w:rPr>
                <w:color w:val="000000"/>
                <w:sz w:val="22"/>
                <w:szCs w:val="22"/>
                <w:lang w:val="lv-LV" w:eastAsia="lv-LV" w:bidi="bo-CN"/>
              </w:rPr>
              <w:t>273</w:t>
            </w:r>
          </w:p>
        </w:tc>
        <w:tc>
          <w:tcPr>
            <w:tcW w:w="1736" w:type="dxa"/>
            <w:shd w:val="clear" w:color="auto" w:fill="auto"/>
            <w:noWrap/>
            <w:vAlign w:val="bottom"/>
            <w:hideMark/>
          </w:tcPr>
          <w:p w:rsidR="00AD4394" w:rsidRPr="00E31669" w:rsidP="009B26B7" w14:paraId="604258BF" w14:textId="77777777">
            <w:pPr>
              <w:jc w:val="center"/>
              <w:rPr>
                <w:color w:val="000000"/>
                <w:sz w:val="22"/>
                <w:szCs w:val="22"/>
                <w:lang w:val="lv-LV" w:eastAsia="lv-LV" w:bidi="bo-CN"/>
              </w:rPr>
            </w:pPr>
            <w:r w:rsidRPr="00E31669">
              <w:rPr>
                <w:color w:val="000000"/>
                <w:sz w:val="22"/>
                <w:szCs w:val="22"/>
                <w:lang w:val="lv-LV" w:eastAsia="lv-LV" w:bidi="bo-CN"/>
              </w:rPr>
              <w:t>331</w:t>
            </w:r>
          </w:p>
        </w:tc>
      </w:tr>
      <w:tr w14:paraId="49E4C8DF" w14:textId="77777777" w:rsidTr="009B26B7">
        <w:tblPrEx>
          <w:tblW w:w="8203" w:type="dxa"/>
          <w:tblLook w:val="04A0"/>
        </w:tblPrEx>
        <w:trPr>
          <w:trHeight w:val="299"/>
        </w:trPr>
        <w:tc>
          <w:tcPr>
            <w:tcW w:w="835" w:type="dxa"/>
            <w:shd w:val="clear" w:color="auto" w:fill="auto"/>
            <w:noWrap/>
            <w:vAlign w:val="bottom"/>
            <w:hideMark/>
          </w:tcPr>
          <w:p w:rsidR="00AD4394" w:rsidRPr="00E31669" w:rsidP="009B26B7" w14:paraId="57C6F444" w14:textId="77777777">
            <w:pPr>
              <w:jc w:val="center"/>
              <w:rPr>
                <w:color w:val="000000"/>
                <w:sz w:val="22"/>
                <w:szCs w:val="22"/>
                <w:lang w:val="lv-LV" w:eastAsia="lv-LV" w:bidi="bo-CN"/>
              </w:rPr>
            </w:pPr>
            <w:r w:rsidRPr="00E31669">
              <w:rPr>
                <w:color w:val="000000"/>
                <w:sz w:val="22"/>
                <w:szCs w:val="22"/>
                <w:lang w:val="lv-LV" w:eastAsia="lv-LV" w:bidi="bo-CN"/>
              </w:rPr>
              <w:t>2021</w:t>
            </w:r>
          </w:p>
        </w:tc>
        <w:tc>
          <w:tcPr>
            <w:tcW w:w="2161" w:type="dxa"/>
            <w:shd w:val="clear" w:color="auto" w:fill="auto"/>
            <w:noWrap/>
            <w:vAlign w:val="bottom"/>
            <w:hideMark/>
          </w:tcPr>
          <w:p w:rsidR="00AD4394" w:rsidRPr="00E31669" w:rsidP="009B26B7" w14:paraId="0695CB52" w14:textId="77777777">
            <w:pPr>
              <w:jc w:val="center"/>
              <w:rPr>
                <w:color w:val="000000"/>
                <w:sz w:val="22"/>
                <w:szCs w:val="22"/>
                <w:lang w:val="lv-LV" w:eastAsia="lv-LV" w:bidi="bo-CN"/>
              </w:rPr>
            </w:pPr>
            <w:r w:rsidRPr="00E31669">
              <w:rPr>
                <w:color w:val="000000"/>
                <w:sz w:val="22"/>
                <w:szCs w:val="22"/>
                <w:lang w:val="lv-LV" w:eastAsia="lv-LV" w:bidi="bo-CN"/>
              </w:rPr>
              <w:t>6717</w:t>
            </w:r>
          </w:p>
        </w:tc>
        <w:tc>
          <w:tcPr>
            <w:tcW w:w="1893" w:type="dxa"/>
            <w:shd w:val="clear" w:color="auto" w:fill="auto"/>
            <w:noWrap/>
            <w:vAlign w:val="bottom"/>
            <w:hideMark/>
          </w:tcPr>
          <w:p w:rsidR="00AD4394" w:rsidRPr="00E31669" w:rsidP="009B26B7" w14:paraId="3BA5AA82" w14:textId="77777777">
            <w:pPr>
              <w:jc w:val="center"/>
              <w:rPr>
                <w:color w:val="000000"/>
                <w:sz w:val="22"/>
                <w:szCs w:val="22"/>
                <w:lang w:val="lv-LV" w:eastAsia="lv-LV" w:bidi="bo-CN"/>
              </w:rPr>
            </w:pPr>
            <w:r w:rsidRPr="00E31669">
              <w:rPr>
                <w:color w:val="000000"/>
                <w:sz w:val="22"/>
                <w:szCs w:val="22"/>
                <w:lang w:val="lv-LV" w:eastAsia="lv-LV" w:bidi="bo-CN"/>
              </w:rPr>
              <w:t>102</w:t>
            </w:r>
          </w:p>
        </w:tc>
        <w:tc>
          <w:tcPr>
            <w:tcW w:w="1578" w:type="dxa"/>
            <w:shd w:val="clear" w:color="auto" w:fill="auto"/>
            <w:noWrap/>
            <w:vAlign w:val="bottom"/>
            <w:hideMark/>
          </w:tcPr>
          <w:p w:rsidR="00AD4394" w:rsidRPr="00E31669" w:rsidP="009B26B7" w14:paraId="5D8B0D06" w14:textId="77777777">
            <w:pPr>
              <w:jc w:val="center"/>
              <w:rPr>
                <w:color w:val="000000"/>
                <w:sz w:val="22"/>
                <w:szCs w:val="22"/>
                <w:lang w:val="lv-LV" w:eastAsia="lv-LV" w:bidi="bo-CN"/>
              </w:rPr>
            </w:pPr>
            <w:r w:rsidRPr="00E31669">
              <w:rPr>
                <w:color w:val="000000"/>
                <w:sz w:val="22"/>
                <w:szCs w:val="22"/>
                <w:lang w:val="lv-LV" w:eastAsia="lv-LV" w:bidi="bo-CN"/>
              </w:rPr>
              <w:t>257</w:t>
            </w:r>
          </w:p>
        </w:tc>
        <w:tc>
          <w:tcPr>
            <w:tcW w:w="1736" w:type="dxa"/>
            <w:shd w:val="clear" w:color="auto" w:fill="auto"/>
            <w:noWrap/>
            <w:vAlign w:val="bottom"/>
            <w:hideMark/>
          </w:tcPr>
          <w:p w:rsidR="00AD4394" w:rsidRPr="00E31669" w:rsidP="009B26B7" w14:paraId="3A7F8A2E" w14:textId="77777777">
            <w:pPr>
              <w:jc w:val="center"/>
              <w:rPr>
                <w:color w:val="000000"/>
                <w:sz w:val="22"/>
                <w:szCs w:val="22"/>
                <w:lang w:val="lv-LV" w:eastAsia="lv-LV" w:bidi="bo-CN"/>
              </w:rPr>
            </w:pPr>
            <w:r w:rsidRPr="00E31669">
              <w:rPr>
                <w:color w:val="000000"/>
                <w:sz w:val="22"/>
                <w:szCs w:val="22"/>
                <w:lang w:val="lv-LV" w:eastAsia="lv-LV" w:bidi="bo-CN"/>
              </w:rPr>
              <w:t>388</w:t>
            </w:r>
          </w:p>
        </w:tc>
      </w:tr>
      <w:tr w14:paraId="7143555B" w14:textId="77777777" w:rsidTr="009B26B7">
        <w:tblPrEx>
          <w:tblW w:w="8203" w:type="dxa"/>
          <w:tblLook w:val="04A0"/>
        </w:tblPrEx>
        <w:trPr>
          <w:trHeight w:val="299"/>
        </w:trPr>
        <w:tc>
          <w:tcPr>
            <w:tcW w:w="835" w:type="dxa"/>
            <w:shd w:val="clear" w:color="auto" w:fill="auto"/>
            <w:noWrap/>
            <w:vAlign w:val="bottom"/>
            <w:hideMark/>
          </w:tcPr>
          <w:p w:rsidR="00AD4394" w:rsidRPr="00E31669" w:rsidP="009B26B7" w14:paraId="68FAFBC2" w14:textId="77777777">
            <w:pPr>
              <w:jc w:val="center"/>
              <w:rPr>
                <w:color w:val="000000"/>
                <w:sz w:val="22"/>
                <w:szCs w:val="22"/>
                <w:lang w:val="lv-LV" w:eastAsia="lv-LV" w:bidi="bo-CN"/>
              </w:rPr>
            </w:pPr>
            <w:r w:rsidRPr="00E31669">
              <w:rPr>
                <w:color w:val="000000"/>
                <w:sz w:val="22"/>
                <w:szCs w:val="22"/>
                <w:lang w:val="lv-LV" w:eastAsia="lv-LV" w:bidi="bo-CN"/>
              </w:rPr>
              <w:t>2022</w:t>
            </w:r>
          </w:p>
        </w:tc>
        <w:tc>
          <w:tcPr>
            <w:tcW w:w="2161" w:type="dxa"/>
            <w:shd w:val="clear" w:color="auto" w:fill="auto"/>
            <w:noWrap/>
            <w:vAlign w:val="bottom"/>
            <w:hideMark/>
          </w:tcPr>
          <w:p w:rsidR="00AD4394" w:rsidRPr="00E31669" w:rsidP="009B26B7" w14:paraId="7F993F21" w14:textId="77777777">
            <w:pPr>
              <w:jc w:val="center"/>
              <w:rPr>
                <w:color w:val="000000"/>
                <w:sz w:val="22"/>
                <w:szCs w:val="22"/>
                <w:lang w:val="lv-LV" w:eastAsia="lv-LV" w:bidi="bo-CN"/>
              </w:rPr>
            </w:pPr>
            <w:r w:rsidRPr="00E31669">
              <w:rPr>
                <w:color w:val="000000"/>
                <w:sz w:val="22"/>
                <w:szCs w:val="22"/>
                <w:lang w:val="lv-LV" w:eastAsia="lv-LV" w:bidi="bo-CN"/>
              </w:rPr>
              <w:t>6777</w:t>
            </w:r>
          </w:p>
        </w:tc>
        <w:tc>
          <w:tcPr>
            <w:tcW w:w="1893" w:type="dxa"/>
            <w:shd w:val="clear" w:color="auto" w:fill="auto"/>
            <w:noWrap/>
            <w:vAlign w:val="bottom"/>
            <w:hideMark/>
          </w:tcPr>
          <w:p w:rsidR="00AD4394" w:rsidRPr="00E31669" w:rsidP="009B26B7" w14:paraId="3517C648" w14:textId="77777777">
            <w:pPr>
              <w:jc w:val="center"/>
              <w:rPr>
                <w:color w:val="000000"/>
                <w:sz w:val="22"/>
                <w:szCs w:val="22"/>
                <w:lang w:val="lv-LV" w:eastAsia="lv-LV" w:bidi="bo-CN"/>
              </w:rPr>
            </w:pPr>
            <w:r w:rsidRPr="00E31669">
              <w:rPr>
                <w:color w:val="000000"/>
                <w:sz w:val="22"/>
                <w:szCs w:val="22"/>
                <w:lang w:val="lv-LV" w:eastAsia="lv-LV" w:bidi="bo-CN"/>
              </w:rPr>
              <w:t>74</w:t>
            </w:r>
          </w:p>
        </w:tc>
        <w:tc>
          <w:tcPr>
            <w:tcW w:w="1578" w:type="dxa"/>
            <w:shd w:val="clear" w:color="auto" w:fill="auto"/>
            <w:noWrap/>
            <w:vAlign w:val="bottom"/>
            <w:hideMark/>
          </w:tcPr>
          <w:p w:rsidR="00AD4394" w:rsidRPr="00E31669" w:rsidP="009B26B7" w14:paraId="6C1E8435" w14:textId="77777777">
            <w:pPr>
              <w:jc w:val="center"/>
              <w:rPr>
                <w:color w:val="000000"/>
                <w:sz w:val="22"/>
                <w:szCs w:val="22"/>
                <w:lang w:val="lv-LV" w:eastAsia="lv-LV" w:bidi="bo-CN"/>
              </w:rPr>
            </w:pPr>
            <w:r w:rsidRPr="00E31669">
              <w:rPr>
                <w:color w:val="000000"/>
                <w:sz w:val="22"/>
                <w:szCs w:val="22"/>
                <w:lang w:val="lv-LV" w:eastAsia="lv-LV" w:bidi="bo-CN"/>
              </w:rPr>
              <w:t>257</w:t>
            </w:r>
          </w:p>
        </w:tc>
        <w:tc>
          <w:tcPr>
            <w:tcW w:w="1736" w:type="dxa"/>
            <w:shd w:val="clear" w:color="auto" w:fill="auto"/>
            <w:noWrap/>
            <w:vAlign w:val="bottom"/>
            <w:hideMark/>
          </w:tcPr>
          <w:p w:rsidR="00AD4394" w:rsidRPr="00E31669" w:rsidP="009B26B7" w14:paraId="69C2CD1A" w14:textId="77777777">
            <w:pPr>
              <w:jc w:val="center"/>
              <w:rPr>
                <w:color w:val="000000"/>
                <w:sz w:val="22"/>
                <w:szCs w:val="22"/>
                <w:lang w:val="lv-LV" w:eastAsia="lv-LV" w:bidi="bo-CN"/>
              </w:rPr>
            </w:pPr>
            <w:r w:rsidRPr="00E31669">
              <w:rPr>
                <w:color w:val="000000"/>
                <w:sz w:val="22"/>
                <w:szCs w:val="22"/>
                <w:lang w:val="lv-LV" w:eastAsia="lv-LV" w:bidi="bo-CN"/>
              </w:rPr>
              <w:t>369</w:t>
            </w:r>
          </w:p>
        </w:tc>
      </w:tr>
      <w:tr w14:paraId="384D95D3" w14:textId="77777777" w:rsidTr="009B26B7">
        <w:tblPrEx>
          <w:tblW w:w="8203" w:type="dxa"/>
          <w:tblLook w:val="04A0"/>
        </w:tblPrEx>
        <w:trPr>
          <w:trHeight w:val="299"/>
        </w:trPr>
        <w:tc>
          <w:tcPr>
            <w:tcW w:w="835" w:type="dxa"/>
            <w:shd w:val="clear" w:color="auto" w:fill="auto"/>
            <w:noWrap/>
            <w:vAlign w:val="bottom"/>
            <w:hideMark/>
          </w:tcPr>
          <w:p w:rsidR="00AD4394" w:rsidRPr="00E31669" w:rsidP="009B26B7" w14:paraId="3F2E6803" w14:textId="77777777">
            <w:pPr>
              <w:jc w:val="center"/>
              <w:rPr>
                <w:color w:val="000000"/>
                <w:sz w:val="22"/>
                <w:szCs w:val="22"/>
                <w:lang w:val="lv-LV" w:eastAsia="lv-LV" w:bidi="bo-CN"/>
              </w:rPr>
            </w:pPr>
            <w:r w:rsidRPr="00E31669">
              <w:rPr>
                <w:color w:val="000000"/>
                <w:sz w:val="22"/>
                <w:szCs w:val="22"/>
                <w:lang w:val="lv-LV" w:eastAsia="lv-LV" w:bidi="bo-CN"/>
              </w:rPr>
              <w:t>2023</w:t>
            </w:r>
          </w:p>
        </w:tc>
        <w:tc>
          <w:tcPr>
            <w:tcW w:w="2161" w:type="dxa"/>
            <w:shd w:val="clear" w:color="auto" w:fill="auto"/>
            <w:noWrap/>
            <w:vAlign w:val="bottom"/>
            <w:hideMark/>
          </w:tcPr>
          <w:p w:rsidR="00AD4394" w:rsidRPr="00E31669" w:rsidP="009B26B7" w14:paraId="725920EA" w14:textId="77777777">
            <w:pPr>
              <w:jc w:val="center"/>
              <w:rPr>
                <w:color w:val="000000"/>
                <w:sz w:val="22"/>
                <w:szCs w:val="22"/>
                <w:lang w:val="lv-LV" w:eastAsia="lv-LV" w:bidi="bo-CN"/>
              </w:rPr>
            </w:pPr>
            <w:r w:rsidRPr="00E31669">
              <w:rPr>
                <w:color w:val="000000"/>
                <w:sz w:val="22"/>
                <w:szCs w:val="22"/>
                <w:lang w:val="lv-LV" w:eastAsia="lv-LV" w:bidi="bo-CN"/>
              </w:rPr>
              <w:t>6401</w:t>
            </w:r>
          </w:p>
        </w:tc>
        <w:tc>
          <w:tcPr>
            <w:tcW w:w="1893" w:type="dxa"/>
            <w:shd w:val="clear" w:color="auto" w:fill="auto"/>
            <w:noWrap/>
            <w:vAlign w:val="bottom"/>
            <w:hideMark/>
          </w:tcPr>
          <w:p w:rsidR="00AD4394" w:rsidRPr="00E31669" w:rsidP="009B26B7" w14:paraId="6050AB70" w14:textId="77777777">
            <w:pPr>
              <w:jc w:val="center"/>
              <w:rPr>
                <w:color w:val="000000"/>
                <w:sz w:val="22"/>
                <w:szCs w:val="22"/>
                <w:lang w:val="lv-LV" w:eastAsia="lv-LV" w:bidi="bo-CN"/>
              </w:rPr>
            </w:pPr>
            <w:r w:rsidRPr="00E31669">
              <w:rPr>
                <w:color w:val="000000"/>
                <w:sz w:val="22"/>
                <w:szCs w:val="22"/>
                <w:lang w:val="lv-LV" w:eastAsia="lv-LV" w:bidi="bo-CN"/>
              </w:rPr>
              <w:t>68</w:t>
            </w:r>
          </w:p>
        </w:tc>
        <w:tc>
          <w:tcPr>
            <w:tcW w:w="1578" w:type="dxa"/>
            <w:shd w:val="clear" w:color="auto" w:fill="auto"/>
            <w:noWrap/>
            <w:vAlign w:val="bottom"/>
            <w:hideMark/>
          </w:tcPr>
          <w:p w:rsidR="00AD4394" w:rsidRPr="00E31669" w:rsidP="009B26B7" w14:paraId="11CDE066" w14:textId="77777777">
            <w:pPr>
              <w:jc w:val="center"/>
              <w:rPr>
                <w:color w:val="000000"/>
                <w:sz w:val="22"/>
                <w:szCs w:val="22"/>
                <w:lang w:val="lv-LV" w:eastAsia="lv-LV" w:bidi="bo-CN"/>
              </w:rPr>
            </w:pPr>
            <w:r w:rsidRPr="00E31669">
              <w:rPr>
                <w:color w:val="000000"/>
                <w:sz w:val="22"/>
                <w:szCs w:val="22"/>
                <w:lang w:val="lv-LV" w:eastAsia="lv-LV" w:bidi="bo-CN"/>
              </w:rPr>
              <w:t>257</w:t>
            </w:r>
          </w:p>
        </w:tc>
        <w:tc>
          <w:tcPr>
            <w:tcW w:w="1736" w:type="dxa"/>
            <w:shd w:val="clear" w:color="auto" w:fill="auto"/>
            <w:noWrap/>
            <w:vAlign w:val="bottom"/>
            <w:hideMark/>
          </w:tcPr>
          <w:p w:rsidR="00AD4394" w:rsidRPr="00E31669" w:rsidP="009B26B7" w14:paraId="2226746F" w14:textId="77777777">
            <w:pPr>
              <w:jc w:val="center"/>
              <w:rPr>
                <w:color w:val="000000"/>
                <w:sz w:val="22"/>
                <w:szCs w:val="22"/>
                <w:lang w:val="lv-LV" w:eastAsia="lv-LV" w:bidi="bo-CN"/>
              </w:rPr>
            </w:pPr>
            <w:r w:rsidRPr="00E31669">
              <w:rPr>
                <w:color w:val="000000"/>
                <w:sz w:val="22"/>
                <w:szCs w:val="22"/>
                <w:lang w:val="lv-LV" w:eastAsia="lv-LV" w:bidi="bo-CN"/>
              </w:rPr>
              <w:t>384</w:t>
            </w:r>
          </w:p>
        </w:tc>
      </w:tr>
      <w:tr w14:paraId="122C3709" w14:textId="77777777" w:rsidTr="009B26B7">
        <w:tblPrEx>
          <w:tblW w:w="8203" w:type="dxa"/>
          <w:tblLook w:val="04A0"/>
        </w:tblPrEx>
        <w:trPr>
          <w:trHeight w:val="299"/>
        </w:trPr>
        <w:tc>
          <w:tcPr>
            <w:tcW w:w="835" w:type="dxa"/>
            <w:shd w:val="clear" w:color="auto" w:fill="auto"/>
            <w:noWrap/>
            <w:vAlign w:val="bottom"/>
            <w:hideMark/>
          </w:tcPr>
          <w:p w:rsidR="00AD4394" w:rsidRPr="00E31669" w:rsidP="009B26B7" w14:paraId="13798EC8" w14:textId="77777777">
            <w:pPr>
              <w:jc w:val="center"/>
              <w:rPr>
                <w:color w:val="000000"/>
                <w:sz w:val="22"/>
                <w:szCs w:val="22"/>
                <w:lang w:val="lv-LV" w:eastAsia="lv-LV" w:bidi="bo-CN"/>
              </w:rPr>
            </w:pPr>
            <w:r w:rsidRPr="00E31669">
              <w:rPr>
                <w:color w:val="000000"/>
                <w:sz w:val="22"/>
                <w:szCs w:val="22"/>
                <w:lang w:val="lv-LV" w:eastAsia="lv-LV" w:bidi="bo-CN"/>
              </w:rPr>
              <w:t>2024</w:t>
            </w:r>
          </w:p>
        </w:tc>
        <w:tc>
          <w:tcPr>
            <w:tcW w:w="2161" w:type="dxa"/>
            <w:shd w:val="clear" w:color="auto" w:fill="auto"/>
            <w:noWrap/>
            <w:vAlign w:val="bottom"/>
            <w:hideMark/>
          </w:tcPr>
          <w:p w:rsidR="00AD4394" w:rsidRPr="00E31669" w:rsidP="009B26B7" w14:paraId="39673AF1" w14:textId="77777777">
            <w:pPr>
              <w:jc w:val="center"/>
              <w:rPr>
                <w:color w:val="000000"/>
                <w:sz w:val="22"/>
                <w:szCs w:val="22"/>
                <w:lang w:val="lv-LV" w:eastAsia="lv-LV" w:bidi="bo-CN"/>
              </w:rPr>
            </w:pPr>
            <w:r w:rsidRPr="00E31669">
              <w:rPr>
                <w:color w:val="000000"/>
                <w:sz w:val="22"/>
                <w:szCs w:val="22"/>
                <w:lang w:val="lv-LV" w:eastAsia="lv-LV" w:bidi="bo-CN"/>
              </w:rPr>
              <w:t>5256</w:t>
            </w:r>
          </w:p>
        </w:tc>
        <w:tc>
          <w:tcPr>
            <w:tcW w:w="1893" w:type="dxa"/>
            <w:shd w:val="clear" w:color="auto" w:fill="auto"/>
            <w:noWrap/>
            <w:vAlign w:val="bottom"/>
            <w:hideMark/>
          </w:tcPr>
          <w:p w:rsidR="00AD4394" w:rsidRPr="00E31669" w:rsidP="009B26B7" w14:paraId="484CF070" w14:textId="77777777">
            <w:pPr>
              <w:jc w:val="center"/>
              <w:rPr>
                <w:color w:val="000000"/>
                <w:sz w:val="22"/>
                <w:szCs w:val="22"/>
                <w:lang w:val="lv-LV" w:eastAsia="lv-LV" w:bidi="bo-CN"/>
              </w:rPr>
            </w:pPr>
            <w:r w:rsidRPr="00E31669">
              <w:rPr>
                <w:color w:val="000000"/>
                <w:sz w:val="22"/>
                <w:szCs w:val="22"/>
                <w:lang w:val="lv-LV" w:eastAsia="lv-LV" w:bidi="bo-CN"/>
              </w:rPr>
              <w:t>65</w:t>
            </w:r>
          </w:p>
        </w:tc>
        <w:tc>
          <w:tcPr>
            <w:tcW w:w="1578" w:type="dxa"/>
            <w:shd w:val="clear" w:color="auto" w:fill="auto"/>
            <w:noWrap/>
            <w:vAlign w:val="bottom"/>
            <w:hideMark/>
          </w:tcPr>
          <w:p w:rsidR="00AD4394" w:rsidRPr="00E31669" w:rsidP="009B26B7" w14:paraId="4AB0DE11" w14:textId="77777777">
            <w:pPr>
              <w:jc w:val="center"/>
              <w:rPr>
                <w:color w:val="000000"/>
                <w:sz w:val="22"/>
                <w:szCs w:val="22"/>
                <w:lang w:val="lv-LV" w:eastAsia="lv-LV" w:bidi="bo-CN"/>
              </w:rPr>
            </w:pPr>
            <w:r w:rsidRPr="00E31669">
              <w:rPr>
                <w:color w:val="000000"/>
                <w:sz w:val="22"/>
                <w:szCs w:val="22"/>
                <w:lang w:val="lv-LV" w:eastAsia="lv-LV" w:bidi="bo-CN"/>
              </w:rPr>
              <w:t>277</w:t>
            </w:r>
          </w:p>
        </w:tc>
        <w:tc>
          <w:tcPr>
            <w:tcW w:w="1736" w:type="dxa"/>
            <w:shd w:val="clear" w:color="auto" w:fill="auto"/>
            <w:noWrap/>
            <w:vAlign w:val="bottom"/>
            <w:hideMark/>
          </w:tcPr>
          <w:p w:rsidR="00AD4394" w:rsidRPr="00E31669" w:rsidP="009B26B7" w14:paraId="7E4402CC" w14:textId="77777777">
            <w:pPr>
              <w:jc w:val="center"/>
              <w:rPr>
                <w:color w:val="000000"/>
                <w:sz w:val="22"/>
                <w:szCs w:val="22"/>
                <w:lang w:val="lv-LV" w:eastAsia="lv-LV" w:bidi="bo-CN"/>
              </w:rPr>
            </w:pPr>
            <w:r w:rsidRPr="00E31669">
              <w:rPr>
                <w:color w:val="000000"/>
                <w:sz w:val="22"/>
                <w:szCs w:val="22"/>
                <w:lang w:val="lv-LV" w:eastAsia="lv-LV" w:bidi="bo-CN"/>
              </w:rPr>
              <w:t>262</w:t>
            </w:r>
          </w:p>
        </w:tc>
      </w:tr>
    </w:tbl>
    <w:p w:rsidR="00AD4394" w:rsidRPr="00E31669" w:rsidP="00AD4394" w14:paraId="45480F8A" w14:textId="77777777">
      <w:pPr>
        <w:rPr>
          <w:rFonts w:eastAsia="Verdana"/>
          <w:bCs/>
          <w:i/>
          <w:spacing w:val="-1"/>
          <w:sz w:val="20"/>
          <w:szCs w:val="20"/>
          <w:lang w:val="lv-LV"/>
        </w:rPr>
      </w:pPr>
      <w:r w:rsidRPr="00E31669">
        <w:rPr>
          <w:bCs/>
          <w:i/>
          <w:iCs/>
          <w:sz w:val="20"/>
          <w:szCs w:val="20"/>
          <w:lang w:val="lv-LV"/>
        </w:rPr>
        <w:t>Avots:</w:t>
      </w:r>
      <w:r w:rsidRPr="00E31669">
        <w:rPr>
          <w:i/>
          <w:iCs/>
          <w:sz w:val="20"/>
          <w:szCs w:val="20"/>
          <w:lang w:val="lv-LV"/>
        </w:rPr>
        <w:t xml:space="preserve"> </w:t>
      </w:r>
      <w:r w:rsidRPr="00E31669">
        <w:rPr>
          <w:rFonts w:eastAsia="Verdana"/>
          <w:bCs/>
          <w:i/>
          <w:spacing w:val="-1"/>
          <w:sz w:val="20"/>
          <w:szCs w:val="20"/>
          <w:lang w:val="lv-LV"/>
        </w:rPr>
        <w:t>Autora veidots, izmantojot OSP datubāzi UGS010</w:t>
      </w:r>
    </w:p>
    <w:p w:rsidR="00AD4394" w:rsidP="00CE49F3" w14:paraId="7888EE9B" w14:textId="77777777">
      <w:pPr>
        <w:tabs>
          <w:tab w:val="left" w:pos="4860"/>
        </w:tabs>
        <w:jc w:val="center"/>
        <w:rPr>
          <w:b/>
          <w:sz w:val="24"/>
          <w:lang w:val="lv-LV"/>
        </w:rPr>
      </w:pPr>
    </w:p>
    <w:p w:rsidR="000414F3" w:rsidRPr="00E31669" w:rsidP="000414F3" w14:paraId="3836A978" w14:textId="77777777">
      <w:pPr>
        <w:pStyle w:val="BodyTextIndent"/>
        <w:spacing w:after="0"/>
        <w:ind w:left="181"/>
        <w:jc w:val="center"/>
        <w:outlineLvl w:val="0"/>
        <w:rPr>
          <w:sz w:val="22"/>
          <w:szCs w:val="22"/>
          <w:lang w:val="lv-LV"/>
        </w:rPr>
      </w:pPr>
      <w:r w:rsidRPr="00E31669">
        <w:rPr>
          <w:i/>
          <w:noProof/>
          <w:lang w:val="lv-LV"/>
        </w:rPr>
        <w:drawing>
          <wp:inline distT="0" distB="0" distL="0" distR="0">
            <wp:extent cx="3131574" cy="2420999"/>
            <wp:effectExtent l="0" t="6667" r="5397" b="5398"/>
            <wp:docPr id="6" name="Picture 6" descr="C:\Users\agita.dreimane\Desktop\UCAKK\IZVĒRŠANĀS\IMG_192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agita.dreimane\Desktop\UCAKK\IZVĒRŠANĀS\IMG_1926.jpeg"/>
                    <pic:cNvPicPr>
                      <a:picLocks noChangeAspect="1" noChangeArrowheads="1"/>
                    </pic:cNvPicPr>
                  </pic:nvPicPr>
                  <pic:blipFill>
                    <a:blip xmlns:r="http://schemas.openxmlformats.org/officeDocument/2006/relationships" r:embed="rId22" cstate="print">
                      <a:extLst>
                        <a:ext xmlns:a="http://schemas.openxmlformats.org/drawingml/2006/main" uri="{28A0092B-C50C-407E-A947-70E740481C1C}">
                          <a14:useLocalDpi xmlns:a14="http://schemas.microsoft.com/office/drawing/2010/main" val="0"/>
                        </a:ext>
                      </a:extLst>
                    </a:blip>
                    <a:stretch>
                      <a:fillRect/>
                    </a:stretch>
                  </pic:blipFill>
                  <pic:spPr bwMode="auto">
                    <a:xfrm rot="5400000">
                      <a:off x="0" y="0"/>
                      <a:ext cx="3135356" cy="2423922"/>
                    </a:xfrm>
                    <a:prstGeom prst="rect">
                      <a:avLst/>
                    </a:prstGeom>
                    <a:noFill/>
                    <a:ln>
                      <a:noFill/>
                    </a:ln>
                  </pic:spPr>
                </pic:pic>
              </a:graphicData>
            </a:graphic>
          </wp:inline>
        </w:drawing>
      </w:r>
      <w:r w:rsidRPr="00E31669">
        <w:rPr>
          <w:b/>
          <w:szCs w:val="28"/>
          <w:lang w:val="lv-LV"/>
        </w:rPr>
        <w:t xml:space="preserve">                                                                         </w:t>
      </w:r>
      <w:r w:rsidRPr="00E31669">
        <w:rPr>
          <w:i/>
          <w:sz w:val="22"/>
          <w:szCs w:val="22"/>
          <w:lang w:val="lv-LV"/>
        </w:rPr>
        <w:t>2.6.</w:t>
      </w:r>
      <w:r w:rsidR="00BA68A3">
        <w:rPr>
          <w:i/>
          <w:sz w:val="22"/>
          <w:szCs w:val="22"/>
          <w:lang w:val="lv-LV"/>
        </w:rPr>
        <w:t> </w:t>
      </w:r>
      <w:r w:rsidRPr="00E31669">
        <w:rPr>
          <w:i/>
          <w:sz w:val="22"/>
          <w:szCs w:val="22"/>
          <w:lang w:val="lv-LV"/>
        </w:rPr>
        <w:t xml:space="preserve">att. </w:t>
      </w:r>
      <w:r>
        <w:rPr>
          <w:b/>
          <w:noProof/>
          <w:sz w:val="22"/>
          <w:szCs w:val="22"/>
          <w:lang w:val="lv-LV"/>
        </w:rPr>
        <w:t>Kā</w:t>
      </w:r>
      <w:r w:rsidRPr="00E31669">
        <w:rPr>
          <w:b/>
          <w:noProof/>
          <w:sz w:val="22"/>
          <w:szCs w:val="22"/>
          <w:lang w:val="lv-LV"/>
        </w:rPr>
        <w:t>pšana pa izbīdāmajām kāpnēm ar šļūteņu līniju</w:t>
      </w:r>
    </w:p>
    <w:p w:rsidR="000414F3" w:rsidRPr="00E31669" w:rsidP="000414F3" w14:paraId="24102F7F" w14:textId="77777777">
      <w:pPr>
        <w:tabs>
          <w:tab w:val="left" w:pos="4860"/>
        </w:tabs>
        <w:rPr>
          <w:szCs w:val="28"/>
          <w:lang w:val="lv-LV"/>
        </w:rPr>
      </w:pPr>
      <w:r w:rsidRPr="00E31669">
        <w:rPr>
          <w:bCs/>
          <w:i/>
          <w:iCs/>
          <w:sz w:val="20"/>
          <w:szCs w:val="20"/>
          <w:lang w:val="lv-LV"/>
        </w:rPr>
        <w:t>Avots:</w:t>
      </w:r>
      <w:r w:rsidRPr="00E31669">
        <w:rPr>
          <w:i/>
          <w:iCs/>
          <w:sz w:val="20"/>
          <w:szCs w:val="20"/>
          <w:lang w:val="lv-LV"/>
        </w:rPr>
        <w:t xml:space="preserve"> </w:t>
      </w:r>
      <w:r w:rsidR="00954F45">
        <w:rPr>
          <w:rFonts w:eastAsia="Verdana"/>
          <w:bCs/>
          <w:i/>
          <w:spacing w:val="-1"/>
          <w:sz w:val="20"/>
          <w:szCs w:val="20"/>
          <w:lang w:val="lv-LV"/>
        </w:rPr>
        <w:t>A</w:t>
      </w:r>
      <w:r w:rsidRPr="00E31669">
        <w:rPr>
          <w:rFonts w:eastAsia="Verdana"/>
          <w:bCs/>
          <w:i/>
          <w:spacing w:val="-1"/>
          <w:sz w:val="20"/>
          <w:szCs w:val="20"/>
          <w:lang w:val="lv-LV"/>
        </w:rPr>
        <w:t>utora veidots</w:t>
      </w:r>
    </w:p>
    <w:p w:rsidR="00CE49F3" w:rsidP="00CE49F3" w14:paraId="1BFAD8E1" w14:textId="77777777">
      <w:pPr>
        <w:tabs>
          <w:tab w:val="left" w:pos="4860"/>
        </w:tabs>
        <w:rPr>
          <w:szCs w:val="28"/>
          <w:lang w:val="lv-LV"/>
        </w:rPr>
      </w:pPr>
    </w:p>
    <w:p w:rsidR="000414F3" w:rsidRPr="00A16EA6" w:rsidP="00CE49F3" w14:paraId="015EFCFE" w14:textId="77777777">
      <w:pPr>
        <w:tabs>
          <w:tab w:val="left" w:pos="4860"/>
        </w:tabs>
        <w:rPr>
          <w:szCs w:val="28"/>
          <w:lang w:val="lv-LV"/>
        </w:rPr>
      </w:pPr>
    </w:p>
    <w:p w:rsidR="00CE49F3" w:rsidP="009A7711" w14:paraId="341C5A2A" w14:textId="77777777">
      <w:pPr>
        <w:tabs>
          <w:tab w:val="left" w:pos="4860"/>
        </w:tabs>
        <w:jc w:val="center"/>
        <w:rPr>
          <w:b/>
          <w:sz w:val="24"/>
          <w:lang w:val="lv-LV"/>
        </w:rPr>
      </w:pPr>
    </w:p>
    <w:p w:rsidR="000414F3" w:rsidP="009A7711" w14:paraId="3EBBD872" w14:textId="77777777">
      <w:pPr>
        <w:tabs>
          <w:tab w:val="left" w:pos="4860"/>
        </w:tabs>
        <w:jc w:val="center"/>
        <w:rPr>
          <w:b/>
          <w:sz w:val="24"/>
          <w:lang w:val="lv-LV"/>
        </w:rPr>
      </w:pPr>
    </w:p>
    <w:p w:rsidR="000414F3" w:rsidP="009A7711" w14:paraId="476B74ED" w14:textId="77777777">
      <w:pPr>
        <w:tabs>
          <w:tab w:val="left" w:pos="4860"/>
        </w:tabs>
        <w:jc w:val="center"/>
        <w:rPr>
          <w:b/>
          <w:sz w:val="24"/>
          <w:lang w:val="lv-LV"/>
        </w:rPr>
      </w:pPr>
    </w:p>
    <w:p w:rsidR="000414F3" w:rsidP="000414F3" w14:paraId="007192A6" w14:textId="77777777">
      <w:pPr>
        <w:tabs>
          <w:tab w:val="left" w:pos="4680"/>
        </w:tabs>
        <w:jc w:val="both"/>
        <w:rPr>
          <w:lang w:val="lv-LV"/>
        </w:rPr>
      </w:pPr>
      <w:r w:rsidRPr="00A16EA6">
        <w:rPr>
          <w:lang w:val="lv-LV"/>
        </w:rPr>
        <w:t>Direktors</w:t>
      </w:r>
    </w:p>
    <w:p w:rsidR="000414F3" w:rsidRPr="00A16EA6" w:rsidP="000414F3" w14:paraId="2013A906" w14:textId="77777777">
      <w:pPr>
        <w:tabs>
          <w:tab w:val="left" w:pos="7088"/>
        </w:tabs>
        <w:jc w:val="both"/>
        <w:rPr>
          <w:lang w:val="lv-LV"/>
        </w:rPr>
      </w:pPr>
      <w:r>
        <w:rPr>
          <w:lang w:val="lv-LV"/>
        </w:rPr>
        <w:t>majors</w:t>
      </w:r>
      <w:r>
        <w:rPr>
          <w:lang w:val="lv-LV"/>
        </w:rPr>
        <w:tab/>
        <w:t>V. Cielēns</w:t>
      </w:r>
    </w:p>
    <w:p w:rsidR="000414F3" w:rsidRPr="00E31669" w:rsidP="000414F3" w14:paraId="2D47FFEF" w14:textId="77777777">
      <w:pPr>
        <w:tabs>
          <w:tab w:val="left" w:pos="4680"/>
          <w:tab w:val="left" w:pos="6300"/>
        </w:tabs>
        <w:jc w:val="both"/>
        <w:rPr>
          <w:sz w:val="20"/>
          <w:szCs w:val="20"/>
          <w:lang w:val="lv-LV"/>
        </w:rPr>
      </w:pPr>
    </w:p>
    <w:p w:rsidR="000414F3" w:rsidRPr="00E31669" w:rsidP="000414F3" w14:paraId="3E322E02" w14:textId="77777777">
      <w:pPr>
        <w:tabs>
          <w:tab w:val="left" w:pos="4680"/>
          <w:tab w:val="left" w:pos="6300"/>
        </w:tabs>
        <w:jc w:val="both"/>
        <w:rPr>
          <w:sz w:val="20"/>
          <w:szCs w:val="20"/>
          <w:lang w:val="lv-LV"/>
        </w:rPr>
      </w:pPr>
    </w:p>
    <w:p w:rsidR="000414F3" w:rsidRPr="00E31669" w:rsidP="000414F3" w14:paraId="261BCB12" w14:textId="77777777">
      <w:pPr>
        <w:tabs>
          <w:tab w:val="left" w:pos="4680"/>
          <w:tab w:val="left" w:pos="6300"/>
        </w:tabs>
        <w:jc w:val="both"/>
        <w:rPr>
          <w:sz w:val="20"/>
          <w:szCs w:val="20"/>
          <w:lang w:val="lv-LV"/>
        </w:rPr>
      </w:pPr>
    </w:p>
    <w:p w:rsidR="000414F3" w:rsidRPr="00E31669" w:rsidP="000414F3" w14:paraId="134A4683" w14:textId="77777777">
      <w:pPr>
        <w:tabs>
          <w:tab w:val="left" w:pos="4860"/>
        </w:tabs>
        <w:jc w:val="both"/>
        <w:rPr>
          <w:sz w:val="20"/>
          <w:szCs w:val="20"/>
          <w:lang w:val="lv-LV"/>
        </w:rPr>
      </w:pPr>
      <w:r w:rsidRPr="00E31669">
        <w:rPr>
          <w:sz w:val="20"/>
          <w:szCs w:val="20"/>
          <w:lang w:val="lv-LV"/>
        </w:rPr>
        <w:t>Ballaha 67803503</w:t>
      </w:r>
    </w:p>
    <w:p w:rsidR="000414F3" w:rsidRPr="00A16EA6" w:rsidP="000414F3" w14:paraId="237FC252" w14:textId="77777777">
      <w:pPr>
        <w:tabs>
          <w:tab w:val="left" w:pos="4860"/>
        </w:tabs>
        <w:jc w:val="both"/>
        <w:rPr>
          <w:b/>
          <w:sz w:val="24"/>
          <w:lang w:val="lv-LV"/>
        </w:rPr>
      </w:pPr>
      <w:r w:rsidRPr="00E31669">
        <w:rPr>
          <w:sz w:val="20"/>
          <w:szCs w:val="20"/>
          <w:lang w:val="lv-LV"/>
        </w:rPr>
        <w:t xml:space="preserve">elga.ballaha@ucak.vugd.gov.lv </w:t>
      </w:r>
    </w:p>
    <w:p w:rsidR="00AB50EC" w:rsidP="00AB50EC" w14:paraId="774E7623" w14:textId="77777777">
      <w:pPr>
        <w:tabs>
          <w:tab w:val="left" w:pos="4860"/>
        </w:tabs>
        <w:jc w:val="both"/>
        <w:rPr>
          <w:sz w:val="20"/>
          <w:szCs w:val="20"/>
          <w:lang w:val="lv-LV"/>
        </w:rPr>
      </w:pPr>
    </w:p>
    <w:p w:rsidR="00AB50EC" w:rsidP="00AB50EC" w14:paraId="18171F51" w14:textId="77777777">
      <w:pPr>
        <w:tabs>
          <w:tab w:val="left" w:pos="4860"/>
        </w:tabs>
        <w:jc w:val="both"/>
        <w:rPr>
          <w:sz w:val="20"/>
          <w:szCs w:val="20"/>
          <w:lang w:val="lv-LV"/>
        </w:rPr>
        <w:sectPr w:rsidSect="004E130A">
          <w:headerReference w:type="even" r:id="rId23"/>
          <w:headerReference w:type="default" r:id="rId24"/>
          <w:pgSz w:w="11906" w:h="16838"/>
          <w:pgMar w:top="1134" w:right="1134" w:bottom="1134" w:left="1701" w:header="720" w:footer="720" w:gutter="0"/>
          <w:cols w:space="720"/>
          <w:titlePg/>
          <w:docGrid w:linePitch="381"/>
        </w:sectPr>
      </w:pPr>
    </w:p>
    <w:p w:rsidR="00636CBE" w:rsidRPr="00787881" w:rsidP="00787881" w14:paraId="4A1930FB" w14:textId="77777777">
      <w:pPr>
        <w:ind w:left="5040"/>
        <w:jc w:val="both"/>
        <w:rPr>
          <w:sz w:val="24"/>
          <w:lang w:val="lv-LV"/>
        </w:rPr>
      </w:pPr>
      <w:r>
        <w:rPr>
          <w:sz w:val="24"/>
          <w:lang w:val="lv-LV"/>
        </w:rPr>
        <w:t>8</w:t>
      </w:r>
      <w:r w:rsidRPr="00787881">
        <w:rPr>
          <w:sz w:val="24"/>
          <w:lang w:val="lv-LV"/>
        </w:rPr>
        <w:t>.</w:t>
      </w:r>
      <w:r w:rsidRPr="00787881" w:rsidR="00BA44B9">
        <w:rPr>
          <w:sz w:val="24"/>
          <w:lang w:val="lv-LV"/>
        </w:rPr>
        <w:t> </w:t>
      </w:r>
      <w:r w:rsidRPr="00787881">
        <w:rPr>
          <w:sz w:val="24"/>
          <w:lang w:val="lv-LV"/>
        </w:rPr>
        <w:t>pie</w:t>
      </w:r>
      <w:bookmarkStart w:id="11" w:name="pielikums8"/>
      <w:bookmarkEnd w:id="11"/>
      <w:r w:rsidRPr="00787881">
        <w:rPr>
          <w:sz w:val="24"/>
          <w:lang w:val="lv-LV"/>
        </w:rPr>
        <w:t xml:space="preserve">likums </w:t>
      </w:r>
    </w:p>
    <w:p w:rsidR="006E3327" w:rsidP="006E3327" w14:paraId="3A779860" w14:textId="77777777">
      <w:pPr>
        <w:ind w:left="5040"/>
        <w:jc w:val="both"/>
        <w:rPr>
          <w:sz w:val="24"/>
          <w:lang w:val="lv-LV"/>
        </w:rPr>
      </w:pPr>
      <w:r w:rsidRPr="004D60D8">
        <w:rPr>
          <w:sz w:val="24"/>
          <w:lang w:val="lv-LV"/>
        </w:rPr>
        <w:t>Ugunsdrošības un c</w:t>
      </w:r>
      <w:r w:rsidRPr="00445E4B">
        <w:rPr>
          <w:sz w:val="24"/>
          <w:lang w:val="lv-LV"/>
        </w:rPr>
        <w:t>ivilās aizsardzības</w:t>
      </w:r>
    </w:p>
    <w:p w:rsidR="006E3327" w:rsidP="006E3327" w14:paraId="191D6BE0" w14:textId="77777777">
      <w:pPr>
        <w:ind w:left="5040"/>
        <w:jc w:val="both"/>
        <w:rPr>
          <w:sz w:val="24"/>
          <w:lang w:val="lv-LV"/>
        </w:rPr>
      </w:pPr>
      <w:r w:rsidRPr="00F55349">
        <w:rPr>
          <w:sz w:val="24"/>
          <w:lang w:val="lv-LV"/>
        </w:rPr>
        <w:t xml:space="preserve">koledžas </w:t>
      </w:r>
      <w:r w:rsidRPr="00A275AE">
        <w:rPr>
          <w:noProof/>
          <w:sz w:val="24"/>
          <w:lang w:val="lv-LV"/>
        </w:rPr>
        <w:t>22.01.2026</w:t>
      </w:r>
      <w:r w:rsidRPr="00A275AE">
        <w:rPr>
          <w:sz w:val="24"/>
          <w:lang w:val="lv-LV"/>
        </w:rPr>
        <w:t>.</w:t>
      </w:r>
    </w:p>
    <w:p w:rsidR="006E3327" w:rsidRPr="00A16EA6" w:rsidP="006E3327" w14:paraId="18C0316A" w14:textId="77777777">
      <w:pPr>
        <w:ind w:left="5040"/>
        <w:jc w:val="both"/>
        <w:rPr>
          <w:sz w:val="32"/>
          <w:szCs w:val="32"/>
          <w:lang w:val="lv-LV"/>
        </w:rPr>
      </w:pPr>
      <w:r w:rsidRPr="00F55349">
        <w:rPr>
          <w:sz w:val="24"/>
          <w:lang w:val="lv-LV"/>
        </w:rPr>
        <w:t>iekšējiem noteikumiem Nr.</w:t>
      </w:r>
      <w:r>
        <w:rPr>
          <w:sz w:val="24"/>
          <w:lang w:val="lv-LV"/>
        </w:rPr>
        <w:t> </w:t>
      </w:r>
      <w:r w:rsidRPr="00A275AE">
        <w:rPr>
          <w:noProof/>
          <w:sz w:val="24"/>
          <w:lang w:val="lv-LV"/>
        </w:rPr>
        <w:t>22/3-1.1-25</w:t>
      </w:r>
      <w:r w:rsidRPr="00A275AE">
        <w:rPr>
          <w:noProof/>
          <w:sz w:val="24"/>
          <w:lang w:val="lv-LV"/>
        </w:rPr>
        <w:t>/3</w:t>
      </w:r>
    </w:p>
    <w:p w:rsidR="008317F6" w:rsidRPr="00A16EA6" w:rsidP="008317F6" w14:paraId="0EB9D493" w14:textId="77777777">
      <w:pPr>
        <w:tabs>
          <w:tab w:val="left" w:pos="4860"/>
        </w:tabs>
        <w:jc w:val="center"/>
        <w:rPr>
          <w:b/>
          <w:caps/>
          <w:sz w:val="32"/>
          <w:szCs w:val="32"/>
          <w:lang w:val="lv-LV"/>
        </w:rPr>
      </w:pPr>
    </w:p>
    <w:p w:rsidR="008317F6" w:rsidRPr="00A16EA6" w:rsidP="008317F6" w14:paraId="0A1CB391" w14:textId="77777777">
      <w:pPr>
        <w:tabs>
          <w:tab w:val="left" w:pos="4860"/>
        </w:tabs>
        <w:jc w:val="center"/>
        <w:rPr>
          <w:b/>
          <w:caps/>
          <w:sz w:val="32"/>
          <w:szCs w:val="32"/>
          <w:lang w:val="lv-LV"/>
        </w:rPr>
      </w:pPr>
    </w:p>
    <w:p w:rsidR="008317F6" w:rsidRPr="00A16EA6" w:rsidP="008317F6" w14:paraId="0A2182F1" w14:textId="77777777">
      <w:pPr>
        <w:tabs>
          <w:tab w:val="left" w:pos="4860"/>
        </w:tabs>
        <w:jc w:val="center"/>
        <w:rPr>
          <w:b/>
          <w:caps/>
          <w:sz w:val="32"/>
          <w:szCs w:val="32"/>
          <w:lang w:val="lv-LV"/>
        </w:rPr>
      </w:pPr>
    </w:p>
    <w:p w:rsidR="008317F6" w:rsidRPr="00A16EA6" w:rsidP="008317F6" w14:paraId="42A9130B" w14:textId="77777777">
      <w:pPr>
        <w:tabs>
          <w:tab w:val="left" w:pos="4860"/>
        </w:tabs>
        <w:jc w:val="center"/>
        <w:rPr>
          <w:b/>
          <w:caps/>
          <w:sz w:val="32"/>
          <w:szCs w:val="32"/>
          <w:lang w:val="lv-LV"/>
        </w:rPr>
      </w:pPr>
    </w:p>
    <w:p w:rsidR="008317F6" w:rsidRPr="00A16EA6" w:rsidP="008317F6" w14:paraId="6B4C6F60" w14:textId="77777777">
      <w:pPr>
        <w:tabs>
          <w:tab w:val="left" w:pos="4860"/>
        </w:tabs>
        <w:jc w:val="center"/>
        <w:rPr>
          <w:b/>
          <w:caps/>
          <w:szCs w:val="28"/>
          <w:lang w:val="lv-LV"/>
        </w:rPr>
      </w:pPr>
      <w:r w:rsidRPr="00A16EA6">
        <w:rPr>
          <w:b/>
          <w:caps/>
          <w:szCs w:val="28"/>
          <w:lang w:val="lv-LV"/>
        </w:rPr>
        <w:t>Ugunsdrošības un civilās aizsardzības koledža</w:t>
      </w:r>
    </w:p>
    <w:p w:rsidR="008317F6" w:rsidRPr="00A16EA6" w:rsidP="008317F6" w14:paraId="6E59A2AB" w14:textId="77777777">
      <w:pPr>
        <w:tabs>
          <w:tab w:val="left" w:pos="4860"/>
        </w:tabs>
        <w:jc w:val="center"/>
        <w:rPr>
          <w:sz w:val="32"/>
          <w:szCs w:val="32"/>
          <w:lang w:val="lv-LV"/>
        </w:rPr>
      </w:pPr>
      <w:r w:rsidRPr="00A16EA6">
        <w:rPr>
          <w:noProof/>
          <w:sz w:val="32"/>
          <w:szCs w:val="32"/>
          <w:lang w:val="lv-LV" w:eastAsia="lv-LV"/>
        </w:rPr>
        <mc:AlternateContent>
          <mc:Choice Requires="wps">
            <w:drawing>
              <wp:anchor distT="0" distB="0" distL="114300" distR="114300" simplePos="0" relativeHeight="251660288" behindDoc="0" locked="0" layoutInCell="1" allowOverlap="1">
                <wp:simplePos x="0" y="0"/>
                <wp:positionH relativeFrom="column">
                  <wp:posOffset>3657600</wp:posOffset>
                </wp:positionH>
                <wp:positionV relativeFrom="paragraph">
                  <wp:posOffset>51435</wp:posOffset>
                </wp:positionV>
                <wp:extent cx="342900" cy="342900"/>
                <wp:effectExtent l="13335" t="5715" r="5715" b="13335"/>
                <wp:wrapNone/>
                <wp:docPr id="5" name="Line 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flipV="1">
                          <a:off x="0" y="0"/>
                          <a:ext cx="342900" cy="3429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35" style="flip:x y;mso-height-percent:0;mso-height-relative:page;mso-width-percent:0;mso-width-relative:page;mso-wrap-distance-bottom:0;mso-wrap-distance-left:9pt;mso-wrap-distance-right:9pt;mso-wrap-distance-top:0;mso-wrap-style:square;position:absolute;visibility:visible;z-index:251661312" from="4in,4.05pt" to="315pt,31.05pt"/>
            </w:pict>
          </mc:Fallback>
        </mc:AlternateContent>
      </w:r>
    </w:p>
    <w:p w:rsidR="008317F6" w:rsidRPr="00A16EA6" w:rsidP="008317F6" w14:paraId="7FC2706E" w14:textId="77777777">
      <w:pPr>
        <w:tabs>
          <w:tab w:val="left" w:pos="4860"/>
        </w:tabs>
        <w:jc w:val="center"/>
        <w:rPr>
          <w:sz w:val="32"/>
          <w:szCs w:val="32"/>
          <w:lang w:val="lv-LV"/>
        </w:rPr>
      </w:pPr>
      <w:r w:rsidRPr="00A16EA6">
        <w:rPr>
          <w:noProof/>
          <w:sz w:val="20"/>
          <w:szCs w:val="20"/>
          <w:lang w:val="lv-LV" w:eastAsia="lv-LV"/>
        </w:rPr>
        <mc:AlternateContent>
          <mc:Choice Requires="wps">
            <w:drawing>
              <wp:anchor distT="0" distB="0" distL="114300" distR="114300" simplePos="0" relativeHeight="251658240" behindDoc="0" locked="0" layoutInCell="1" allowOverlap="1">
                <wp:simplePos x="0" y="0"/>
                <wp:positionH relativeFrom="column">
                  <wp:posOffset>4000500</wp:posOffset>
                </wp:positionH>
                <wp:positionV relativeFrom="paragraph">
                  <wp:posOffset>160655</wp:posOffset>
                </wp:positionV>
                <wp:extent cx="1028700" cy="490220"/>
                <wp:effectExtent l="13335" t="5715" r="5715" b="8890"/>
                <wp:wrapNone/>
                <wp:docPr id="4"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8700" cy="490220"/>
                        </a:xfrm>
                        <a:prstGeom prst="rect">
                          <a:avLst/>
                        </a:prstGeom>
                        <a:solidFill>
                          <a:srgbClr val="FFFFFF"/>
                        </a:solidFill>
                        <a:ln w="9525">
                          <a:solidFill>
                            <a:srgbClr val="000000"/>
                          </a:solidFill>
                          <a:miter lim="800000"/>
                          <a:headEnd/>
                          <a:tailEnd/>
                        </a:ln>
                      </wps:spPr>
                      <wps:txbx>
                        <w:txbxContent>
                          <w:p w:rsidR="0079390E" w:rsidRPr="00A2670E" w:rsidP="008317F6" w14:textId="77777777">
                            <w:pPr>
                              <w:rPr>
                                <w:lang w:val="lv-LV"/>
                              </w:rPr>
                            </w:pPr>
                            <w:r w:rsidRPr="00517E35">
                              <w:rPr>
                                <w:lang w:val="lv-LV"/>
                              </w:rPr>
                              <w:t>14</w:t>
                            </w:r>
                            <w:r>
                              <w:rPr>
                                <w:lang w:val="lv-LV"/>
                              </w:rPr>
                              <w:t xml:space="preserve"> pt </w:t>
                            </w:r>
                            <w:r w:rsidRPr="00CE1B14">
                              <w:rPr>
                                <w:i/>
                                <w:lang w:val="lv-LV"/>
                              </w:rPr>
                              <w:t>bold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36" type="#_x0000_t202" style="width:81pt;height:38.6pt;margin-top:12.65pt;margin-left:315pt;mso-height-percent:0;mso-height-relative:page;mso-width-percent:0;mso-width-relative:page;mso-wrap-distance-bottom:0;mso-wrap-distance-left:9pt;mso-wrap-distance-right:9pt;mso-wrap-distance-top:0;mso-wrap-style:square;position:absolute;v-text-anchor:top;visibility:visible;z-index:251659264">
                <v:textbox>
                  <w:txbxContent>
                    <w:p w:rsidR="0079390E" w:rsidRPr="00A2670E" w:rsidP="008317F6" w14:paraId="308B66D5" w14:textId="77777777">
                      <w:pPr>
                        <w:rPr>
                          <w:lang w:val="lv-LV"/>
                        </w:rPr>
                      </w:pPr>
                      <w:r w:rsidRPr="00517E35">
                        <w:rPr>
                          <w:lang w:val="lv-LV"/>
                        </w:rPr>
                        <w:t>14</w:t>
                      </w:r>
                      <w:r>
                        <w:rPr>
                          <w:lang w:val="lv-LV"/>
                        </w:rPr>
                        <w:t xml:space="preserve"> pt </w:t>
                      </w:r>
                      <w:r w:rsidRPr="00CE1B14">
                        <w:rPr>
                          <w:i/>
                          <w:lang w:val="lv-LV"/>
                        </w:rPr>
                        <w:t>bold</w:t>
                      </w:r>
                    </w:p>
                  </w:txbxContent>
                </v:textbox>
              </v:shape>
            </w:pict>
          </mc:Fallback>
        </mc:AlternateContent>
      </w:r>
    </w:p>
    <w:p w:rsidR="008317F6" w:rsidRPr="00A16EA6" w:rsidP="008317F6" w14:paraId="616024F8" w14:textId="77777777">
      <w:pPr>
        <w:tabs>
          <w:tab w:val="left" w:pos="4860"/>
        </w:tabs>
        <w:jc w:val="center"/>
        <w:rPr>
          <w:sz w:val="32"/>
          <w:szCs w:val="32"/>
          <w:lang w:val="lv-LV"/>
        </w:rPr>
      </w:pPr>
    </w:p>
    <w:p w:rsidR="008317F6" w:rsidRPr="00A16EA6" w:rsidP="008317F6" w14:paraId="4077256C" w14:textId="77777777">
      <w:pPr>
        <w:tabs>
          <w:tab w:val="left" w:pos="4860"/>
        </w:tabs>
        <w:jc w:val="center"/>
        <w:rPr>
          <w:sz w:val="32"/>
          <w:szCs w:val="32"/>
          <w:lang w:val="lv-LV"/>
        </w:rPr>
      </w:pPr>
    </w:p>
    <w:p w:rsidR="008317F6" w:rsidRPr="00A16EA6" w:rsidP="008317F6" w14:paraId="35E36638" w14:textId="77777777">
      <w:pPr>
        <w:tabs>
          <w:tab w:val="left" w:pos="4860"/>
        </w:tabs>
        <w:jc w:val="center"/>
        <w:rPr>
          <w:sz w:val="32"/>
          <w:szCs w:val="32"/>
          <w:lang w:val="lv-LV"/>
        </w:rPr>
      </w:pPr>
    </w:p>
    <w:p w:rsidR="008317F6" w:rsidRPr="00A16EA6" w:rsidP="008317F6" w14:paraId="6FD53ED8" w14:textId="77777777">
      <w:pPr>
        <w:tabs>
          <w:tab w:val="left" w:pos="4860"/>
        </w:tabs>
        <w:jc w:val="center"/>
        <w:rPr>
          <w:sz w:val="32"/>
          <w:szCs w:val="32"/>
          <w:lang w:val="lv-LV"/>
        </w:rPr>
      </w:pPr>
    </w:p>
    <w:p w:rsidR="008317F6" w:rsidRPr="00A16EA6" w:rsidP="008317F6" w14:paraId="62D8CFC4" w14:textId="77777777">
      <w:pPr>
        <w:tabs>
          <w:tab w:val="left" w:pos="4860"/>
        </w:tabs>
        <w:jc w:val="center"/>
        <w:rPr>
          <w:sz w:val="32"/>
          <w:szCs w:val="32"/>
          <w:lang w:val="lv-LV"/>
        </w:rPr>
      </w:pPr>
    </w:p>
    <w:p w:rsidR="008317F6" w:rsidRPr="00A16EA6" w:rsidP="008317F6" w14:paraId="32A7703D" w14:textId="77777777">
      <w:pPr>
        <w:tabs>
          <w:tab w:val="left" w:pos="4860"/>
        </w:tabs>
        <w:jc w:val="center"/>
        <w:rPr>
          <w:sz w:val="32"/>
          <w:szCs w:val="32"/>
          <w:lang w:val="lv-LV"/>
        </w:rPr>
      </w:pPr>
    </w:p>
    <w:p w:rsidR="008317F6" w:rsidRPr="00A16EA6" w:rsidP="008317F6" w14:paraId="5C89AC6D" w14:textId="77777777">
      <w:pPr>
        <w:tabs>
          <w:tab w:val="left" w:pos="4860"/>
        </w:tabs>
        <w:jc w:val="center"/>
        <w:rPr>
          <w:sz w:val="32"/>
          <w:szCs w:val="32"/>
          <w:lang w:val="lv-LV"/>
        </w:rPr>
      </w:pPr>
      <w:r w:rsidRPr="00A16EA6">
        <w:rPr>
          <w:noProof/>
          <w:sz w:val="32"/>
          <w:szCs w:val="32"/>
          <w:lang w:val="lv-LV" w:eastAsia="lv-LV"/>
        </w:rPr>
        <mc:AlternateContent>
          <mc:Choice Requires="wps">
            <w:drawing>
              <wp:anchor distT="0" distB="0" distL="114300" distR="114300" simplePos="0" relativeHeight="251662336" behindDoc="0" locked="0" layoutInCell="1" allowOverlap="1">
                <wp:simplePos x="0" y="0"/>
                <wp:positionH relativeFrom="column">
                  <wp:posOffset>4914900</wp:posOffset>
                </wp:positionH>
                <wp:positionV relativeFrom="paragraph">
                  <wp:posOffset>42545</wp:posOffset>
                </wp:positionV>
                <wp:extent cx="1028700" cy="506730"/>
                <wp:effectExtent l="13335" t="8255" r="5715" b="8890"/>
                <wp:wrapNone/>
                <wp:docPr id="3"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028700" cy="506730"/>
                        </a:xfrm>
                        <a:prstGeom prst="rect">
                          <a:avLst/>
                        </a:prstGeom>
                        <a:solidFill>
                          <a:srgbClr val="FFFFFF"/>
                        </a:solidFill>
                        <a:ln w="9525">
                          <a:solidFill>
                            <a:srgbClr val="000000"/>
                          </a:solidFill>
                          <a:miter lim="800000"/>
                          <a:headEnd/>
                          <a:tailEnd/>
                        </a:ln>
                      </wps:spPr>
                      <wps:txbx>
                        <w:txbxContent>
                          <w:p w:rsidR="0079390E" w:rsidRPr="00A2670E" w:rsidP="008317F6" w14:textId="77777777">
                            <w:pPr>
                              <w:rPr>
                                <w:lang w:val="lv-LV"/>
                              </w:rPr>
                            </w:pPr>
                            <w:r>
                              <w:rPr>
                                <w:lang w:val="lv-LV"/>
                              </w:rPr>
                              <w:t xml:space="preserve">18 pt </w:t>
                            </w:r>
                            <w:r w:rsidRPr="00CE1B14">
                              <w:rPr>
                                <w:i/>
                                <w:lang w:val="lv-LV"/>
                              </w:rPr>
                              <w:t>bold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037" type="#_x0000_t202" style="width:81pt;height:39.9pt;margin-top:3.35pt;margin-left:387pt;mso-height-percent:0;mso-height-relative:page;mso-width-percent:0;mso-width-relative:page;mso-wrap-distance-bottom:0;mso-wrap-distance-left:9pt;mso-wrap-distance-right:9pt;mso-wrap-distance-top:0;mso-wrap-style:square;position:absolute;v-text-anchor:top;visibility:visible;z-index:251663360">
                <v:textbox>
                  <w:txbxContent>
                    <w:p w:rsidR="0079390E" w:rsidRPr="00A2670E" w:rsidP="008317F6" w14:paraId="3FF92CCB" w14:textId="77777777">
                      <w:pPr>
                        <w:rPr>
                          <w:lang w:val="lv-LV"/>
                        </w:rPr>
                      </w:pPr>
                      <w:r>
                        <w:rPr>
                          <w:lang w:val="lv-LV"/>
                        </w:rPr>
                        <w:t xml:space="preserve">18 pt </w:t>
                      </w:r>
                      <w:r w:rsidRPr="00CE1B14">
                        <w:rPr>
                          <w:i/>
                          <w:lang w:val="lv-LV"/>
                        </w:rPr>
                        <w:t>bold</w:t>
                      </w:r>
                    </w:p>
                  </w:txbxContent>
                </v:textbox>
              </v:shape>
            </w:pict>
          </mc:Fallback>
        </mc:AlternateContent>
      </w:r>
    </w:p>
    <w:p w:rsidR="008317F6" w:rsidRPr="00A16EA6" w:rsidP="008317F6" w14:paraId="28A8AA64" w14:textId="77777777">
      <w:pPr>
        <w:tabs>
          <w:tab w:val="left" w:pos="4860"/>
        </w:tabs>
        <w:jc w:val="center"/>
        <w:rPr>
          <w:sz w:val="32"/>
          <w:szCs w:val="32"/>
          <w:lang w:val="lv-LV"/>
        </w:rPr>
      </w:pPr>
      <w:r w:rsidRPr="00A16EA6">
        <w:rPr>
          <w:b/>
          <w:caps/>
          <w:noProof/>
          <w:sz w:val="56"/>
          <w:szCs w:val="56"/>
          <w:lang w:val="lv-LV" w:eastAsia="lv-LV"/>
        </w:rPr>
        <mc:AlternateContent>
          <mc:Choice Requires="wps">
            <w:drawing>
              <wp:anchor distT="0" distB="0" distL="114300" distR="114300" simplePos="0" relativeHeight="251664384" behindDoc="0" locked="0" layoutInCell="1" allowOverlap="1">
                <wp:simplePos x="0" y="0"/>
                <wp:positionH relativeFrom="column">
                  <wp:posOffset>4594225</wp:posOffset>
                </wp:positionH>
                <wp:positionV relativeFrom="paragraph">
                  <wp:posOffset>142240</wp:posOffset>
                </wp:positionV>
                <wp:extent cx="320675" cy="342900"/>
                <wp:effectExtent l="6985" t="8255" r="5715" b="10795"/>
                <wp:wrapNone/>
                <wp:docPr id="2" name="Line 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20675" cy="34290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38" style="flip:x;mso-height-percent:0;mso-height-relative:page;mso-width-percent:0;mso-width-relative:page;mso-wrap-distance-bottom:0;mso-wrap-distance-left:9pt;mso-wrap-distance-right:9pt;mso-wrap-distance-top:0;mso-wrap-style:square;position:absolute;visibility:visible;z-index:251665408" from="361.75pt,11.2pt" to="387pt,38.2pt"/>
            </w:pict>
          </mc:Fallback>
        </mc:AlternateContent>
      </w:r>
    </w:p>
    <w:p w:rsidR="008317F6" w:rsidRPr="00A16EA6" w:rsidP="008317F6" w14:paraId="699D7B2B" w14:textId="77777777">
      <w:pPr>
        <w:tabs>
          <w:tab w:val="left" w:pos="4860"/>
        </w:tabs>
        <w:jc w:val="center"/>
        <w:rPr>
          <w:sz w:val="32"/>
          <w:szCs w:val="32"/>
          <w:lang w:val="lv-LV"/>
        </w:rPr>
      </w:pPr>
    </w:p>
    <w:p w:rsidR="008317F6" w:rsidRPr="007F25D1" w:rsidP="008317F6" w14:paraId="598B0D57" w14:textId="77777777">
      <w:pPr>
        <w:tabs>
          <w:tab w:val="left" w:pos="4860"/>
        </w:tabs>
        <w:jc w:val="center"/>
        <w:rPr>
          <w:b/>
          <w:caps/>
          <w:sz w:val="36"/>
          <w:szCs w:val="36"/>
          <w:lang w:val="lv-LV"/>
        </w:rPr>
      </w:pPr>
      <w:r w:rsidRPr="007F25D1">
        <w:rPr>
          <w:b/>
          <w:caps/>
          <w:sz w:val="36"/>
          <w:szCs w:val="36"/>
          <w:lang w:val="lv-LV"/>
        </w:rPr>
        <w:t>kvalifikācijas darbs</w:t>
      </w:r>
    </w:p>
    <w:p w:rsidR="008317F6" w:rsidRPr="00A16EA6" w:rsidP="008317F6" w14:paraId="468BB1F3" w14:textId="77777777">
      <w:pPr>
        <w:tabs>
          <w:tab w:val="left" w:pos="4860"/>
        </w:tabs>
        <w:jc w:val="center"/>
        <w:rPr>
          <w:sz w:val="32"/>
          <w:szCs w:val="32"/>
          <w:lang w:val="lv-LV"/>
        </w:rPr>
      </w:pPr>
    </w:p>
    <w:p w:rsidR="008317F6" w:rsidRPr="00A16EA6" w:rsidP="008317F6" w14:paraId="78368DF7" w14:textId="77777777">
      <w:pPr>
        <w:tabs>
          <w:tab w:val="left" w:pos="4860"/>
        </w:tabs>
        <w:ind w:left="4320"/>
        <w:rPr>
          <w:sz w:val="20"/>
          <w:szCs w:val="20"/>
          <w:lang w:val="lv-LV"/>
        </w:rPr>
      </w:pPr>
    </w:p>
    <w:p w:rsidR="008317F6" w:rsidRPr="00A16EA6" w:rsidP="008317F6" w14:paraId="5FF14300" w14:textId="77777777">
      <w:pPr>
        <w:tabs>
          <w:tab w:val="left" w:pos="4860"/>
        </w:tabs>
        <w:ind w:left="5040"/>
        <w:jc w:val="both"/>
        <w:rPr>
          <w:sz w:val="32"/>
          <w:szCs w:val="32"/>
          <w:lang w:val="lv-LV"/>
        </w:rPr>
      </w:pPr>
    </w:p>
    <w:p w:rsidR="008317F6" w:rsidRPr="00A16EA6" w:rsidP="008317F6" w14:paraId="45A44405" w14:textId="77777777">
      <w:pPr>
        <w:tabs>
          <w:tab w:val="left" w:pos="4860"/>
        </w:tabs>
        <w:ind w:left="5040"/>
        <w:jc w:val="both"/>
        <w:rPr>
          <w:sz w:val="32"/>
          <w:szCs w:val="32"/>
          <w:lang w:val="lv-LV"/>
        </w:rPr>
      </w:pPr>
    </w:p>
    <w:p w:rsidR="00DB626A" w:rsidRPr="00A16EA6" w:rsidP="008317F6" w14:paraId="49D258AB" w14:textId="77777777">
      <w:pPr>
        <w:tabs>
          <w:tab w:val="left" w:pos="4860"/>
        </w:tabs>
        <w:ind w:left="5040"/>
        <w:jc w:val="both"/>
        <w:rPr>
          <w:sz w:val="32"/>
          <w:szCs w:val="32"/>
          <w:lang w:val="lv-LV"/>
        </w:rPr>
      </w:pPr>
    </w:p>
    <w:p w:rsidR="00DB626A" w:rsidRPr="00A16EA6" w:rsidP="008317F6" w14:paraId="25A084B2" w14:textId="77777777">
      <w:pPr>
        <w:tabs>
          <w:tab w:val="left" w:pos="4860"/>
        </w:tabs>
        <w:ind w:left="5040"/>
        <w:jc w:val="both"/>
        <w:rPr>
          <w:sz w:val="32"/>
          <w:szCs w:val="32"/>
          <w:lang w:val="lv-LV"/>
        </w:rPr>
      </w:pPr>
    </w:p>
    <w:p w:rsidR="00DB626A" w:rsidRPr="00A16EA6" w:rsidP="008317F6" w14:paraId="1A0F5BB6" w14:textId="77777777">
      <w:pPr>
        <w:tabs>
          <w:tab w:val="left" w:pos="4860"/>
        </w:tabs>
        <w:ind w:left="5040"/>
        <w:jc w:val="both"/>
        <w:rPr>
          <w:sz w:val="32"/>
          <w:szCs w:val="32"/>
          <w:lang w:val="lv-LV"/>
        </w:rPr>
      </w:pPr>
    </w:p>
    <w:p w:rsidR="00DB626A" w:rsidRPr="00A16EA6" w:rsidP="008317F6" w14:paraId="5A3E0DB0" w14:textId="77777777">
      <w:pPr>
        <w:tabs>
          <w:tab w:val="left" w:pos="4860"/>
        </w:tabs>
        <w:ind w:left="5040"/>
        <w:jc w:val="both"/>
        <w:rPr>
          <w:sz w:val="32"/>
          <w:szCs w:val="32"/>
          <w:lang w:val="lv-LV"/>
        </w:rPr>
      </w:pPr>
    </w:p>
    <w:p w:rsidR="00DB626A" w:rsidRPr="00A16EA6" w:rsidP="008317F6" w14:paraId="199FF819" w14:textId="77777777">
      <w:pPr>
        <w:tabs>
          <w:tab w:val="left" w:pos="4860"/>
        </w:tabs>
        <w:ind w:left="5040"/>
        <w:jc w:val="both"/>
        <w:rPr>
          <w:sz w:val="32"/>
          <w:szCs w:val="32"/>
          <w:lang w:val="lv-LV"/>
        </w:rPr>
      </w:pPr>
    </w:p>
    <w:p w:rsidR="00CE1B14" w:rsidRPr="00A16EA6" w:rsidP="00CE1B14" w14:paraId="28FDA4C9" w14:textId="77777777">
      <w:pPr>
        <w:tabs>
          <w:tab w:val="left" w:pos="4680"/>
        </w:tabs>
        <w:jc w:val="both"/>
        <w:rPr>
          <w:lang w:val="lv-LV"/>
        </w:rPr>
      </w:pPr>
    </w:p>
    <w:p w:rsidR="00CE1B14" w:rsidRPr="00A16EA6" w:rsidP="00CE1B14" w14:paraId="25A7745C" w14:textId="77777777">
      <w:pPr>
        <w:tabs>
          <w:tab w:val="left" w:pos="4680"/>
        </w:tabs>
        <w:jc w:val="both"/>
        <w:rPr>
          <w:lang w:val="lv-LV"/>
        </w:rPr>
      </w:pPr>
    </w:p>
    <w:p w:rsidR="00CE1B14" w:rsidRPr="00A16EA6" w:rsidP="00CE1B14" w14:paraId="2427AFE3" w14:textId="77777777">
      <w:pPr>
        <w:tabs>
          <w:tab w:val="left" w:pos="4680"/>
        </w:tabs>
        <w:jc w:val="both"/>
        <w:rPr>
          <w:lang w:val="lv-LV"/>
        </w:rPr>
      </w:pPr>
    </w:p>
    <w:p w:rsidR="00CE1B14" w:rsidRPr="00A16EA6" w:rsidP="00CE1B14" w14:paraId="21934F5D" w14:textId="77777777">
      <w:pPr>
        <w:tabs>
          <w:tab w:val="left" w:pos="4680"/>
        </w:tabs>
        <w:jc w:val="both"/>
        <w:rPr>
          <w:lang w:val="lv-LV"/>
        </w:rPr>
      </w:pPr>
    </w:p>
    <w:p w:rsidR="000414F3" w:rsidP="000414F3" w14:paraId="2B586998" w14:textId="77777777">
      <w:pPr>
        <w:tabs>
          <w:tab w:val="left" w:pos="4680"/>
        </w:tabs>
        <w:jc w:val="both"/>
        <w:rPr>
          <w:lang w:val="lv-LV"/>
        </w:rPr>
      </w:pPr>
      <w:r w:rsidRPr="00A16EA6">
        <w:rPr>
          <w:lang w:val="lv-LV"/>
        </w:rPr>
        <w:t>Direktors</w:t>
      </w:r>
    </w:p>
    <w:p w:rsidR="000414F3" w:rsidRPr="00A16EA6" w:rsidP="000414F3" w14:paraId="79D7B8A4" w14:textId="77777777">
      <w:pPr>
        <w:tabs>
          <w:tab w:val="left" w:pos="7088"/>
        </w:tabs>
        <w:jc w:val="both"/>
        <w:rPr>
          <w:lang w:val="lv-LV"/>
        </w:rPr>
      </w:pPr>
      <w:r>
        <w:rPr>
          <w:lang w:val="lv-LV"/>
        </w:rPr>
        <w:t>majors</w:t>
      </w:r>
      <w:r>
        <w:rPr>
          <w:lang w:val="lv-LV"/>
        </w:rPr>
        <w:tab/>
        <w:t>V. Cielēns</w:t>
      </w:r>
    </w:p>
    <w:p w:rsidR="00AB50EC" w:rsidRPr="00A16EA6" w:rsidP="00AB50EC" w14:paraId="63D37645" w14:textId="77777777">
      <w:pPr>
        <w:tabs>
          <w:tab w:val="left" w:pos="4680"/>
          <w:tab w:val="left" w:pos="6300"/>
        </w:tabs>
        <w:jc w:val="both"/>
        <w:rPr>
          <w:sz w:val="20"/>
          <w:szCs w:val="20"/>
          <w:lang w:val="lv-LV"/>
        </w:rPr>
      </w:pPr>
    </w:p>
    <w:p w:rsidR="00AB50EC" w:rsidRPr="00A16EA6" w:rsidP="00AB50EC" w14:paraId="426D174C" w14:textId="77777777">
      <w:pPr>
        <w:tabs>
          <w:tab w:val="left" w:pos="4680"/>
          <w:tab w:val="left" w:pos="6300"/>
        </w:tabs>
        <w:jc w:val="both"/>
        <w:rPr>
          <w:sz w:val="20"/>
          <w:szCs w:val="20"/>
          <w:lang w:val="lv-LV"/>
        </w:rPr>
      </w:pPr>
    </w:p>
    <w:p w:rsidR="00AB50EC" w:rsidRPr="00A16EA6" w:rsidP="00AB50EC" w14:paraId="6E239D77" w14:textId="77777777">
      <w:pPr>
        <w:tabs>
          <w:tab w:val="left" w:pos="4680"/>
          <w:tab w:val="left" w:pos="6300"/>
        </w:tabs>
        <w:jc w:val="both"/>
        <w:rPr>
          <w:sz w:val="20"/>
          <w:szCs w:val="20"/>
          <w:lang w:val="lv-LV"/>
        </w:rPr>
      </w:pPr>
    </w:p>
    <w:p w:rsidR="00AB50EC" w:rsidRPr="00A16EA6" w:rsidP="00AB50EC" w14:paraId="675CDCC8" w14:textId="77777777">
      <w:pPr>
        <w:tabs>
          <w:tab w:val="left" w:pos="4860"/>
        </w:tabs>
        <w:jc w:val="both"/>
        <w:rPr>
          <w:sz w:val="20"/>
          <w:szCs w:val="20"/>
          <w:lang w:val="lv-LV"/>
        </w:rPr>
      </w:pPr>
      <w:r>
        <w:rPr>
          <w:sz w:val="20"/>
          <w:szCs w:val="20"/>
          <w:lang w:val="lv-LV"/>
        </w:rPr>
        <w:t>Ballaha</w:t>
      </w:r>
      <w:r w:rsidRPr="00A16EA6">
        <w:rPr>
          <w:sz w:val="20"/>
          <w:szCs w:val="20"/>
          <w:lang w:val="lv-LV"/>
        </w:rPr>
        <w:t xml:space="preserve"> 67803503</w:t>
      </w:r>
    </w:p>
    <w:p w:rsidR="00AB50EC" w:rsidP="00AB50EC" w14:paraId="708EDCEA" w14:textId="77777777">
      <w:pPr>
        <w:tabs>
          <w:tab w:val="left" w:pos="4860"/>
        </w:tabs>
        <w:jc w:val="both"/>
        <w:rPr>
          <w:sz w:val="20"/>
          <w:szCs w:val="20"/>
          <w:lang w:val="lv-LV"/>
        </w:rPr>
      </w:pPr>
      <w:r>
        <w:rPr>
          <w:sz w:val="20"/>
          <w:szCs w:val="20"/>
          <w:lang w:val="lv-LV"/>
        </w:rPr>
        <w:t>elga.ballaha</w:t>
      </w:r>
      <w:r w:rsidRPr="00A16EA6">
        <w:rPr>
          <w:sz w:val="20"/>
          <w:szCs w:val="20"/>
          <w:lang w:val="lv-LV"/>
        </w:rPr>
        <w:t xml:space="preserve">@ucak.vugd.gov.lv </w:t>
      </w:r>
    </w:p>
    <w:p w:rsidR="00AB50EC" w:rsidP="00AB50EC" w14:paraId="33BDEB4E" w14:textId="77777777">
      <w:pPr>
        <w:tabs>
          <w:tab w:val="left" w:pos="4860"/>
        </w:tabs>
        <w:jc w:val="both"/>
        <w:rPr>
          <w:sz w:val="20"/>
          <w:szCs w:val="20"/>
          <w:lang w:val="lv-LV"/>
        </w:rPr>
        <w:sectPr w:rsidSect="00584A16">
          <w:headerReference w:type="first" r:id="rId25"/>
          <w:pgSz w:w="11906" w:h="16838"/>
          <w:pgMar w:top="719" w:right="1134" w:bottom="1134" w:left="1701" w:header="720" w:footer="720" w:gutter="0"/>
          <w:cols w:space="720"/>
          <w:titlePg/>
        </w:sectPr>
      </w:pPr>
    </w:p>
    <w:p w:rsidR="0047758D" w:rsidRPr="00787881" w:rsidP="00787881" w14:paraId="3F7E5E67" w14:textId="77777777">
      <w:pPr>
        <w:ind w:left="5040"/>
        <w:jc w:val="both"/>
        <w:rPr>
          <w:sz w:val="24"/>
          <w:lang w:val="lv-LV"/>
        </w:rPr>
      </w:pPr>
      <w:r>
        <w:rPr>
          <w:sz w:val="24"/>
          <w:lang w:val="lv-LV"/>
        </w:rPr>
        <w:t>9</w:t>
      </w:r>
      <w:r w:rsidRPr="00787881">
        <w:rPr>
          <w:sz w:val="24"/>
          <w:lang w:val="lv-LV"/>
        </w:rPr>
        <w:t>.</w:t>
      </w:r>
      <w:r w:rsidRPr="00787881" w:rsidR="00DC33CD">
        <w:rPr>
          <w:sz w:val="24"/>
          <w:lang w:val="lv-LV"/>
        </w:rPr>
        <w:t> </w:t>
      </w:r>
      <w:r w:rsidRPr="00787881">
        <w:rPr>
          <w:sz w:val="24"/>
          <w:lang w:val="lv-LV"/>
        </w:rPr>
        <w:t>pieliku</w:t>
      </w:r>
      <w:bookmarkStart w:id="12" w:name="pielikums9"/>
      <w:bookmarkEnd w:id="12"/>
      <w:r w:rsidRPr="00787881">
        <w:rPr>
          <w:sz w:val="24"/>
          <w:lang w:val="lv-LV"/>
        </w:rPr>
        <w:t xml:space="preserve">ms </w:t>
      </w:r>
    </w:p>
    <w:p w:rsidR="006E3327" w:rsidP="006E3327" w14:paraId="20347C76" w14:textId="77777777">
      <w:pPr>
        <w:ind w:left="5040"/>
        <w:jc w:val="both"/>
        <w:rPr>
          <w:sz w:val="24"/>
          <w:lang w:val="lv-LV"/>
        </w:rPr>
      </w:pPr>
      <w:r w:rsidRPr="004D60D8">
        <w:rPr>
          <w:sz w:val="24"/>
          <w:lang w:val="lv-LV"/>
        </w:rPr>
        <w:t>Ugunsdrošības un c</w:t>
      </w:r>
      <w:r w:rsidRPr="00445E4B">
        <w:rPr>
          <w:sz w:val="24"/>
          <w:lang w:val="lv-LV"/>
        </w:rPr>
        <w:t>ivilās aizsardzības</w:t>
      </w:r>
    </w:p>
    <w:p w:rsidR="006E3327" w:rsidP="006E3327" w14:paraId="18978340" w14:textId="77777777">
      <w:pPr>
        <w:ind w:left="5040"/>
        <w:jc w:val="both"/>
        <w:rPr>
          <w:sz w:val="24"/>
          <w:lang w:val="lv-LV"/>
        </w:rPr>
      </w:pPr>
      <w:r w:rsidRPr="00F55349">
        <w:rPr>
          <w:sz w:val="24"/>
          <w:lang w:val="lv-LV"/>
        </w:rPr>
        <w:t xml:space="preserve">koledžas </w:t>
      </w:r>
      <w:r w:rsidRPr="00A275AE">
        <w:rPr>
          <w:noProof/>
          <w:sz w:val="24"/>
          <w:lang w:val="lv-LV"/>
        </w:rPr>
        <w:t>22.01.2026</w:t>
      </w:r>
      <w:r w:rsidRPr="00A275AE">
        <w:rPr>
          <w:sz w:val="24"/>
          <w:lang w:val="lv-LV"/>
        </w:rPr>
        <w:t>.</w:t>
      </w:r>
    </w:p>
    <w:p w:rsidR="006E3327" w:rsidRPr="00A16EA6" w:rsidP="006E3327" w14:paraId="0792F390" w14:textId="77777777">
      <w:pPr>
        <w:ind w:left="5040"/>
        <w:jc w:val="both"/>
        <w:rPr>
          <w:sz w:val="32"/>
          <w:szCs w:val="32"/>
          <w:lang w:val="lv-LV"/>
        </w:rPr>
      </w:pPr>
      <w:r w:rsidRPr="00F55349">
        <w:rPr>
          <w:sz w:val="24"/>
          <w:lang w:val="lv-LV"/>
        </w:rPr>
        <w:t>iekšējiem noteikumiem Nr.</w:t>
      </w:r>
      <w:r>
        <w:rPr>
          <w:sz w:val="24"/>
          <w:lang w:val="lv-LV"/>
        </w:rPr>
        <w:t> </w:t>
      </w:r>
      <w:r w:rsidRPr="006E3327">
        <w:rPr>
          <w:noProof/>
          <w:sz w:val="24"/>
        </w:rPr>
        <w:t>22/3-1.1-25</w:t>
      </w:r>
      <w:r w:rsidRPr="006E3327">
        <w:rPr>
          <w:noProof/>
          <w:sz w:val="24"/>
        </w:rPr>
        <w:t>/3</w:t>
      </w:r>
    </w:p>
    <w:p w:rsidR="00D84A0B" w:rsidRPr="00A16EA6" w:rsidP="0047758D" w14:paraId="70E7B097" w14:textId="77777777">
      <w:pPr>
        <w:tabs>
          <w:tab w:val="left" w:pos="4680"/>
          <w:tab w:val="left" w:pos="6300"/>
        </w:tabs>
        <w:jc w:val="center"/>
        <w:rPr>
          <w:b/>
          <w:caps/>
          <w:szCs w:val="28"/>
          <w:lang w:val="lv-LV"/>
        </w:rPr>
      </w:pPr>
    </w:p>
    <w:p w:rsidR="000414F3" w:rsidRPr="00E31669" w:rsidP="000414F3" w14:paraId="036E915D" w14:textId="77777777">
      <w:pPr>
        <w:tabs>
          <w:tab w:val="left" w:pos="4680"/>
          <w:tab w:val="left" w:pos="6300"/>
        </w:tabs>
        <w:jc w:val="center"/>
        <w:rPr>
          <w:b/>
          <w:caps/>
          <w:szCs w:val="28"/>
          <w:lang w:val="lv-LV"/>
        </w:rPr>
      </w:pPr>
      <w:r w:rsidRPr="00E31669">
        <w:rPr>
          <w:b/>
          <w:caps/>
          <w:szCs w:val="28"/>
          <w:lang w:val="lv-LV"/>
        </w:rPr>
        <w:t>kvalifikācijas darba Recenzija</w:t>
      </w:r>
    </w:p>
    <w:p w:rsidR="000414F3" w:rsidRPr="00E31669" w:rsidP="000414F3" w14:paraId="43CB3DAE" w14:textId="77777777">
      <w:pPr>
        <w:tabs>
          <w:tab w:val="left" w:pos="4680"/>
          <w:tab w:val="left" w:pos="6300"/>
        </w:tabs>
        <w:jc w:val="center"/>
        <w:rPr>
          <w:sz w:val="24"/>
          <w:szCs w:val="22"/>
          <w:lang w:val="lv-LV"/>
        </w:rPr>
      </w:pPr>
    </w:p>
    <w:p w:rsidR="000414F3" w:rsidRPr="00795E94" w:rsidP="003A30B7" w14:paraId="670A0C15" w14:textId="77777777">
      <w:pPr>
        <w:spacing w:line="360" w:lineRule="auto"/>
        <w:jc w:val="both"/>
        <w:rPr>
          <w:bCs/>
          <w:sz w:val="24"/>
          <w:szCs w:val="22"/>
          <w:lang w:val="lv-LV"/>
        </w:rPr>
      </w:pPr>
      <w:r w:rsidRPr="00795E94">
        <w:rPr>
          <w:bCs/>
          <w:sz w:val="24"/>
          <w:szCs w:val="22"/>
          <w:lang w:val="lv-LV"/>
        </w:rPr>
        <w:t>Īsā cikla profesionālās augstākās izglītības studiju programma “Ugunsdrošība un ugunsdzēsība”</w:t>
      </w:r>
    </w:p>
    <w:p w:rsidR="000414F3" w:rsidRPr="00E31669" w:rsidP="000414F3" w14:paraId="077E7399" w14:textId="77777777">
      <w:pPr>
        <w:spacing w:line="360" w:lineRule="auto"/>
        <w:rPr>
          <w:bCs/>
          <w:sz w:val="24"/>
          <w:szCs w:val="22"/>
          <w:u w:val="single"/>
          <w:lang w:val="lv-LV"/>
        </w:rPr>
      </w:pPr>
      <w:r w:rsidRPr="00E31669">
        <w:rPr>
          <w:bCs/>
          <w:sz w:val="24"/>
          <w:szCs w:val="22"/>
          <w:lang w:val="lv-LV"/>
        </w:rPr>
        <w:t>Stud</w:t>
      </w:r>
      <w:r>
        <w:rPr>
          <w:bCs/>
          <w:sz w:val="24"/>
          <w:szCs w:val="22"/>
          <w:lang w:val="lv-LV"/>
        </w:rPr>
        <w:t>ējošais</w:t>
      </w:r>
      <w:r w:rsidRPr="00E31669">
        <w:rPr>
          <w:bCs/>
          <w:sz w:val="24"/>
          <w:szCs w:val="22"/>
          <w:lang w:val="lv-LV"/>
        </w:rPr>
        <w:t xml:space="preserve"> (-</w:t>
      </w:r>
      <w:r>
        <w:rPr>
          <w:bCs/>
          <w:sz w:val="24"/>
          <w:szCs w:val="22"/>
          <w:lang w:val="lv-LV"/>
        </w:rPr>
        <w:t>šā</w:t>
      </w:r>
      <w:r w:rsidRPr="00E31669">
        <w:rPr>
          <w:bCs/>
          <w:sz w:val="24"/>
          <w:szCs w:val="22"/>
          <w:lang w:val="lv-LV"/>
        </w:rPr>
        <w:t>)</w:t>
      </w:r>
      <w:r w:rsidRPr="00E31669">
        <w:rPr>
          <w:bCs/>
          <w:sz w:val="24"/>
          <w:szCs w:val="22"/>
          <w:u w:val="single"/>
          <w:lang w:val="lv-LV"/>
        </w:rPr>
        <w:tab/>
      </w:r>
      <w:r w:rsidRPr="00E31669">
        <w:rPr>
          <w:bCs/>
          <w:sz w:val="24"/>
          <w:szCs w:val="22"/>
          <w:u w:val="single"/>
          <w:lang w:val="lv-LV"/>
        </w:rPr>
        <w:tab/>
      </w:r>
      <w:r w:rsidRPr="00E31669">
        <w:rPr>
          <w:bCs/>
          <w:sz w:val="24"/>
          <w:szCs w:val="22"/>
          <w:u w:val="single"/>
          <w:lang w:val="lv-LV"/>
        </w:rPr>
        <w:tab/>
      </w:r>
      <w:r w:rsidRPr="00E31669">
        <w:rPr>
          <w:bCs/>
          <w:sz w:val="24"/>
          <w:szCs w:val="22"/>
          <w:u w:val="single"/>
          <w:lang w:val="lv-LV"/>
        </w:rPr>
        <w:tab/>
      </w:r>
      <w:r w:rsidRPr="00E31669">
        <w:rPr>
          <w:bCs/>
          <w:sz w:val="24"/>
          <w:szCs w:val="22"/>
          <w:u w:val="single"/>
          <w:lang w:val="lv-LV"/>
        </w:rPr>
        <w:tab/>
      </w:r>
      <w:r w:rsidRPr="00E31669">
        <w:rPr>
          <w:bCs/>
          <w:sz w:val="24"/>
          <w:szCs w:val="22"/>
          <w:u w:val="single"/>
          <w:lang w:val="lv-LV"/>
        </w:rPr>
        <w:tab/>
      </w:r>
      <w:r w:rsidRPr="00E31669">
        <w:rPr>
          <w:bCs/>
          <w:sz w:val="24"/>
          <w:szCs w:val="22"/>
          <w:u w:val="single"/>
          <w:lang w:val="lv-LV"/>
        </w:rPr>
        <w:tab/>
      </w:r>
      <w:r w:rsidRPr="00E31669">
        <w:rPr>
          <w:bCs/>
          <w:sz w:val="24"/>
          <w:szCs w:val="22"/>
          <w:u w:val="single"/>
          <w:lang w:val="lv-LV"/>
        </w:rPr>
        <w:tab/>
      </w:r>
      <w:r w:rsidRPr="00E31669">
        <w:rPr>
          <w:bCs/>
          <w:sz w:val="24"/>
          <w:szCs w:val="22"/>
          <w:u w:val="single"/>
          <w:lang w:val="lv-LV"/>
        </w:rPr>
        <w:tab/>
      </w:r>
      <w:r w:rsidRPr="00E31669">
        <w:rPr>
          <w:bCs/>
          <w:sz w:val="24"/>
          <w:szCs w:val="22"/>
          <w:u w:val="single"/>
          <w:lang w:val="lv-LV"/>
        </w:rPr>
        <w:tab/>
      </w:r>
    </w:p>
    <w:p w:rsidR="000414F3" w:rsidP="00795E94" w14:paraId="192572A0" w14:textId="77777777">
      <w:pPr>
        <w:spacing w:line="360" w:lineRule="auto"/>
        <w:rPr>
          <w:u w:val="single"/>
          <w:lang w:val="lv-LV"/>
        </w:rPr>
      </w:pPr>
      <w:r w:rsidRPr="00795E94">
        <w:rPr>
          <w:bCs/>
          <w:sz w:val="24"/>
          <w:szCs w:val="22"/>
          <w:lang w:val="lv-LV"/>
        </w:rPr>
        <w:t>Darba nosaukums:</w:t>
      </w:r>
      <w:r w:rsidRPr="00795E94">
        <w:rPr>
          <w:bCs/>
          <w:sz w:val="24"/>
          <w:szCs w:val="22"/>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p>
    <w:tbl>
      <w:tblPr>
        <w:tblpPr w:leftFromText="180" w:rightFromText="180" w:vertAnchor="text" w:horzAnchor="margin" w:tblpXSpec="center" w:tblpY="8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4"/>
        <w:gridCol w:w="4108"/>
        <w:gridCol w:w="850"/>
        <w:gridCol w:w="1134"/>
        <w:gridCol w:w="3405"/>
      </w:tblGrid>
      <w:tr w14:paraId="4CB2EAF9" w14:textId="77777777" w:rsidTr="00974721">
        <w:tblPrEx>
          <w:tblW w:w="10201" w:type="dxa"/>
          <w:tblLayout w:type="fixed"/>
          <w:tblLook w:val="0000"/>
        </w:tblPrEx>
        <w:trPr>
          <w:cantSplit/>
          <w:trHeight w:val="458"/>
        </w:trPr>
        <w:tc>
          <w:tcPr>
            <w:tcW w:w="4812" w:type="dxa"/>
            <w:gridSpan w:val="2"/>
          </w:tcPr>
          <w:p w:rsidR="000414F3" w:rsidRPr="00E31669" w:rsidP="009B26B7" w14:paraId="4CAB26E3" w14:textId="77777777">
            <w:pPr>
              <w:jc w:val="center"/>
              <w:rPr>
                <w:b/>
                <w:color w:val="000000"/>
                <w:sz w:val="24"/>
                <w:lang w:val="lv-LV"/>
              </w:rPr>
            </w:pPr>
            <w:r w:rsidRPr="00E31669">
              <w:rPr>
                <w:b/>
                <w:sz w:val="24"/>
                <w:lang w:val="lv-LV"/>
              </w:rPr>
              <w:t>Darba vērtēšanas kritēriji</w:t>
            </w:r>
          </w:p>
        </w:tc>
        <w:tc>
          <w:tcPr>
            <w:tcW w:w="1984" w:type="dxa"/>
            <w:gridSpan w:val="2"/>
          </w:tcPr>
          <w:p w:rsidR="000414F3" w:rsidRPr="00E31669" w:rsidP="009B26B7" w14:paraId="5CFFA63C" w14:textId="77777777">
            <w:pPr>
              <w:jc w:val="center"/>
              <w:rPr>
                <w:b/>
                <w:color w:val="000000"/>
                <w:sz w:val="24"/>
                <w:lang w:val="lv-LV"/>
              </w:rPr>
            </w:pPr>
            <w:r w:rsidRPr="00E31669">
              <w:rPr>
                <w:b/>
                <w:color w:val="000000"/>
                <w:sz w:val="24"/>
                <w:lang w:val="lv-LV"/>
              </w:rPr>
              <w:t xml:space="preserve">Vērtējums </w:t>
            </w:r>
          </w:p>
        </w:tc>
        <w:tc>
          <w:tcPr>
            <w:tcW w:w="3405" w:type="dxa"/>
          </w:tcPr>
          <w:p w:rsidR="000414F3" w:rsidRPr="00E31669" w:rsidP="009B26B7" w14:paraId="5699287B" w14:textId="77777777">
            <w:pPr>
              <w:jc w:val="center"/>
              <w:rPr>
                <w:b/>
                <w:color w:val="000000"/>
                <w:sz w:val="24"/>
                <w:lang w:val="lv-LV"/>
              </w:rPr>
            </w:pPr>
            <w:r w:rsidRPr="00E31669">
              <w:rPr>
                <w:b/>
                <w:sz w:val="24"/>
                <w:lang w:val="lv-LV"/>
              </w:rPr>
              <w:t>Komentāri</w:t>
            </w:r>
          </w:p>
        </w:tc>
      </w:tr>
      <w:tr w14:paraId="533F377D" w14:textId="77777777" w:rsidTr="00974721">
        <w:tblPrEx>
          <w:tblW w:w="10201" w:type="dxa"/>
          <w:tblLayout w:type="fixed"/>
          <w:tblLook w:val="0000"/>
        </w:tblPrEx>
        <w:trPr>
          <w:cantSplit/>
        </w:trPr>
        <w:tc>
          <w:tcPr>
            <w:tcW w:w="10201" w:type="dxa"/>
            <w:gridSpan w:val="5"/>
            <w:vAlign w:val="center"/>
          </w:tcPr>
          <w:p w:rsidR="000414F3" w:rsidRPr="00E31669" w:rsidP="009B26B7" w14:paraId="06ED28B4" w14:textId="77777777">
            <w:pPr>
              <w:spacing w:before="120" w:after="120"/>
              <w:ind w:firstLine="176"/>
              <w:rPr>
                <w:b/>
                <w:color w:val="000000"/>
                <w:sz w:val="24"/>
                <w:lang w:val="lv-LV"/>
              </w:rPr>
            </w:pPr>
            <w:r w:rsidRPr="00E31669">
              <w:rPr>
                <w:b/>
                <w:sz w:val="24"/>
                <w:lang w:val="lv-LV"/>
              </w:rPr>
              <w:t>1.</w:t>
            </w:r>
            <w:r w:rsidR="00241566">
              <w:rPr>
                <w:b/>
                <w:sz w:val="24"/>
                <w:lang w:val="lv-LV"/>
              </w:rPr>
              <w:t xml:space="preserve"> </w:t>
            </w:r>
            <w:r w:rsidRPr="00E31669">
              <w:rPr>
                <w:b/>
                <w:sz w:val="24"/>
                <w:lang w:val="lv-LV"/>
              </w:rPr>
              <w:t>Tēmas aktualitāte, mērķis, uzdevumi, darba struktūra</w:t>
            </w:r>
          </w:p>
        </w:tc>
      </w:tr>
      <w:tr w14:paraId="3547BEF7" w14:textId="77777777" w:rsidTr="00974721">
        <w:tblPrEx>
          <w:tblW w:w="10201" w:type="dxa"/>
          <w:tblLayout w:type="fixed"/>
          <w:tblLook w:val="0000"/>
        </w:tblPrEx>
        <w:trPr>
          <w:cantSplit/>
        </w:trPr>
        <w:tc>
          <w:tcPr>
            <w:tcW w:w="704" w:type="dxa"/>
            <w:vAlign w:val="center"/>
          </w:tcPr>
          <w:p w:rsidR="00A00FA1" w:rsidRPr="00E31669" w:rsidP="00974721" w14:paraId="3B4095CB" w14:textId="77777777">
            <w:pPr>
              <w:jc w:val="center"/>
              <w:rPr>
                <w:color w:val="000000"/>
                <w:sz w:val="24"/>
                <w:lang w:val="lv-LV"/>
              </w:rPr>
            </w:pPr>
            <w:r>
              <w:rPr>
                <w:color w:val="000000"/>
                <w:sz w:val="24"/>
                <w:lang w:val="lv-LV"/>
              </w:rPr>
              <w:t>1.1.</w:t>
            </w:r>
          </w:p>
        </w:tc>
        <w:tc>
          <w:tcPr>
            <w:tcW w:w="4108" w:type="dxa"/>
          </w:tcPr>
          <w:p w:rsidR="00A00FA1" w:rsidRPr="00E31669" w:rsidP="00A00FA1" w14:paraId="37BF6F5A" w14:textId="77777777">
            <w:pPr>
              <w:rPr>
                <w:color w:val="000000"/>
                <w:sz w:val="24"/>
                <w:lang w:val="lv-LV"/>
              </w:rPr>
            </w:pPr>
            <w:r w:rsidRPr="00E31669">
              <w:rPr>
                <w:sz w:val="24"/>
                <w:lang w:val="lv-LV"/>
              </w:rPr>
              <w:t>Tēmas aktualitātes un izvēles pamatojums</w:t>
            </w:r>
          </w:p>
        </w:tc>
        <w:tc>
          <w:tcPr>
            <w:tcW w:w="1984" w:type="dxa"/>
            <w:gridSpan w:val="2"/>
          </w:tcPr>
          <w:p w:rsidR="00A00FA1" w:rsidRPr="00E31669" w:rsidP="00A00FA1" w14:paraId="461FAB08"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47F13BDB"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0C921442"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5B1FD754" w14:textId="77777777">
            <w:pPr>
              <w:rPr>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6F94A9EC" w14:textId="77777777">
            <w:pPr>
              <w:rPr>
                <w:color w:val="000000"/>
                <w:sz w:val="24"/>
                <w:lang w:val="lv-LV"/>
              </w:rPr>
            </w:pPr>
          </w:p>
        </w:tc>
      </w:tr>
      <w:tr w14:paraId="639B7B4A" w14:textId="77777777" w:rsidTr="00974721">
        <w:tblPrEx>
          <w:tblW w:w="10201" w:type="dxa"/>
          <w:tblLayout w:type="fixed"/>
          <w:tblLook w:val="0000"/>
        </w:tblPrEx>
        <w:trPr>
          <w:cantSplit/>
        </w:trPr>
        <w:tc>
          <w:tcPr>
            <w:tcW w:w="704" w:type="dxa"/>
            <w:vAlign w:val="center"/>
          </w:tcPr>
          <w:p w:rsidR="00A00FA1" w:rsidRPr="00E31669" w:rsidP="00974721" w14:paraId="1C75E9DE" w14:textId="77777777">
            <w:pPr>
              <w:jc w:val="center"/>
              <w:rPr>
                <w:color w:val="000000"/>
                <w:sz w:val="24"/>
                <w:lang w:val="lv-LV"/>
              </w:rPr>
            </w:pPr>
            <w:r>
              <w:rPr>
                <w:color w:val="000000"/>
                <w:sz w:val="24"/>
                <w:lang w:val="lv-LV"/>
              </w:rPr>
              <w:t>1.2.</w:t>
            </w:r>
          </w:p>
        </w:tc>
        <w:tc>
          <w:tcPr>
            <w:tcW w:w="4108" w:type="dxa"/>
          </w:tcPr>
          <w:p w:rsidR="00A00FA1" w:rsidRPr="00E31669" w:rsidP="00A00FA1" w14:paraId="72999ED8" w14:textId="77777777">
            <w:pPr>
              <w:jc w:val="both"/>
              <w:rPr>
                <w:color w:val="000000"/>
                <w:sz w:val="24"/>
                <w:lang w:val="lv-LV"/>
              </w:rPr>
            </w:pPr>
            <w:r w:rsidRPr="00E31669">
              <w:rPr>
                <w:sz w:val="24"/>
                <w:lang w:val="lv-LV"/>
              </w:rPr>
              <w:t>Pētnieciskās problēmas, hipotēzes un izvēlēto pētniecisko metožu formulējums (skaidrība, loģiskā saistība, zinātniskā pamatotība, iespējamība pārbaudīt/pierādīt)</w:t>
            </w:r>
          </w:p>
        </w:tc>
        <w:tc>
          <w:tcPr>
            <w:tcW w:w="1984" w:type="dxa"/>
            <w:gridSpan w:val="2"/>
          </w:tcPr>
          <w:p w:rsidR="00A00FA1" w:rsidRPr="00E31669" w:rsidP="00A00FA1" w14:paraId="0A6FC353"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7CA50E8E"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632C61C2"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38AF3933"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35323EAE" w14:textId="77777777">
            <w:pPr>
              <w:rPr>
                <w:color w:val="000000"/>
                <w:sz w:val="24"/>
                <w:lang w:val="lv-LV"/>
              </w:rPr>
            </w:pPr>
          </w:p>
        </w:tc>
      </w:tr>
      <w:tr w14:paraId="4650D55C" w14:textId="77777777" w:rsidTr="00974721">
        <w:tblPrEx>
          <w:tblW w:w="10201" w:type="dxa"/>
          <w:tblLayout w:type="fixed"/>
          <w:tblLook w:val="0000"/>
        </w:tblPrEx>
        <w:trPr>
          <w:cantSplit/>
        </w:trPr>
        <w:tc>
          <w:tcPr>
            <w:tcW w:w="704" w:type="dxa"/>
            <w:vAlign w:val="center"/>
          </w:tcPr>
          <w:p w:rsidR="00A00FA1" w:rsidRPr="00E31669" w:rsidP="00974721" w14:paraId="5ED5BD2B" w14:textId="77777777">
            <w:pPr>
              <w:jc w:val="center"/>
              <w:rPr>
                <w:color w:val="000000"/>
                <w:sz w:val="24"/>
                <w:lang w:val="lv-LV"/>
              </w:rPr>
            </w:pPr>
            <w:r>
              <w:rPr>
                <w:color w:val="000000"/>
                <w:sz w:val="24"/>
                <w:lang w:val="lv-LV"/>
              </w:rPr>
              <w:t>1.3.</w:t>
            </w:r>
          </w:p>
        </w:tc>
        <w:tc>
          <w:tcPr>
            <w:tcW w:w="4108" w:type="dxa"/>
          </w:tcPr>
          <w:p w:rsidR="00A00FA1" w:rsidRPr="00E31669" w:rsidP="00A00FA1" w14:paraId="48C6FB0E" w14:textId="77777777">
            <w:pPr>
              <w:rPr>
                <w:sz w:val="24"/>
                <w:lang w:val="lv-LV"/>
              </w:rPr>
            </w:pPr>
            <w:r w:rsidRPr="00E31669">
              <w:rPr>
                <w:sz w:val="24"/>
                <w:lang w:val="lv-LV"/>
              </w:rPr>
              <w:t>Darba mērķa un uzdevumu atbilstība tēmai</w:t>
            </w:r>
          </w:p>
        </w:tc>
        <w:tc>
          <w:tcPr>
            <w:tcW w:w="1984" w:type="dxa"/>
            <w:gridSpan w:val="2"/>
          </w:tcPr>
          <w:p w:rsidR="00A00FA1" w:rsidRPr="00E31669" w:rsidP="00A00FA1" w14:paraId="149A1929"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76C401E6"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5889C3BF"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38276582"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5A6DEE03" w14:textId="77777777">
            <w:pPr>
              <w:rPr>
                <w:color w:val="000000"/>
                <w:sz w:val="24"/>
                <w:lang w:val="lv-LV"/>
              </w:rPr>
            </w:pPr>
          </w:p>
        </w:tc>
      </w:tr>
      <w:tr w14:paraId="4B50FE5F" w14:textId="77777777" w:rsidTr="00974721">
        <w:tblPrEx>
          <w:tblW w:w="10201" w:type="dxa"/>
          <w:tblLayout w:type="fixed"/>
          <w:tblLook w:val="0000"/>
        </w:tblPrEx>
        <w:trPr>
          <w:cantSplit/>
        </w:trPr>
        <w:tc>
          <w:tcPr>
            <w:tcW w:w="704" w:type="dxa"/>
            <w:vAlign w:val="center"/>
          </w:tcPr>
          <w:p w:rsidR="00A00FA1" w:rsidRPr="00E31669" w:rsidP="00974721" w14:paraId="26161652" w14:textId="77777777">
            <w:pPr>
              <w:jc w:val="center"/>
              <w:rPr>
                <w:color w:val="000000"/>
                <w:sz w:val="24"/>
                <w:lang w:val="lv-LV"/>
              </w:rPr>
            </w:pPr>
            <w:r>
              <w:rPr>
                <w:color w:val="000000"/>
                <w:sz w:val="24"/>
                <w:lang w:val="lv-LV"/>
              </w:rPr>
              <w:t>1.4.</w:t>
            </w:r>
          </w:p>
        </w:tc>
        <w:tc>
          <w:tcPr>
            <w:tcW w:w="4108" w:type="dxa"/>
          </w:tcPr>
          <w:p w:rsidR="00A00FA1" w:rsidRPr="00E31669" w:rsidP="00A00FA1" w14:paraId="386310D8" w14:textId="77777777">
            <w:pPr>
              <w:rPr>
                <w:color w:val="000000"/>
                <w:sz w:val="24"/>
                <w:lang w:val="lv-LV"/>
              </w:rPr>
            </w:pPr>
            <w:r w:rsidRPr="00E31669">
              <w:rPr>
                <w:sz w:val="24"/>
                <w:lang w:val="lv-LV"/>
              </w:rPr>
              <w:t>Darba struktūra, tās atbilstība tēmai</w:t>
            </w:r>
          </w:p>
        </w:tc>
        <w:tc>
          <w:tcPr>
            <w:tcW w:w="1984" w:type="dxa"/>
            <w:gridSpan w:val="2"/>
          </w:tcPr>
          <w:p w:rsidR="00A00FA1" w:rsidRPr="00E31669" w:rsidP="00A00FA1" w14:paraId="4B8A0C21"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0A0029C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434F7E53"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5BAE177C"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40C7C803" w14:textId="77777777">
            <w:pPr>
              <w:rPr>
                <w:color w:val="000000"/>
                <w:sz w:val="24"/>
                <w:lang w:val="lv-LV"/>
              </w:rPr>
            </w:pPr>
          </w:p>
        </w:tc>
      </w:tr>
      <w:tr w14:paraId="6772AFF6" w14:textId="77777777" w:rsidTr="00974721">
        <w:tblPrEx>
          <w:tblW w:w="10201" w:type="dxa"/>
          <w:tblLayout w:type="fixed"/>
          <w:tblLook w:val="0000"/>
        </w:tblPrEx>
        <w:trPr>
          <w:cantSplit/>
        </w:trPr>
        <w:tc>
          <w:tcPr>
            <w:tcW w:w="10201" w:type="dxa"/>
            <w:gridSpan w:val="5"/>
            <w:vAlign w:val="center"/>
          </w:tcPr>
          <w:p w:rsidR="000414F3" w:rsidRPr="00E31669" w:rsidP="009B26B7" w14:paraId="7D3B4FD6" w14:textId="77777777">
            <w:pPr>
              <w:spacing w:before="120" w:after="120"/>
              <w:ind w:firstLine="176"/>
              <w:rPr>
                <w:color w:val="000000"/>
                <w:sz w:val="24"/>
                <w:lang w:val="lv-LV"/>
              </w:rPr>
            </w:pPr>
            <w:r w:rsidRPr="00E31669">
              <w:rPr>
                <w:b/>
                <w:sz w:val="24"/>
                <w:lang w:val="lv-LV"/>
              </w:rPr>
              <w:t>2. Darba teorētiskās daļas vērtējums</w:t>
            </w:r>
          </w:p>
        </w:tc>
      </w:tr>
      <w:tr w14:paraId="3EFB2627" w14:textId="77777777" w:rsidTr="00974721">
        <w:tblPrEx>
          <w:tblW w:w="10201" w:type="dxa"/>
          <w:tblLayout w:type="fixed"/>
          <w:tblLook w:val="0000"/>
        </w:tblPrEx>
        <w:trPr>
          <w:cantSplit/>
        </w:trPr>
        <w:tc>
          <w:tcPr>
            <w:tcW w:w="704" w:type="dxa"/>
            <w:vAlign w:val="center"/>
          </w:tcPr>
          <w:p w:rsidR="00A00FA1" w:rsidRPr="00E31669" w:rsidP="00974721" w14:paraId="35D56DDF" w14:textId="77777777">
            <w:pPr>
              <w:ind w:left="75"/>
              <w:jc w:val="center"/>
              <w:rPr>
                <w:color w:val="000000"/>
                <w:sz w:val="24"/>
                <w:lang w:val="lv-LV"/>
              </w:rPr>
            </w:pPr>
            <w:r>
              <w:rPr>
                <w:color w:val="000000"/>
                <w:sz w:val="24"/>
                <w:lang w:val="lv-LV"/>
              </w:rPr>
              <w:t>2.1.</w:t>
            </w:r>
          </w:p>
        </w:tc>
        <w:tc>
          <w:tcPr>
            <w:tcW w:w="4108" w:type="dxa"/>
          </w:tcPr>
          <w:p w:rsidR="00A00FA1" w:rsidRPr="00E31669" w:rsidP="00A00FA1" w14:paraId="57E4E75E" w14:textId="77777777">
            <w:pPr>
              <w:rPr>
                <w:color w:val="000000"/>
                <w:sz w:val="24"/>
                <w:lang w:val="lv-LV"/>
              </w:rPr>
            </w:pPr>
            <w:r w:rsidRPr="00E31669">
              <w:rPr>
                <w:sz w:val="24"/>
                <w:lang w:val="lv-LV"/>
              </w:rPr>
              <w:t>Teorētiskās daļas atbilstība darba tēmai</w:t>
            </w:r>
          </w:p>
        </w:tc>
        <w:tc>
          <w:tcPr>
            <w:tcW w:w="1984" w:type="dxa"/>
            <w:gridSpan w:val="2"/>
          </w:tcPr>
          <w:p w:rsidR="00A00FA1" w:rsidRPr="00E31669" w:rsidP="00A00FA1" w14:paraId="038CD572"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4CE5372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1081AA9D"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597AFB89"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5E10A0F1" w14:textId="77777777">
            <w:pPr>
              <w:rPr>
                <w:color w:val="000000"/>
                <w:sz w:val="24"/>
                <w:lang w:val="lv-LV"/>
              </w:rPr>
            </w:pPr>
          </w:p>
        </w:tc>
      </w:tr>
      <w:tr w14:paraId="699287DB" w14:textId="77777777" w:rsidTr="00974721">
        <w:tblPrEx>
          <w:tblW w:w="10201" w:type="dxa"/>
          <w:tblLayout w:type="fixed"/>
          <w:tblLook w:val="0000"/>
        </w:tblPrEx>
        <w:trPr>
          <w:cantSplit/>
        </w:trPr>
        <w:tc>
          <w:tcPr>
            <w:tcW w:w="704" w:type="dxa"/>
            <w:vAlign w:val="center"/>
          </w:tcPr>
          <w:p w:rsidR="00A00FA1" w:rsidRPr="00E31669" w:rsidP="00974721" w14:paraId="43F36F86" w14:textId="77777777">
            <w:pPr>
              <w:ind w:left="75"/>
              <w:jc w:val="center"/>
              <w:rPr>
                <w:color w:val="000000"/>
                <w:sz w:val="24"/>
                <w:lang w:val="lv-LV"/>
              </w:rPr>
            </w:pPr>
            <w:r>
              <w:rPr>
                <w:color w:val="000000"/>
                <w:sz w:val="24"/>
                <w:lang w:val="lv-LV"/>
              </w:rPr>
              <w:t>2.2.</w:t>
            </w:r>
          </w:p>
        </w:tc>
        <w:tc>
          <w:tcPr>
            <w:tcW w:w="4108" w:type="dxa"/>
          </w:tcPr>
          <w:p w:rsidR="00A00FA1" w:rsidRPr="00E31669" w:rsidP="00A00FA1" w14:paraId="6D0A3AD9" w14:textId="77777777">
            <w:pPr>
              <w:rPr>
                <w:color w:val="000000"/>
                <w:sz w:val="24"/>
                <w:lang w:val="lv-LV"/>
              </w:rPr>
            </w:pPr>
            <w:r w:rsidRPr="00E31669">
              <w:rPr>
                <w:sz w:val="24"/>
                <w:lang w:val="lv-LV"/>
              </w:rPr>
              <w:t>Skaidra, loģiska un pamatota teorētiskā daļa</w:t>
            </w:r>
          </w:p>
        </w:tc>
        <w:tc>
          <w:tcPr>
            <w:tcW w:w="1984" w:type="dxa"/>
            <w:gridSpan w:val="2"/>
          </w:tcPr>
          <w:p w:rsidR="00A00FA1" w:rsidRPr="00E31669" w:rsidP="00A00FA1" w14:paraId="3C808880"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2A015F1B"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11AA690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518BD954"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7D1D56A9" w14:textId="77777777">
            <w:pPr>
              <w:rPr>
                <w:color w:val="000000"/>
                <w:sz w:val="24"/>
                <w:lang w:val="lv-LV"/>
              </w:rPr>
            </w:pPr>
          </w:p>
        </w:tc>
      </w:tr>
      <w:tr w14:paraId="0F2568DB" w14:textId="77777777" w:rsidTr="00974721">
        <w:tblPrEx>
          <w:tblW w:w="10201" w:type="dxa"/>
          <w:tblLayout w:type="fixed"/>
          <w:tblLook w:val="0000"/>
        </w:tblPrEx>
        <w:trPr>
          <w:cantSplit/>
        </w:trPr>
        <w:tc>
          <w:tcPr>
            <w:tcW w:w="704" w:type="dxa"/>
            <w:vAlign w:val="center"/>
          </w:tcPr>
          <w:p w:rsidR="00A00FA1" w:rsidRPr="00E31669" w:rsidP="00974721" w14:paraId="3572BD24" w14:textId="77777777">
            <w:pPr>
              <w:ind w:left="75"/>
              <w:jc w:val="center"/>
              <w:rPr>
                <w:color w:val="000000"/>
                <w:sz w:val="24"/>
                <w:lang w:val="lv-LV"/>
              </w:rPr>
            </w:pPr>
            <w:r>
              <w:rPr>
                <w:color w:val="000000"/>
                <w:sz w:val="24"/>
                <w:lang w:val="lv-LV"/>
              </w:rPr>
              <w:t>2.3.</w:t>
            </w:r>
          </w:p>
        </w:tc>
        <w:tc>
          <w:tcPr>
            <w:tcW w:w="4108" w:type="dxa"/>
          </w:tcPr>
          <w:p w:rsidR="00A00FA1" w:rsidRPr="00E31669" w:rsidP="00A00FA1" w14:paraId="0DCEED17" w14:textId="77777777">
            <w:pPr>
              <w:rPr>
                <w:color w:val="000000"/>
                <w:sz w:val="24"/>
                <w:lang w:val="lv-LV"/>
              </w:rPr>
            </w:pPr>
            <w:r w:rsidRPr="00E31669">
              <w:rPr>
                <w:sz w:val="24"/>
                <w:lang w:val="lv-LV"/>
              </w:rPr>
              <w:t>Izmantojamās literatūras kvalitatīvais vērtējums (akadēmiskā kvalitāte, aktualitāte, starptautiskā atpazīstamība)</w:t>
            </w:r>
          </w:p>
        </w:tc>
        <w:tc>
          <w:tcPr>
            <w:tcW w:w="1984" w:type="dxa"/>
            <w:gridSpan w:val="2"/>
          </w:tcPr>
          <w:p w:rsidR="00A00FA1" w:rsidRPr="00E31669" w:rsidP="00A00FA1" w14:paraId="566A4B1E"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46D0ADD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4EA9F92E"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69C93F03"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6883461B" w14:textId="77777777">
            <w:pPr>
              <w:rPr>
                <w:color w:val="000000"/>
                <w:sz w:val="24"/>
                <w:lang w:val="lv-LV"/>
              </w:rPr>
            </w:pPr>
          </w:p>
        </w:tc>
      </w:tr>
      <w:tr w14:paraId="5795D744" w14:textId="77777777" w:rsidTr="00974721">
        <w:tblPrEx>
          <w:tblW w:w="10201" w:type="dxa"/>
          <w:tblLayout w:type="fixed"/>
          <w:tblLook w:val="0000"/>
        </w:tblPrEx>
        <w:trPr>
          <w:cantSplit/>
          <w:trHeight w:val="416"/>
        </w:trPr>
        <w:tc>
          <w:tcPr>
            <w:tcW w:w="10201" w:type="dxa"/>
            <w:gridSpan w:val="5"/>
            <w:vAlign w:val="center"/>
          </w:tcPr>
          <w:p w:rsidR="000414F3" w:rsidRPr="00E31669" w:rsidP="009B26B7" w14:paraId="29345461" w14:textId="77777777">
            <w:pPr>
              <w:ind w:firstLine="176"/>
              <w:rPr>
                <w:color w:val="000000"/>
                <w:sz w:val="24"/>
                <w:lang w:val="lv-LV"/>
              </w:rPr>
            </w:pPr>
            <w:r w:rsidRPr="00E31669">
              <w:rPr>
                <w:b/>
                <w:sz w:val="24"/>
                <w:lang w:val="lv-LV"/>
              </w:rPr>
              <w:t>3. Analītiskās daļas vērtējums</w:t>
            </w:r>
          </w:p>
        </w:tc>
      </w:tr>
      <w:tr w14:paraId="2BAC9F08" w14:textId="77777777" w:rsidTr="00974721">
        <w:tblPrEx>
          <w:tblW w:w="10201" w:type="dxa"/>
          <w:tblLayout w:type="fixed"/>
          <w:tblLook w:val="0000"/>
        </w:tblPrEx>
        <w:trPr>
          <w:cantSplit/>
        </w:trPr>
        <w:tc>
          <w:tcPr>
            <w:tcW w:w="704" w:type="dxa"/>
            <w:vAlign w:val="center"/>
          </w:tcPr>
          <w:p w:rsidR="00A00FA1" w:rsidRPr="00E31669" w:rsidP="00974721" w14:paraId="2A70373A" w14:textId="77777777">
            <w:pPr>
              <w:jc w:val="center"/>
              <w:rPr>
                <w:color w:val="000000"/>
                <w:sz w:val="24"/>
                <w:lang w:val="lv-LV"/>
              </w:rPr>
            </w:pPr>
            <w:r>
              <w:rPr>
                <w:color w:val="000000"/>
                <w:sz w:val="24"/>
                <w:lang w:val="lv-LV"/>
              </w:rPr>
              <w:t>3.1.</w:t>
            </w:r>
          </w:p>
        </w:tc>
        <w:tc>
          <w:tcPr>
            <w:tcW w:w="4108" w:type="dxa"/>
          </w:tcPr>
          <w:p w:rsidR="00A00FA1" w:rsidRPr="00E31669" w:rsidP="00A00FA1" w14:paraId="2E0378A6" w14:textId="77777777">
            <w:pPr>
              <w:rPr>
                <w:sz w:val="24"/>
                <w:lang w:val="lv-LV"/>
              </w:rPr>
            </w:pPr>
            <w:r w:rsidRPr="00E31669">
              <w:rPr>
                <w:sz w:val="24"/>
                <w:lang w:val="lv-LV"/>
              </w:rPr>
              <w:t>Aktuālās informācijas izmantošana, analītisko un statistisko datu apstrādes kvalitatīvais vērtējums</w:t>
            </w:r>
          </w:p>
        </w:tc>
        <w:tc>
          <w:tcPr>
            <w:tcW w:w="1984" w:type="dxa"/>
            <w:gridSpan w:val="2"/>
          </w:tcPr>
          <w:p w:rsidR="00A00FA1" w:rsidRPr="00E31669" w:rsidP="00A00FA1" w14:paraId="56384435"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479D7F2B"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00246D44"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1080789D"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2B9FC746" w14:textId="77777777">
            <w:pPr>
              <w:rPr>
                <w:color w:val="000000"/>
                <w:sz w:val="24"/>
                <w:lang w:val="lv-LV"/>
              </w:rPr>
            </w:pPr>
          </w:p>
        </w:tc>
      </w:tr>
      <w:tr w14:paraId="6BE2727E" w14:textId="77777777" w:rsidTr="00974721">
        <w:tblPrEx>
          <w:tblW w:w="10201" w:type="dxa"/>
          <w:tblLayout w:type="fixed"/>
          <w:tblLook w:val="0000"/>
        </w:tblPrEx>
        <w:trPr>
          <w:cantSplit/>
        </w:trPr>
        <w:tc>
          <w:tcPr>
            <w:tcW w:w="704" w:type="dxa"/>
            <w:vAlign w:val="center"/>
          </w:tcPr>
          <w:p w:rsidR="00A00FA1" w:rsidRPr="00E31669" w:rsidP="00974721" w14:paraId="185DB05A" w14:textId="77777777">
            <w:pPr>
              <w:jc w:val="center"/>
              <w:rPr>
                <w:color w:val="000000"/>
                <w:sz w:val="24"/>
                <w:lang w:val="lv-LV"/>
              </w:rPr>
            </w:pPr>
            <w:r>
              <w:rPr>
                <w:color w:val="000000"/>
                <w:sz w:val="24"/>
                <w:lang w:val="lv-LV"/>
              </w:rPr>
              <w:t>3.2.</w:t>
            </w:r>
          </w:p>
        </w:tc>
        <w:tc>
          <w:tcPr>
            <w:tcW w:w="4108" w:type="dxa"/>
          </w:tcPr>
          <w:p w:rsidR="00A00FA1" w:rsidRPr="00E31669" w:rsidP="00A00FA1" w14:paraId="5D433A3F" w14:textId="77777777">
            <w:pPr>
              <w:rPr>
                <w:sz w:val="24"/>
                <w:lang w:val="lv-LV"/>
              </w:rPr>
            </w:pPr>
            <w:r w:rsidRPr="00E31669">
              <w:rPr>
                <w:sz w:val="24"/>
                <w:lang w:val="lv-LV"/>
              </w:rPr>
              <w:t>Skaidri pamatots autora viedoklis par veikto datu analīzi</w:t>
            </w:r>
          </w:p>
        </w:tc>
        <w:tc>
          <w:tcPr>
            <w:tcW w:w="1984" w:type="dxa"/>
            <w:gridSpan w:val="2"/>
          </w:tcPr>
          <w:p w:rsidR="00A00FA1" w:rsidRPr="00E31669" w:rsidP="00A00FA1" w14:paraId="771E5CA6"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62D53D5F"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29A04319"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043AEAE8"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63526B12" w14:textId="77777777">
            <w:pPr>
              <w:rPr>
                <w:color w:val="000000"/>
                <w:sz w:val="24"/>
                <w:lang w:val="lv-LV"/>
              </w:rPr>
            </w:pPr>
          </w:p>
        </w:tc>
      </w:tr>
      <w:tr w14:paraId="2261C4B9" w14:textId="77777777" w:rsidTr="00974721">
        <w:tblPrEx>
          <w:tblW w:w="10201" w:type="dxa"/>
          <w:tblLayout w:type="fixed"/>
          <w:tblLook w:val="0000"/>
        </w:tblPrEx>
        <w:trPr>
          <w:cantSplit/>
          <w:trHeight w:val="353"/>
        </w:trPr>
        <w:tc>
          <w:tcPr>
            <w:tcW w:w="10201" w:type="dxa"/>
            <w:gridSpan w:val="5"/>
            <w:vAlign w:val="center"/>
          </w:tcPr>
          <w:p w:rsidR="000414F3" w:rsidRPr="00E31669" w:rsidP="009B26B7" w14:paraId="694F4D9F" w14:textId="77777777">
            <w:pPr>
              <w:ind w:firstLine="176"/>
              <w:rPr>
                <w:color w:val="000000"/>
                <w:sz w:val="24"/>
                <w:lang w:val="lv-LV"/>
              </w:rPr>
            </w:pPr>
            <w:r w:rsidRPr="00E31669">
              <w:rPr>
                <w:b/>
                <w:sz w:val="24"/>
                <w:lang w:val="lv-LV"/>
              </w:rPr>
              <w:t>4. Pētījuma metodoloģijas un rezultātu vērtējums</w:t>
            </w:r>
          </w:p>
        </w:tc>
      </w:tr>
      <w:tr w14:paraId="722B9C45" w14:textId="77777777" w:rsidTr="00974721">
        <w:tblPrEx>
          <w:tblW w:w="10201" w:type="dxa"/>
          <w:tblLayout w:type="fixed"/>
          <w:tblLook w:val="0000"/>
        </w:tblPrEx>
        <w:trPr>
          <w:cantSplit/>
        </w:trPr>
        <w:tc>
          <w:tcPr>
            <w:tcW w:w="704" w:type="dxa"/>
            <w:vAlign w:val="center"/>
          </w:tcPr>
          <w:p w:rsidR="00A00FA1" w:rsidRPr="00E31669" w:rsidP="00974721" w14:paraId="1BC4BFA1" w14:textId="77777777">
            <w:pPr>
              <w:ind w:left="75"/>
              <w:jc w:val="center"/>
              <w:rPr>
                <w:color w:val="000000"/>
                <w:sz w:val="24"/>
                <w:lang w:val="lv-LV"/>
              </w:rPr>
            </w:pPr>
            <w:r>
              <w:rPr>
                <w:color w:val="000000"/>
                <w:sz w:val="24"/>
                <w:lang w:val="lv-LV"/>
              </w:rPr>
              <w:t>4.1.</w:t>
            </w:r>
          </w:p>
        </w:tc>
        <w:tc>
          <w:tcPr>
            <w:tcW w:w="4108" w:type="dxa"/>
          </w:tcPr>
          <w:p w:rsidR="00A00FA1" w:rsidRPr="00E31669" w:rsidP="00A00FA1" w14:paraId="65F855D5" w14:textId="77777777">
            <w:pPr>
              <w:rPr>
                <w:color w:val="000000"/>
                <w:sz w:val="24"/>
                <w:lang w:val="lv-LV"/>
              </w:rPr>
            </w:pPr>
            <w:r w:rsidRPr="00E31669">
              <w:rPr>
                <w:sz w:val="24"/>
                <w:lang w:val="lv-LV"/>
              </w:rPr>
              <w:t xml:space="preserve">Metožu atbilstība pētnieciskajai </w:t>
            </w:r>
            <w:r w:rsidRPr="00E31669">
              <w:rPr>
                <w:color w:val="000000"/>
                <w:sz w:val="24"/>
                <w:lang w:val="lv-LV"/>
              </w:rPr>
              <w:t>problemātikai</w:t>
            </w:r>
          </w:p>
        </w:tc>
        <w:tc>
          <w:tcPr>
            <w:tcW w:w="1984" w:type="dxa"/>
            <w:gridSpan w:val="2"/>
          </w:tcPr>
          <w:p w:rsidR="00A00FA1" w:rsidRPr="00E31669" w:rsidP="00A00FA1" w14:paraId="0301BE20"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74E77AC2"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6F5D59F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6B514274"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276F415F" w14:textId="77777777">
            <w:pPr>
              <w:rPr>
                <w:color w:val="000000"/>
                <w:sz w:val="24"/>
                <w:lang w:val="lv-LV"/>
              </w:rPr>
            </w:pPr>
          </w:p>
        </w:tc>
      </w:tr>
      <w:tr w14:paraId="0189869C" w14:textId="77777777" w:rsidTr="00974721">
        <w:tblPrEx>
          <w:tblW w:w="10201" w:type="dxa"/>
          <w:tblLayout w:type="fixed"/>
          <w:tblLook w:val="0000"/>
        </w:tblPrEx>
        <w:trPr>
          <w:cantSplit/>
        </w:trPr>
        <w:tc>
          <w:tcPr>
            <w:tcW w:w="704" w:type="dxa"/>
            <w:vAlign w:val="center"/>
          </w:tcPr>
          <w:p w:rsidR="00A00FA1" w:rsidRPr="00E31669" w:rsidP="00974721" w14:paraId="0E16FD34" w14:textId="77777777">
            <w:pPr>
              <w:jc w:val="center"/>
              <w:rPr>
                <w:color w:val="000000"/>
                <w:sz w:val="24"/>
                <w:lang w:val="lv-LV"/>
              </w:rPr>
            </w:pPr>
            <w:r>
              <w:rPr>
                <w:color w:val="000000"/>
                <w:sz w:val="24"/>
                <w:lang w:val="lv-LV"/>
              </w:rPr>
              <w:t>4.2.</w:t>
            </w:r>
          </w:p>
        </w:tc>
        <w:tc>
          <w:tcPr>
            <w:tcW w:w="4108" w:type="dxa"/>
          </w:tcPr>
          <w:p w:rsidR="00A00FA1" w:rsidRPr="00E31669" w:rsidP="00A00FA1" w14:paraId="22FC6A5E" w14:textId="77777777">
            <w:pPr>
              <w:rPr>
                <w:color w:val="000000"/>
                <w:sz w:val="24"/>
                <w:lang w:val="lv-LV"/>
              </w:rPr>
            </w:pPr>
            <w:r w:rsidRPr="00E31669">
              <w:rPr>
                <w:sz w:val="24"/>
                <w:lang w:val="lv-LV"/>
              </w:rPr>
              <w:t>Pētījuma gaitas izklāsts</w:t>
            </w:r>
          </w:p>
        </w:tc>
        <w:tc>
          <w:tcPr>
            <w:tcW w:w="1984" w:type="dxa"/>
            <w:gridSpan w:val="2"/>
          </w:tcPr>
          <w:p w:rsidR="00A00FA1" w:rsidRPr="00E31669" w:rsidP="00A00FA1" w14:paraId="48894DA6"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5674A74E"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5443388C"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31DD2B33"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0CCF234A" w14:textId="77777777">
            <w:pPr>
              <w:rPr>
                <w:color w:val="000000"/>
                <w:sz w:val="24"/>
                <w:lang w:val="lv-LV"/>
              </w:rPr>
            </w:pPr>
          </w:p>
        </w:tc>
      </w:tr>
      <w:tr w14:paraId="5184C829" w14:textId="77777777" w:rsidTr="00974721">
        <w:tblPrEx>
          <w:tblW w:w="10201" w:type="dxa"/>
          <w:tblLayout w:type="fixed"/>
          <w:tblLook w:val="0000"/>
        </w:tblPrEx>
        <w:trPr>
          <w:cantSplit/>
        </w:trPr>
        <w:tc>
          <w:tcPr>
            <w:tcW w:w="704" w:type="dxa"/>
            <w:vAlign w:val="center"/>
          </w:tcPr>
          <w:p w:rsidR="00A00FA1" w:rsidRPr="00E31669" w:rsidP="00974721" w14:paraId="13FDAF0B" w14:textId="77777777">
            <w:pPr>
              <w:jc w:val="center"/>
              <w:rPr>
                <w:color w:val="000000"/>
                <w:sz w:val="24"/>
                <w:lang w:val="lv-LV"/>
              </w:rPr>
            </w:pPr>
            <w:r>
              <w:rPr>
                <w:color w:val="000000"/>
                <w:sz w:val="24"/>
                <w:lang w:val="lv-LV"/>
              </w:rPr>
              <w:t>4.3.</w:t>
            </w:r>
          </w:p>
        </w:tc>
        <w:tc>
          <w:tcPr>
            <w:tcW w:w="4108" w:type="dxa"/>
          </w:tcPr>
          <w:p w:rsidR="00A00FA1" w:rsidRPr="00E31669" w:rsidP="00A00FA1" w14:paraId="0630FE76" w14:textId="77777777">
            <w:pPr>
              <w:rPr>
                <w:color w:val="000000"/>
                <w:sz w:val="24"/>
                <w:lang w:val="lv-LV"/>
              </w:rPr>
            </w:pPr>
            <w:r w:rsidRPr="00E31669">
              <w:rPr>
                <w:sz w:val="24"/>
                <w:lang w:val="lv-LV"/>
              </w:rPr>
              <w:t>Praktiskā (empīriskā) pētījuma apjoms un kvalitatīvais vērtējums</w:t>
            </w:r>
          </w:p>
        </w:tc>
        <w:tc>
          <w:tcPr>
            <w:tcW w:w="1984" w:type="dxa"/>
            <w:gridSpan w:val="2"/>
          </w:tcPr>
          <w:p w:rsidR="00A00FA1" w:rsidRPr="00E31669" w:rsidP="00A00FA1" w14:paraId="209E9C18"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7FD70EC8"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785F10D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72160C34"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52DF09B8" w14:textId="77777777">
            <w:pPr>
              <w:rPr>
                <w:color w:val="000000"/>
                <w:sz w:val="24"/>
                <w:lang w:val="lv-LV"/>
              </w:rPr>
            </w:pPr>
          </w:p>
        </w:tc>
      </w:tr>
      <w:tr w14:paraId="7484B9CF" w14:textId="77777777" w:rsidTr="00974721">
        <w:tblPrEx>
          <w:tblW w:w="10201" w:type="dxa"/>
          <w:tblLayout w:type="fixed"/>
          <w:tblLook w:val="0000"/>
        </w:tblPrEx>
        <w:trPr>
          <w:cantSplit/>
        </w:trPr>
        <w:tc>
          <w:tcPr>
            <w:tcW w:w="704" w:type="dxa"/>
            <w:vAlign w:val="center"/>
          </w:tcPr>
          <w:p w:rsidR="00A00FA1" w:rsidRPr="00E31669" w:rsidP="00974721" w14:paraId="6DFFB172" w14:textId="77777777">
            <w:pPr>
              <w:jc w:val="center"/>
              <w:rPr>
                <w:color w:val="000000"/>
                <w:sz w:val="24"/>
                <w:lang w:val="lv-LV"/>
              </w:rPr>
            </w:pPr>
            <w:r>
              <w:rPr>
                <w:color w:val="000000"/>
                <w:sz w:val="24"/>
                <w:lang w:val="lv-LV"/>
              </w:rPr>
              <w:t>4.4.</w:t>
            </w:r>
          </w:p>
        </w:tc>
        <w:tc>
          <w:tcPr>
            <w:tcW w:w="4108" w:type="dxa"/>
          </w:tcPr>
          <w:p w:rsidR="00A00FA1" w:rsidRPr="00E31669" w:rsidP="00A00FA1" w14:paraId="0547597B" w14:textId="77777777">
            <w:pPr>
              <w:rPr>
                <w:color w:val="000000"/>
                <w:sz w:val="24"/>
                <w:lang w:val="lv-LV"/>
              </w:rPr>
            </w:pPr>
            <w:r w:rsidRPr="00E31669">
              <w:rPr>
                <w:sz w:val="24"/>
                <w:lang w:val="lv-LV"/>
              </w:rPr>
              <w:t>Praktiskā (empīriskā) pētījuma atbilstība teorētiskajam pamatojumam</w:t>
            </w:r>
          </w:p>
        </w:tc>
        <w:tc>
          <w:tcPr>
            <w:tcW w:w="1984" w:type="dxa"/>
            <w:gridSpan w:val="2"/>
          </w:tcPr>
          <w:p w:rsidR="00A00FA1" w:rsidRPr="00E31669" w:rsidP="00A00FA1" w14:paraId="1D4068ED"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4B060A23"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41BFC9D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75AF10DF"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58273E0F" w14:textId="77777777">
            <w:pPr>
              <w:rPr>
                <w:color w:val="000000"/>
                <w:sz w:val="24"/>
                <w:lang w:val="lv-LV"/>
              </w:rPr>
            </w:pPr>
          </w:p>
        </w:tc>
      </w:tr>
      <w:tr w14:paraId="1DC962E9" w14:textId="77777777" w:rsidTr="00974721">
        <w:tblPrEx>
          <w:tblW w:w="10201" w:type="dxa"/>
          <w:tblLayout w:type="fixed"/>
          <w:tblLook w:val="0000"/>
        </w:tblPrEx>
        <w:trPr>
          <w:cantSplit/>
        </w:trPr>
        <w:tc>
          <w:tcPr>
            <w:tcW w:w="704" w:type="dxa"/>
            <w:vAlign w:val="center"/>
          </w:tcPr>
          <w:p w:rsidR="00A00FA1" w:rsidRPr="00E31669" w:rsidP="00974721" w14:paraId="22D93DC7" w14:textId="77777777">
            <w:pPr>
              <w:rPr>
                <w:color w:val="000000"/>
                <w:sz w:val="24"/>
                <w:lang w:val="lv-LV"/>
              </w:rPr>
            </w:pPr>
            <w:r w:rsidRPr="00E31669">
              <w:rPr>
                <w:color w:val="000000"/>
                <w:sz w:val="24"/>
                <w:lang w:val="lv-LV"/>
              </w:rPr>
              <w:t xml:space="preserve"> </w:t>
            </w:r>
            <w:r w:rsidR="00974721">
              <w:rPr>
                <w:color w:val="000000"/>
                <w:sz w:val="24"/>
                <w:lang w:val="lv-LV"/>
              </w:rPr>
              <w:t>4.5.</w:t>
            </w:r>
          </w:p>
        </w:tc>
        <w:tc>
          <w:tcPr>
            <w:tcW w:w="4108" w:type="dxa"/>
          </w:tcPr>
          <w:p w:rsidR="00A00FA1" w:rsidRPr="00E31669" w:rsidP="00A00FA1" w14:paraId="0323AD46" w14:textId="77777777">
            <w:pPr>
              <w:rPr>
                <w:color w:val="000000"/>
                <w:sz w:val="24"/>
                <w:lang w:val="lv-LV"/>
              </w:rPr>
            </w:pPr>
            <w:r w:rsidRPr="00E31669">
              <w:rPr>
                <w:sz w:val="24"/>
                <w:lang w:val="lv-LV"/>
              </w:rPr>
              <w:t xml:space="preserve">Pētījuma rezultātu apkopojuma un interpretācijas </w:t>
            </w:r>
            <w:r w:rsidRPr="00E31669">
              <w:rPr>
                <w:sz w:val="24"/>
                <w:lang w:val="lv-LV"/>
              </w:rPr>
              <w:t>izvērtējums</w:t>
            </w:r>
          </w:p>
        </w:tc>
        <w:tc>
          <w:tcPr>
            <w:tcW w:w="1984" w:type="dxa"/>
            <w:gridSpan w:val="2"/>
          </w:tcPr>
          <w:p w:rsidR="00A00FA1" w:rsidRPr="00E31669" w:rsidP="00A00FA1" w14:paraId="0ABB0FD4"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455AF0BD"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4CD26063"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3DC8896F" w14:textId="77777777">
            <w:pPr>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514D4E80" w14:textId="77777777">
            <w:pPr>
              <w:rPr>
                <w:color w:val="000000"/>
                <w:sz w:val="24"/>
                <w:lang w:val="lv-LV"/>
              </w:rPr>
            </w:pPr>
          </w:p>
        </w:tc>
      </w:tr>
      <w:tr w14:paraId="40461583" w14:textId="77777777" w:rsidTr="00974721">
        <w:tblPrEx>
          <w:tblW w:w="10201" w:type="dxa"/>
          <w:tblLayout w:type="fixed"/>
          <w:tblLook w:val="0000"/>
        </w:tblPrEx>
        <w:trPr>
          <w:trHeight w:val="351"/>
        </w:trPr>
        <w:tc>
          <w:tcPr>
            <w:tcW w:w="10201" w:type="dxa"/>
            <w:gridSpan w:val="5"/>
            <w:vAlign w:val="center"/>
          </w:tcPr>
          <w:p w:rsidR="000414F3" w:rsidRPr="00E31669" w:rsidP="009B26B7" w14:paraId="51E45963" w14:textId="77777777">
            <w:pPr>
              <w:ind w:firstLine="176"/>
              <w:jc w:val="both"/>
              <w:rPr>
                <w:color w:val="000000"/>
                <w:sz w:val="24"/>
                <w:lang w:val="lv-LV"/>
              </w:rPr>
            </w:pPr>
            <w:r w:rsidRPr="00E31669">
              <w:rPr>
                <w:b/>
                <w:sz w:val="24"/>
                <w:lang w:val="lv-LV"/>
              </w:rPr>
              <w:t>5. Secinājumu un priekšlikumu vērtējums</w:t>
            </w:r>
          </w:p>
        </w:tc>
      </w:tr>
      <w:tr w14:paraId="44ABC6E5" w14:textId="77777777" w:rsidTr="00974721">
        <w:tblPrEx>
          <w:tblW w:w="10201" w:type="dxa"/>
          <w:tblLayout w:type="fixed"/>
          <w:tblLook w:val="0000"/>
        </w:tblPrEx>
        <w:tc>
          <w:tcPr>
            <w:tcW w:w="704" w:type="dxa"/>
            <w:vAlign w:val="center"/>
          </w:tcPr>
          <w:p w:rsidR="00A00FA1" w:rsidRPr="00E31669" w:rsidP="00974721" w14:paraId="5BB427AB" w14:textId="77777777">
            <w:pPr>
              <w:jc w:val="center"/>
              <w:rPr>
                <w:color w:val="000000"/>
                <w:sz w:val="24"/>
                <w:lang w:val="lv-LV"/>
              </w:rPr>
            </w:pPr>
            <w:r>
              <w:rPr>
                <w:color w:val="000000"/>
                <w:sz w:val="24"/>
                <w:lang w:val="lv-LV"/>
              </w:rPr>
              <w:t>5.1.</w:t>
            </w:r>
          </w:p>
        </w:tc>
        <w:tc>
          <w:tcPr>
            <w:tcW w:w="4108" w:type="dxa"/>
          </w:tcPr>
          <w:p w:rsidR="00A00FA1" w:rsidRPr="00E31669" w:rsidP="00A00FA1" w14:paraId="2962A63C" w14:textId="77777777">
            <w:pPr>
              <w:rPr>
                <w:color w:val="000000"/>
                <w:sz w:val="24"/>
                <w:lang w:val="lv-LV"/>
              </w:rPr>
            </w:pPr>
            <w:r w:rsidRPr="00E31669">
              <w:rPr>
                <w:sz w:val="24"/>
                <w:lang w:val="lv-LV"/>
              </w:rPr>
              <w:t>Secinājumu atbilstība mērķim un uzdevumiem</w:t>
            </w:r>
          </w:p>
        </w:tc>
        <w:tc>
          <w:tcPr>
            <w:tcW w:w="1984" w:type="dxa"/>
            <w:gridSpan w:val="2"/>
          </w:tcPr>
          <w:p w:rsidR="00A00FA1" w:rsidRPr="00E31669" w:rsidP="00A00FA1" w14:paraId="489020D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5C48B82A"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6CCDF7D9"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34AA42CF"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02D1C629" w14:textId="77777777">
            <w:pPr>
              <w:jc w:val="both"/>
              <w:rPr>
                <w:color w:val="000000"/>
                <w:sz w:val="24"/>
                <w:lang w:val="lv-LV"/>
              </w:rPr>
            </w:pPr>
          </w:p>
        </w:tc>
      </w:tr>
      <w:tr w14:paraId="5A7A24DB" w14:textId="77777777" w:rsidTr="00974721">
        <w:tblPrEx>
          <w:tblW w:w="10201" w:type="dxa"/>
          <w:tblLayout w:type="fixed"/>
          <w:tblLook w:val="0000"/>
        </w:tblPrEx>
        <w:tc>
          <w:tcPr>
            <w:tcW w:w="704" w:type="dxa"/>
            <w:vAlign w:val="center"/>
          </w:tcPr>
          <w:p w:rsidR="00A00FA1" w:rsidRPr="00E31669" w:rsidP="00974721" w14:paraId="0CFA1B49" w14:textId="77777777">
            <w:pPr>
              <w:jc w:val="center"/>
              <w:rPr>
                <w:color w:val="000000"/>
                <w:sz w:val="24"/>
                <w:lang w:val="lv-LV"/>
              </w:rPr>
            </w:pPr>
            <w:r>
              <w:rPr>
                <w:color w:val="000000"/>
                <w:sz w:val="24"/>
                <w:lang w:val="lv-LV"/>
              </w:rPr>
              <w:t>5.2.</w:t>
            </w:r>
          </w:p>
        </w:tc>
        <w:tc>
          <w:tcPr>
            <w:tcW w:w="4108" w:type="dxa"/>
          </w:tcPr>
          <w:p w:rsidR="00A00FA1" w:rsidRPr="00E31669" w:rsidP="00A00FA1" w14:paraId="71F56CB3" w14:textId="77777777">
            <w:pPr>
              <w:rPr>
                <w:color w:val="000000"/>
                <w:sz w:val="24"/>
                <w:lang w:val="lv-LV"/>
              </w:rPr>
            </w:pPr>
            <w:r w:rsidRPr="00E31669">
              <w:rPr>
                <w:sz w:val="24"/>
                <w:lang w:val="lv-LV"/>
              </w:rPr>
              <w:t>Priekšlikumu atbilstība veiktā pētījuma rezultātiem un secinājumiem</w:t>
            </w:r>
          </w:p>
        </w:tc>
        <w:tc>
          <w:tcPr>
            <w:tcW w:w="1984" w:type="dxa"/>
            <w:gridSpan w:val="2"/>
          </w:tcPr>
          <w:p w:rsidR="00A00FA1" w:rsidRPr="00E31669" w:rsidP="00A00FA1" w14:paraId="6F57FD2B"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1D985B6D"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78F8215D"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6224D289"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39ADC562" w14:textId="77777777">
            <w:pPr>
              <w:jc w:val="both"/>
              <w:rPr>
                <w:color w:val="000000"/>
                <w:sz w:val="24"/>
                <w:lang w:val="lv-LV"/>
              </w:rPr>
            </w:pPr>
          </w:p>
        </w:tc>
      </w:tr>
      <w:tr w14:paraId="74635BEE" w14:textId="77777777" w:rsidTr="00974721">
        <w:tblPrEx>
          <w:tblW w:w="10201" w:type="dxa"/>
          <w:tblLayout w:type="fixed"/>
          <w:tblLook w:val="0000"/>
        </w:tblPrEx>
        <w:tc>
          <w:tcPr>
            <w:tcW w:w="704" w:type="dxa"/>
            <w:vAlign w:val="center"/>
          </w:tcPr>
          <w:p w:rsidR="00A00FA1" w:rsidRPr="00E31669" w:rsidP="00974721" w14:paraId="1AE4C0C0" w14:textId="77777777">
            <w:pPr>
              <w:jc w:val="center"/>
              <w:rPr>
                <w:color w:val="000000"/>
                <w:sz w:val="24"/>
                <w:lang w:val="lv-LV"/>
              </w:rPr>
            </w:pPr>
            <w:r>
              <w:rPr>
                <w:color w:val="000000"/>
                <w:sz w:val="24"/>
                <w:lang w:val="lv-LV"/>
              </w:rPr>
              <w:t>5.3.</w:t>
            </w:r>
          </w:p>
        </w:tc>
        <w:tc>
          <w:tcPr>
            <w:tcW w:w="4108" w:type="dxa"/>
          </w:tcPr>
          <w:p w:rsidR="00A00FA1" w:rsidRPr="00E31669" w:rsidP="00A00FA1" w14:paraId="54C33B66" w14:textId="095FB4FD">
            <w:pPr>
              <w:rPr>
                <w:sz w:val="24"/>
                <w:lang w:val="lv-LV"/>
              </w:rPr>
            </w:pPr>
            <w:r w:rsidRPr="00E31669">
              <w:rPr>
                <w:sz w:val="24"/>
                <w:lang w:val="lv-LV"/>
              </w:rPr>
              <w:t>Priekšlikumu uzbūve (norādīts adresāts, norādīt</w:t>
            </w:r>
            <w:r w:rsidR="00B92444">
              <w:rPr>
                <w:sz w:val="24"/>
                <w:lang w:val="lv-LV"/>
              </w:rPr>
              <w:t>a</w:t>
            </w:r>
            <w:r w:rsidRPr="00E31669">
              <w:rPr>
                <w:sz w:val="24"/>
                <w:lang w:val="lv-LV"/>
              </w:rPr>
              <w:t>s realizācijas metodes)</w:t>
            </w:r>
          </w:p>
        </w:tc>
        <w:tc>
          <w:tcPr>
            <w:tcW w:w="1984" w:type="dxa"/>
            <w:gridSpan w:val="2"/>
          </w:tcPr>
          <w:p w:rsidR="00A00FA1" w:rsidRPr="00E31669" w:rsidP="00A00FA1" w14:paraId="60CA93FD"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569C4C3E"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4525BF9D"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P="00A00FA1" w14:paraId="5434C2C0"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p w:rsidR="00C80B04" w:rsidRPr="00E31669" w:rsidP="00A00FA1" w14:paraId="07201BFE" w14:textId="77777777">
            <w:pPr>
              <w:jc w:val="both"/>
              <w:rPr>
                <w:color w:val="000000"/>
                <w:sz w:val="24"/>
                <w:lang w:val="lv-LV"/>
              </w:rPr>
            </w:pPr>
          </w:p>
        </w:tc>
        <w:tc>
          <w:tcPr>
            <w:tcW w:w="3405" w:type="dxa"/>
          </w:tcPr>
          <w:p w:rsidR="00A00FA1" w:rsidRPr="00E31669" w:rsidP="00A00FA1" w14:paraId="75DE8363" w14:textId="77777777">
            <w:pPr>
              <w:jc w:val="both"/>
              <w:rPr>
                <w:color w:val="000000"/>
                <w:sz w:val="24"/>
                <w:lang w:val="lv-LV"/>
              </w:rPr>
            </w:pPr>
          </w:p>
        </w:tc>
      </w:tr>
      <w:tr w14:paraId="5652BFBA" w14:textId="77777777" w:rsidTr="00974721">
        <w:tblPrEx>
          <w:tblW w:w="10201" w:type="dxa"/>
          <w:tblLayout w:type="fixed"/>
          <w:tblLook w:val="0000"/>
        </w:tblPrEx>
        <w:tc>
          <w:tcPr>
            <w:tcW w:w="10201" w:type="dxa"/>
            <w:gridSpan w:val="5"/>
            <w:vAlign w:val="center"/>
          </w:tcPr>
          <w:p w:rsidR="000414F3" w:rsidRPr="00974721" w:rsidP="00974721" w14:paraId="22CABA1D" w14:textId="77777777">
            <w:pPr>
              <w:spacing w:before="120" w:after="120"/>
              <w:ind w:left="176"/>
              <w:jc w:val="both"/>
              <w:rPr>
                <w:color w:val="000000"/>
                <w:sz w:val="24"/>
                <w:lang w:val="lv-LV"/>
              </w:rPr>
            </w:pPr>
            <w:r>
              <w:rPr>
                <w:b/>
                <w:sz w:val="24"/>
                <w:lang w:val="lv-LV"/>
              </w:rPr>
              <w:t>6.</w:t>
            </w:r>
            <w:r w:rsidRPr="00974721" w:rsidR="00241566">
              <w:rPr>
                <w:b/>
                <w:sz w:val="24"/>
                <w:lang w:val="lv-LV"/>
              </w:rPr>
              <w:t xml:space="preserve"> </w:t>
            </w:r>
            <w:r w:rsidRPr="00974721">
              <w:rPr>
                <w:b/>
                <w:sz w:val="24"/>
                <w:lang w:val="lv-LV"/>
              </w:rPr>
              <w:t>Darba tehniskais izpildījums un apjoms</w:t>
            </w:r>
          </w:p>
        </w:tc>
      </w:tr>
      <w:tr w14:paraId="0CA99D56" w14:textId="77777777" w:rsidTr="00974721">
        <w:tblPrEx>
          <w:tblW w:w="10201" w:type="dxa"/>
          <w:tblLayout w:type="fixed"/>
          <w:tblLook w:val="0000"/>
        </w:tblPrEx>
        <w:tc>
          <w:tcPr>
            <w:tcW w:w="704" w:type="dxa"/>
            <w:vAlign w:val="center"/>
          </w:tcPr>
          <w:p w:rsidR="00A00FA1" w:rsidRPr="00E31669" w:rsidP="00974721" w14:paraId="3F923091" w14:textId="77777777">
            <w:pPr>
              <w:jc w:val="center"/>
              <w:rPr>
                <w:color w:val="000000"/>
                <w:sz w:val="24"/>
                <w:lang w:val="lv-LV"/>
              </w:rPr>
            </w:pPr>
            <w:r>
              <w:rPr>
                <w:color w:val="000000"/>
                <w:sz w:val="24"/>
                <w:lang w:val="lv-LV"/>
              </w:rPr>
              <w:t>6.1.</w:t>
            </w:r>
          </w:p>
        </w:tc>
        <w:tc>
          <w:tcPr>
            <w:tcW w:w="4108" w:type="dxa"/>
          </w:tcPr>
          <w:p w:rsidR="00A00FA1" w:rsidRPr="00E31669" w:rsidP="00A00FA1" w14:paraId="665DF707" w14:textId="77777777">
            <w:pPr>
              <w:rPr>
                <w:sz w:val="24"/>
                <w:lang w:val="lv-LV"/>
              </w:rPr>
            </w:pPr>
            <w:r w:rsidRPr="00E31669">
              <w:rPr>
                <w:sz w:val="24"/>
                <w:lang w:val="lv-LV"/>
              </w:rPr>
              <w:t>Atsauču izvietošana un noformēšana atbilstoši prasībām</w:t>
            </w:r>
          </w:p>
        </w:tc>
        <w:tc>
          <w:tcPr>
            <w:tcW w:w="1984" w:type="dxa"/>
            <w:gridSpan w:val="2"/>
          </w:tcPr>
          <w:p w:rsidR="00A00FA1" w:rsidRPr="00E31669" w:rsidP="00A00FA1" w14:paraId="3DDAA4E7"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07F51833"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60AE0DAE"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104FAC0C"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5B88080C" w14:textId="77777777">
            <w:pPr>
              <w:jc w:val="both"/>
              <w:rPr>
                <w:color w:val="000000"/>
                <w:sz w:val="24"/>
                <w:lang w:val="lv-LV"/>
              </w:rPr>
            </w:pPr>
          </w:p>
        </w:tc>
      </w:tr>
      <w:tr w14:paraId="4AB08DA9" w14:textId="77777777" w:rsidTr="00974721">
        <w:tblPrEx>
          <w:tblW w:w="10201" w:type="dxa"/>
          <w:tblLayout w:type="fixed"/>
          <w:tblLook w:val="0000"/>
        </w:tblPrEx>
        <w:tc>
          <w:tcPr>
            <w:tcW w:w="704" w:type="dxa"/>
            <w:vAlign w:val="center"/>
          </w:tcPr>
          <w:p w:rsidR="00A00FA1" w:rsidRPr="00E31669" w:rsidP="00974721" w14:paraId="6205B213" w14:textId="77777777">
            <w:pPr>
              <w:jc w:val="center"/>
              <w:rPr>
                <w:color w:val="000000"/>
                <w:sz w:val="24"/>
                <w:lang w:val="lv-LV"/>
              </w:rPr>
            </w:pPr>
            <w:r>
              <w:rPr>
                <w:color w:val="000000"/>
                <w:sz w:val="24"/>
                <w:lang w:val="lv-LV"/>
              </w:rPr>
              <w:t>6.2.</w:t>
            </w:r>
          </w:p>
        </w:tc>
        <w:tc>
          <w:tcPr>
            <w:tcW w:w="4108" w:type="dxa"/>
          </w:tcPr>
          <w:p w:rsidR="00A00FA1" w:rsidRPr="00E31669" w:rsidP="00A00FA1" w14:paraId="0F8D67D6" w14:textId="77777777">
            <w:pPr>
              <w:rPr>
                <w:sz w:val="24"/>
                <w:lang w:val="lv-LV"/>
              </w:rPr>
            </w:pPr>
            <w:r w:rsidRPr="00E31669">
              <w:rPr>
                <w:sz w:val="24"/>
                <w:lang w:val="lv-LV"/>
              </w:rPr>
              <w:t>Darba tehniskais izpildījums un noformējums (t.sk. attēli, tabulas) atbilst prasībām</w:t>
            </w:r>
          </w:p>
        </w:tc>
        <w:tc>
          <w:tcPr>
            <w:tcW w:w="1984" w:type="dxa"/>
            <w:gridSpan w:val="2"/>
          </w:tcPr>
          <w:p w:rsidR="00A00FA1" w:rsidRPr="00E31669" w:rsidP="00A00FA1" w14:paraId="3ED5238E"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A00FA1" w:rsidP="00A00FA1" w14:paraId="11C1DBE0"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A00FA1" w:rsidRPr="00E31669" w:rsidP="00A00FA1" w14:paraId="551CD952"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A00FA1" w:rsidRPr="00E31669" w:rsidP="00A00FA1" w14:paraId="4EC9FA6D"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A00FA1" w:rsidRPr="00E31669" w:rsidP="00A00FA1" w14:paraId="3599070F" w14:textId="77777777">
            <w:pPr>
              <w:jc w:val="both"/>
              <w:rPr>
                <w:color w:val="000000"/>
                <w:sz w:val="24"/>
                <w:lang w:val="lv-LV"/>
              </w:rPr>
            </w:pPr>
          </w:p>
        </w:tc>
      </w:tr>
      <w:tr w14:paraId="7E901CD0" w14:textId="77777777" w:rsidTr="00974721">
        <w:tblPrEx>
          <w:tblW w:w="10201" w:type="dxa"/>
          <w:tblLayout w:type="fixed"/>
          <w:tblLook w:val="0000"/>
        </w:tblPrEx>
        <w:trPr>
          <w:trHeight w:val="416"/>
        </w:trPr>
        <w:tc>
          <w:tcPr>
            <w:tcW w:w="704" w:type="dxa"/>
            <w:vAlign w:val="center"/>
          </w:tcPr>
          <w:p w:rsidR="000414F3" w:rsidRPr="00E31669" w:rsidP="00974721" w14:paraId="7237639C" w14:textId="77777777">
            <w:pPr>
              <w:jc w:val="center"/>
              <w:rPr>
                <w:color w:val="000000"/>
                <w:sz w:val="24"/>
                <w:lang w:val="lv-LV"/>
              </w:rPr>
            </w:pPr>
            <w:r>
              <w:rPr>
                <w:color w:val="000000"/>
                <w:sz w:val="24"/>
                <w:lang w:val="lv-LV"/>
              </w:rPr>
              <w:t>6.3.</w:t>
            </w:r>
          </w:p>
        </w:tc>
        <w:tc>
          <w:tcPr>
            <w:tcW w:w="4108" w:type="dxa"/>
          </w:tcPr>
          <w:p w:rsidR="000414F3" w:rsidRPr="00E31669" w:rsidP="009B26B7" w14:paraId="51F541FF" w14:textId="77777777">
            <w:pPr>
              <w:rPr>
                <w:sz w:val="24"/>
                <w:lang w:val="lv-LV"/>
              </w:rPr>
            </w:pPr>
            <w:r w:rsidRPr="00E31669">
              <w:rPr>
                <w:sz w:val="24"/>
                <w:lang w:val="lv-LV"/>
              </w:rPr>
              <w:t>Darba apjoms atbilstošs</w:t>
            </w:r>
          </w:p>
        </w:tc>
        <w:tc>
          <w:tcPr>
            <w:tcW w:w="1984" w:type="dxa"/>
            <w:gridSpan w:val="2"/>
          </w:tcPr>
          <w:p w:rsidR="000414F3" w:rsidRPr="00E31669" w:rsidP="009B26B7" w14:paraId="48F1A3E2"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teicami </w:t>
            </w:r>
          </w:p>
          <w:p w:rsidR="000414F3" w:rsidP="009B26B7" w14:paraId="7929038B"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labi</w:t>
            </w:r>
          </w:p>
          <w:p w:rsidR="000414F3" w:rsidRPr="00E31669" w:rsidP="009B26B7" w14:paraId="3579E1A9"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apmierinoši</w:t>
            </w:r>
          </w:p>
          <w:p w:rsidR="000414F3" w:rsidRPr="00E31669" w:rsidP="009B26B7" w14:paraId="1FD2D51B" w14:textId="77777777">
            <w:pPr>
              <w:jc w:val="both"/>
              <w:rPr>
                <w:color w:val="000000"/>
                <w:sz w:val="24"/>
                <w:lang w:val="lv-LV"/>
              </w:rPr>
            </w:pPr>
            <w:r w:rsidRPr="00E31669">
              <w:rPr>
                <w:rFonts w:ascii="MS Mincho" w:eastAsia="MS Mincho" w:hAnsi="MS Mincho" w:cs="MS Mincho"/>
                <w:color w:val="000000"/>
                <w:sz w:val="24"/>
                <w:lang w:val="lv-LV"/>
              </w:rPr>
              <w:t>☐</w:t>
            </w:r>
            <w:r w:rsidRPr="00E31669">
              <w:rPr>
                <w:color w:val="000000"/>
                <w:sz w:val="24"/>
                <w:lang w:val="lv-LV"/>
              </w:rPr>
              <w:t xml:space="preserve"> neapmierinoši</w:t>
            </w:r>
          </w:p>
        </w:tc>
        <w:tc>
          <w:tcPr>
            <w:tcW w:w="3405" w:type="dxa"/>
          </w:tcPr>
          <w:p w:rsidR="000414F3" w:rsidRPr="00E31669" w:rsidP="009B26B7" w14:paraId="764635F0" w14:textId="77777777">
            <w:pPr>
              <w:jc w:val="both"/>
              <w:rPr>
                <w:color w:val="000000"/>
                <w:sz w:val="24"/>
                <w:lang w:val="lv-LV"/>
              </w:rPr>
            </w:pPr>
          </w:p>
        </w:tc>
      </w:tr>
      <w:tr w14:paraId="162CFBA7" w14:textId="77777777" w:rsidTr="00974721">
        <w:tblPrEx>
          <w:tblW w:w="10201" w:type="dxa"/>
          <w:tblLayout w:type="fixed"/>
          <w:tblLook w:val="0000"/>
        </w:tblPrEx>
        <w:tc>
          <w:tcPr>
            <w:tcW w:w="704" w:type="dxa"/>
            <w:vAlign w:val="center"/>
          </w:tcPr>
          <w:p w:rsidR="000414F3" w:rsidRPr="00E31669" w:rsidP="009B26B7" w14:paraId="79AE55AA" w14:textId="77777777">
            <w:pPr>
              <w:ind w:left="142"/>
              <w:jc w:val="center"/>
              <w:rPr>
                <w:color w:val="000000"/>
                <w:sz w:val="24"/>
                <w:lang w:val="lv-LV"/>
              </w:rPr>
            </w:pPr>
          </w:p>
        </w:tc>
        <w:tc>
          <w:tcPr>
            <w:tcW w:w="4108" w:type="dxa"/>
          </w:tcPr>
          <w:p w:rsidR="000414F3" w:rsidRPr="00E31669" w:rsidP="009B26B7" w14:paraId="30194F93" w14:textId="77777777">
            <w:pPr>
              <w:rPr>
                <w:b/>
                <w:sz w:val="24"/>
                <w:lang w:val="lv-LV"/>
              </w:rPr>
            </w:pPr>
            <w:r w:rsidRPr="00E31669">
              <w:rPr>
                <w:b/>
                <w:sz w:val="24"/>
                <w:lang w:val="lv-LV"/>
              </w:rPr>
              <w:t xml:space="preserve">Atbilst </w:t>
            </w:r>
            <w:r w:rsidR="00CA4347">
              <w:rPr>
                <w:b/>
                <w:sz w:val="24"/>
                <w:lang w:val="lv-LV"/>
              </w:rPr>
              <w:t xml:space="preserve">kvalifikācijas </w:t>
            </w:r>
            <w:r w:rsidRPr="00E31669">
              <w:rPr>
                <w:b/>
                <w:sz w:val="24"/>
                <w:lang w:val="lv-LV"/>
              </w:rPr>
              <w:t>darbam izvirzītajām prasībām un rekomendējams aizstāvēšanai</w:t>
            </w:r>
          </w:p>
        </w:tc>
        <w:tc>
          <w:tcPr>
            <w:tcW w:w="850" w:type="dxa"/>
          </w:tcPr>
          <w:p w:rsidR="000414F3" w:rsidRPr="00E31669" w:rsidP="009B26B7" w14:paraId="560E74C5" w14:textId="361151CD">
            <w:pPr>
              <w:rPr>
                <w:color w:val="000000"/>
                <w:sz w:val="24"/>
                <w:lang w:val="lv-LV"/>
              </w:rPr>
            </w:pPr>
            <w:sdt>
              <w:sdtPr>
                <w:rPr>
                  <w:sz w:val="24"/>
                  <w:lang w:val="lv-LV"/>
                </w:rPr>
                <w:id w:val="685172863"/>
                <w14:checkbox>
                  <w14:checked w14:val="0"/>
                  <w14:checkedState w14:val="2612" w14:font="MS Gothic"/>
                  <w14:uncheckedState w14:val="2610" w14:font="MS Gothic"/>
                </w14:checkbox>
              </w:sdtPr>
              <w:sdtContent>
                <w:r w:rsidRPr="00E31669">
                  <w:rPr>
                    <w:rFonts w:ascii="MS Mincho" w:eastAsia="MS Mincho" w:hAnsi="MS Mincho" w:cs="MS Mincho"/>
                    <w:sz w:val="24"/>
                    <w:lang w:val="lv-LV"/>
                  </w:rPr>
                  <w:t>☐</w:t>
                </w:r>
              </w:sdtContent>
            </w:sdt>
            <w:r w:rsidRPr="00E31669">
              <w:rPr>
                <w:sz w:val="24"/>
                <w:lang w:val="lv-LV"/>
              </w:rPr>
              <w:t xml:space="preserve"> atbilst </w:t>
            </w:r>
          </w:p>
        </w:tc>
        <w:tc>
          <w:tcPr>
            <w:tcW w:w="1134" w:type="dxa"/>
          </w:tcPr>
          <w:p w:rsidR="000414F3" w:rsidRPr="00E31669" w:rsidP="009B26B7" w14:paraId="03A29684" w14:textId="20FFFFEB">
            <w:pPr>
              <w:jc w:val="both"/>
              <w:rPr>
                <w:color w:val="000000"/>
                <w:sz w:val="24"/>
                <w:lang w:val="lv-LV"/>
              </w:rPr>
            </w:pPr>
            <w:sdt>
              <w:sdtPr>
                <w:rPr>
                  <w:sz w:val="24"/>
                  <w:lang w:val="lv-LV"/>
                </w:rPr>
                <w:id w:val="390602296"/>
                <w14:checkbox>
                  <w14:checked w14:val="0"/>
                  <w14:checkedState w14:val="2612" w14:font="MS Gothic"/>
                  <w14:uncheckedState w14:val="2610" w14:font="MS Gothic"/>
                </w14:checkbox>
              </w:sdtPr>
              <w:sdtContent>
                <w:r w:rsidRPr="00E31669">
                  <w:rPr>
                    <w:rFonts w:ascii="MS Mincho" w:eastAsia="MS Mincho" w:hAnsi="MS Mincho" w:cs="MS Mincho"/>
                    <w:sz w:val="24"/>
                    <w:lang w:val="lv-LV"/>
                  </w:rPr>
                  <w:t>☐</w:t>
                </w:r>
              </w:sdtContent>
            </w:sdt>
            <w:r w:rsidRPr="00E31669">
              <w:rPr>
                <w:sz w:val="24"/>
                <w:lang w:val="lv-LV"/>
              </w:rPr>
              <w:t xml:space="preserve"> neatbilst </w:t>
            </w:r>
          </w:p>
        </w:tc>
        <w:tc>
          <w:tcPr>
            <w:tcW w:w="3405" w:type="dxa"/>
          </w:tcPr>
          <w:p w:rsidR="000414F3" w:rsidRPr="00954F45" w:rsidP="009B26B7" w14:paraId="0F74FD7A" w14:textId="77777777">
            <w:pPr>
              <w:jc w:val="both"/>
              <w:rPr>
                <w:b/>
                <w:color w:val="000000"/>
                <w:sz w:val="24"/>
                <w:lang w:val="lv-LV"/>
              </w:rPr>
            </w:pPr>
          </w:p>
        </w:tc>
      </w:tr>
    </w:tbl>
    <w:p w:rsidR="000414F3" w:rsidRPr="00E31669" w:rsidP="000414F3" w14:paraId="56BEF056" w14:textId="77777777">
      <w:pPr>
        <w:rPr>
          <w:lang w:val="lv-LV"/>
        </w:rPr>
      </w:pPr>
    </w:p>
    <w:p w:rsidR="000414F3" w:rsidRPr="00795E94" w:rsidP="00795E94" w14:paraId="7616F5B2" w14:textId="77777777">
      <w:pPr>
        <w:jc w:val="both"/>
        <w:rPr>
          <w:b/>
          <w:sz w:val="24"/>
          <w:szCs w:val="22"/>
          <w:lang w:val="lv-LV"/>
        </w:rPr>
      </w:pPr>
      <w:r w:rsidRPr="00795E94">
        <w:rPr>
          <w:b/>
          <w:sz w:val="24"/>
          <w:szCs w:val="22"/>
          <w:lang w:val="lv-LV"/>
        </w:rPr>
        <w:t xml:space="preserve">Recenzenta jautājumi: </w:t>
      </w:r>
    </w:p>
    <w:p w:rsidR="000414F3" w:rsidRPr="00E31669" w:rsidP="000414F3" w14:paraId="69DCA16D" w14:textId="77777777">
      <w:pPr>
        <w:spacing w:line="360" w:lineRule="auto"/>
        <w:rPr>
          <w:lang w:val="lv-LV"/>
        </w:rPr>
      </w:pPr>
    </w:p>
    <w:p w:rsidR="000414F3" w:rsidRPr="00E31669" w:rsidP="000414F3" w14:paraId="5029C4DD" w14:textId="77777777">
      <w:pPr>
        <w:spacing w:line="360" w:lineRule="auto"/>
        <w:rPr>
          <w:lang w:val="lv-LV"/>
        </w:rPr>
      </w:pPr>
    </w:p>
    <w:p w:rsidR="000414F3" w:rsidRPr="00E31669" w:rsidP="000414F3" w14:paraId="6D722C32" w14:textId="77777777">
      <w:pPr>
        <w:spacing w:line="360" w:lineRule="auto"/>
        <w:rPr>
          <w:lang w:val="lv-LV"/>
        </w:rPr>
      </w:pPr>
    </w:p>
    <w:p w:rsidR="000414F3" w:rsidRPr="00E31669" w:rsidP="000414F3" w14:paraId="5016792B" w14:textId="77777777">
      <w:pPr>
        <w:spacing w:line="360" w:lineRule="auto"/>
        <w:rPr>
          <w:lang w:val="lv-LV"/>
        </w:rPr>
      </w:pPr>
    </w:p>
    <w:p w:rsidR="003A39B5" w:rsidP="003A39B5" w14:paraId="68E101D9" w14:textId="77777777">
      <w:pPr>
        <w:jc w:val="both"/>
        <w:rPr>
          <w:b/>
          <w:sz w:val="24"/>
          <w:szCs w:val="22"/>
          <w:lang w:val="lv-LV"/>
        </w:rPr>
      </w:pPr>
    </w:p>
    <w:p w:rsidR="000414F3" w:rsidRPr="00E31669" w:rsidP="000414F3" w14:paraId="0D90484D" w14:textId="357F1F50">
      <w:pPr>
        <w:jc w:val="both"/>
        <w:rPr>
          <w:u w:val="single"/>
          <w:lang w:val="lv-LV"/>
        </w:rPr>
      </w:pPr>
      <w:r w:rsidRPr="00E31669">
        <w:rPr>
          <w:b/>
          <w:sz w:val="24"/>
          <w:szCs w:val="22"/>
          <w:lang w:val="lv-LV"/>
        </w:rPr>
        <w:t>Recenzents</w:t>
      </w:r>
      <w:r w:rsidRPr="00E31669">
        <w:rPr>
          <w:sz w:val="24"/>
          <w:szCs w:val="22"/>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r>
      <w:r w:rsidRPr="00E31669">
        <w:rPr>
          <w:u w:val="single"/>
          <w:lang w:val="lv-LV"/>
        </w:rPr>
        <w:tab/>
        <w:t xml:space="preserve"> </w:t>
      </w:r>
    </w:p>
    <w:p w:rsidR="000414F3" w:rsidRPr="00E31669" w:rsidP="000414F3" w14:paraId="73327614" w14:textId="77777777">
      <w:pPr>
        <w:jc w:val="center"/>
        <w:rPr>
          <w:i/>
          <w:sz w:val="22"/>
          <w:szCs w:val="20"/>
          <w:lang w:val="lv-LV"/>
        </w:rPr>
      </w:pPr>
      <w:r w:rsidRPr="00E31669">
        <w:rPr>
          <w:i/>
          <w:sz w:val="22"/>
          <w:szCs w:val="20"/>
          <w:lang w:val="lv-LV"/>
        </w:rPr>
        <w:t>(vārds, uzvārds, akadēmiskais grāds, amats)</w:t>
      </w:r>
    </w:p>
    <w:p w:rsidR="000414F3" w:rsidRPr="00E31669" w:rsidP="000414F3" w14:paraId="71E8E1BC" w14:textId="77777777">
      <w:pPr>
        <w:rPr>
          <w:lang w:val="lv-LV"/>
        </w:rPr>
      </w:pPr>
    </w:p>
    <w:p w:rsidR="000414F3" w:rsidRPr="00E31669" w:rsidP="000414F3" w14:paraId="0E28EEE6" w14:textId="77777777">
      <w:pPr>
        <w:rPr>
          <w:sz w:val="20"/>
          <w:szCs w:val="20"/>
          <w:u w:val="single"/>
          <w:lang w:val="lv-LV"/>
        </w:rPr>
      </w:pPr>
      <w:r w:rsidRPr="00E31669">
        <w:rPr>
          <w:sz w:val="24"/>
          <w:szCs w:val="22"/>
          <w:lang w:val="lv-LV"/>
        </w:rPr>
        <w:t>Datums:</w:t>
      </w:r>
      <w:r w:rsidRPr="00E31669">
        <w:rPr>
          <w:sz w:val="24"/>
          <w:szCs w:val="22"/>
          <w:lang w:val="lv-LV"/>
        </w:rPr>
        <w:tab/>
      </w:r>
      <w:r w:rsidRPr="00E31669">
        <w:rPr>
          <w:sz w:val="24"/>
          <w:szCs w:val="22"/>
          <w:lang w:val="lv-LV"/>
        </w:rPr>
        <w:tab/>
      </w:r>
      <w:r w:rsidRPr="00E31669">
        <w:rPr>
          <w:sz w:val="24"/>
          <w:szCs w:val="22"/>
          <w:lang w:val="lv-LV"/>
        </w:rPr>
        <w:tab/>
      </w:r>
      <w:r w:rsidRPr="00E31669">
        <w:rPr>
          <w:sz w:val="24"/>
          <w:szCs w:val="22"/>
          <w:lang w:val="lv-LV"/>
        </w:rPr>
        <w:tab/>
        <w:t xml:space="preserve"> Recenzenta paraksts:</w:t>
      </w:r>
      <w:r w:rsidRPr="00E31669">
        <w:rPr>
          <w:sz w:val="24"/>
          <w:szCs w:val="22"/>
          <w:u w:val="single"/>
          <w:lang w:val="lv-LV"/>
        </w:rPr>
        <w:tab/>
      </w:r>
      <w:r w:rsidRPr="00E31669">
        <w:rPr>
          <w:sz w:val="24"/>
          <w:szCs w:val="22"/>
          <w:u w:val="single"/>
          <w:lang w:val="lv-LV"/>
        </w:rPr>
        <w:tab/>
      </w:r>
      <w:r w:rsidRPr="00E31669">
        <w:rPr>
          <w:sz w:val="24"/>
          <w:szCs w:val="22"/>
          <w:u w:val="single"/>
          <w:lang w:val="lv-LV"/>
        </w:rPr>
        <w:tab/>
      </w:r>
      <w:r w:rsidRPr="00E31669">
        <w:rPr>
          <w:sz w:val="24"/>
          <w:szCs w:val="22"/>
          <w:u w:val="single"/>
          <w:lang w:val="lv-LV"/>
        </w:rPr>
        <w:tab/>
      </w:r>
    </w:p>
    <w:p w:rsidR="00AE0CB3" w:rsidRPr="00A16EA6" w:rsidP="00D84A0B" w14:paraId="53619BEF" w14:textId="77777777">
      <w:pPr>
        <w:tabs>
          <w:tab w:val="left" w:pos="4680"/>
          <w:tab w:val="left" w:pos="6300"/>
        </w:tabs>
        <w:jc w:val="both"/>
        <w:rPr>
          <w:szCs w:val="28"/>
          <w:lang w:val="lv-LV"/>
        </w:rPr>
      </w:pPr>
      <w:r w:rsidRPr="00A16EA6">
        <w:rPr>
          <w:szCs w:val="28"/>
          <w:lang w:val="lv-LV"/>
        </w:rPr>
        <w:tab/>
      </w:r>
      <w:r w:rsidRPr="00A16EA6">
        <w:rPr>
          <w:szCs w:val="28"/>
          <w:lang w:val="lv-LV"/>
        </w:rPr>
        <w:tab/>
      </w:r>
      <w:r w:rsidRPr="00A16EA6">
        <w:rPr>
          <w:szCs w:val="28"/>
          <w:lang w:val="lv-LV"/>
        </w:rPr>
        <w:tab/>
      </w:r>
    </w:p>
    <w:p w:rsidR="0045285C" w:rsidRPr="00A16EA6" w:rsidP="00AE0CB3" w14:paraId="62A80A5F" w14:textId="77777777">
      <w:pPr>
        <w:tabs>
          <w:tab w:val="left" w:pos="4680"/>
        </w:tabs>
        <w:jc w:val="both"/>
        <w:rPr>
          <w:lang w:val="lv-LV"/>
        </w:rPr>
      </w:pPr>
    </w:p>
    <w:p w:rsidR="0045285C" w:rsidP="00AE0CB3" w14:paraId="63A2C397" w14:textId="77777777">
      <w:pPr>
        <w:tabs>
          <w:tab w:val="left" w:pos="4680"/>
        </w:tabs>
        <w:jc w:val="both"/>
        <w:rPr>
          <w:lang w:val="lv-LV"/>
        </w:rPr>
      </w:pPr>
    </w:p>
    <w:p w:rsidR="00C80B04" w:rsidP="00AE0CB3" w14:paraId="763652F7" w14:textId="77777777">
      <w:pPr>
        <w:tabs>
          <w:tab w:val="left" w:pos="4680"/>
        </w:tabs>
        <w:jc w:val="both"/>
        <w:rPr>
          <w:lang w:val="lv-LV"/>
        </w:rPr>
      </w:pPr>
    </w:p>
    <w:p w:rsidR="00C80B04" w:rsidP="00AE0CB3" w14:paraId="1D19C924" w14:textId="77777777">
      <w:pPr>
        <w:tabs>
          <w:tab w:val="left" w:pos="4680"/>
        </w:tabs>
        <w:jc w:val="both"/>
        <w:rPr>
          <w:lang w:val="lv-LV"/>
        </w:rPr>
      </w:pPr>
    </w:p>
    <w:p w:rsidR="0045285C" w:rsidRPr="00A16EA6" w:rsidP="00AE0CB3" w14:paraId="1BC0562F" w14:textId="77777777">
      <w:pPr>
        <w:tabs>
          <w:tab w:val="left" w:pos="4680"/>
        </w:tabs>
        <w:jc w:val="both"/>
        <w:rPr>
          <w:lang w:val="lv-LV"/>
        </w:rPr>
      </w:pPr>
    </w:p>
    <w:p w:rsidR="000414F3" w:rsidP="000414F3" w14:paraId="3CB71C05" w14:textId="77777777">
      <w:pPr>
        <w:tabs>
          <w:tab w:val="left" w:pos="4680"/>
        </w:tabs>
        <w:jc w:val="both"/>
        <w:rPr>
          <w:lang w:val="lv-LV"/>
        </w:rPr>
      </w:pPr>
      <w:r w:rsidRPr="00A16EA6">
        <w:rPr>
          <w:lang w:val="lv-LV"/>
        </w:rPr>
        <w:t>Direktors</w:t>
      </w:r>
    </w:p>
    <w:p w:rsidR="000414F3" w:rsidRPr="00A16EA6" w:rsidP="000414F3" w14:paraId="57BAC894" w14:textId="77777777">
      <w:pPr>
        <w:tabs>
          <w:tab w:val="left" w:pos="7088"/>
        </w:tabs>
        <w:jc w:val="both"/>
        <w:rPr>
          <w:lang w:val="lv-LV"/>
        </w:rPr>
      </w:pPr>
      <w:r>
        <w:rPr>
          <w:lang w:val="lv-LV"/>
        </w:rPr>
        <w:t>majors</w:t>
      </w:r>
      <w:r>
        <w:rPr>
          <w:lang w:val="lv-LV"/>
        </w:rPr>
        <w:tab/>
        <w:t>V. Cielēns</w:t>
      </w:r>
    </w:p>
    <w:p w:rsidR="00AB50EC" w:rsidRPr="00A16EA6" w:rsidP="00AB50EC" w14:paraId="33ADAAA9" w14:textId="77777777">
      <w:pPr>
        <w:tabs>
          <w:tab w:val="left" w:pos="4680"/>
          <w:tab w:val="left" w:pos="6300"/>
        </w:tabs>
        <w:jc w:val="both"/>
        <w:rPr>
          <w:sz w:val="20"/>
          <w:szCs w:val="20"/>
          <w:lang w:val="lv-LV"/>
        </w:rPr>
      </w:pPr>
    </w:p>
    <w:p w:rsidR="00AB50EC" w:rsidRPr="00A16EA6" w:rsidP="00AB50EC" w14:paraId="2878E785" w14:textId="77777777">
      <w:pPr>
        <w:tabs>
          <w:tab w:val="left" w:pos="4680"/>
          <w:tab w:val="left" w:pos="6300"/>
        </w:tabs>
        <w:jc w:val="both"/>
        <w:rPr>
          <w:sz w:val="20"/>
          <w:szCs w:val="20"/>
          <w:lang w:val="lv-LV"/>
        </w:rPr>
      </w:pPr>
    </w:p>
    <w:p w:rsidR="00AB50EC" w:rsidRPr="00A16EA6" w:rsidP="00AB50EC" w14:paraId="41568FCA" w14:textId="77777777">
      <w:pPr>
        <w:tabs>
          <w:tab w:val="left" w:pos="4680"/>
          <w:tab w:val="left" w:pos="6300"/>
        </w:tabs>
        <w:jc w:val="both"/>
        <w:rPr>
          <w:sz w:val="20"/>
          <w:szCs w:val="20"/>
          <w:lang w:val="lv-LV"/>
        </w:rPr>
      </w:pPr>
    </w:p>
    <w:p w:rsidR="00AB50EC" w:rsidRPr="00A16EA6" w:rsidP="00AB50EC" w14:paraId="30D7143F" w14:textId="77777777">
      <w:pPr>
        <w:tabs>
          <w:tab w:val="left" w:pos="4860"/>
        </w:tabs>
        <w:jc w:val="both"/>
        <w:rPr>
          <w:sz w:val="20"/>
          <w:szCs w:val="20"/>
          <w:lang w:val="lv-LV"/>
        </w:rPr>
      </w:pPr>
      <w:r>
        <w:rPr>
          <w:sz w:val="20"/>
          <w:szCs w:val="20"/>
          <w:lang w:val="lv-LV"/>
        </w:rPr>
        <w:t>Ballaha</w:t>
      </w:r>
      <w:r w:rsidRPr="00A16EA6">
        <w:rPr>
          <w:sz w:val="20"/>
          <w:szCs w:val="20"/>
          <w:lang w:val="lv-LV"/>
        </w:rPr>
        <w:t xml:space="preserve"> 67803503</w:t>
      </w:r>
    </w:p>
    <w:p w:rsidR="00AE0CB3" w:rsidRPr="00A16EA6" w:rsidP="000414F3" w14:paraId="463082E3" w14:textId="77777777">
      <w:pPr>
        <w:tabs>
          <w:tab w:val="left" w:pos="4860"/>
        </w:tabs>
        <w:jc w:val="both"/>
        <w:rPr>
          <w:sz w:val="20"/>
          <w:szCs w:val="20"/>
          <w:lang w:val="lv-LV"/>
        </w:rPr>
      </w:pPr>
      <w:r>
        <w:rPr>
          <w:sz w:val="20"/>
          <w:szCs w:val="20"/>
          <w:lang w:val="lv-LV"/>
        </w:rPr>
        <w:t>elga.ballaha</w:t>
      </w:r>
      <w:r w:rsidRPr="00A16EA6">
        <w:rPr>
          <w:sz w:val="20"/>
          <w:szCs w:val="20"/>
          <w:lang w:val="lv-LV"/>
        </w:rPr>
        <w:t xml:space="preserve">@ucak.vugd.gov.lv </w:t>
      </w:r>
    </w:p>
    <w:sectPr w:rsidSect="000414F3">
      <w:headerReference w:type="default" r:id="rId26"/>
      <w:pgSz w:w="11906" w:h="16838"/>
      <w:pgMar w:top="719" w:right="1134" w:bottom="1134" w:left="1701" w:header="72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BaltTimes">
    <w:charset w:val="02"/>
    <w:family w:val="auto"/>
    <w:pitch w:val="variable"/>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P="004E130A" w14:paraId="3B9FB0FA"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390E" w14:paraId="78552AB4"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P="004E130A" w14:paraId="7F71293C"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390E" w14:paraId="3347D956" w14:textId="7777777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RPr="00C33422" w:rsidP="004E130A" w14:paraId="77672BB7" w14:textId="77777777">
    <w:pPr>
      <w:pStyle w:val="Header"/>
      <w:framePr w:wrap="around" w:vAnchor="text" w:hAnchor="margin" w:xAlign="center" w:y="1"/>
      <w:rPr>
        <w:rStyle w:val="PageNumber"/>
        <w:sz w:val="24"/>
      </w:rPr>
    </w:pPr>
    <w:r>
      <w:rPr>
        <w:rStyle w:val="PageNumber"/>
        <w:sz w:val="24"/>
      </w:rPr>
      <w:t>2</w:t>
    </w:r>
  </w:p>
  <w:p w:rsidR="0079390E" w14:paraId="4C051439" w14:textId="7777777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14:paraId="7D59F3AE"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70706638"/>
      <w:docPartObj>
        <w:docPartGallery w:val="Page Numbers (Top of Page)"/>
        <w:docPartUnique/>
      </w:docPartObj>
    </w:sdtPr>
    <w:sdtEndPr>
      <w:rPr>
        <w:sz w:val="24"/>
      </w:rPr>
    </w:sdtEndPr>
    <w:sdtContent>
      <w:p w:rsidR="0079390E" w:rsidRPr="00CA4347" w14:paraId="647279E9" w14:textId="77777777">
        <w:pPr>
          <w:pStyle w:val="Header"/>
          <w:jc w:val="center"/>
          <w:rPr>
            <w:sz w:val="24"/>
          </w:rPr>
        </w:pPr>
        <w:r w:rsidRPr="00CA4347">
          <w:rPr>
            <w:sz w:val="24"/>
          </w:rPr>
          <w:fldChar w:fldCharType="begin"/>
        </w:r>
        <w:r w:rsidRPr="00CA4347">
          <w:rPr>
            <w:sz w:val="24"/>
          </w:rPr>
          <w:instrText>PAGE   \* MERGEFORMAT</w:instrText>
        </w:r>
        <w:r w:rsidRPr="00CA4347">
          <w:rPr>
            <w:sz w:val="24"/>
          </w:rPr>
          <w:fldChar w:fldCharType="separate"/>
        </w:r>
        <w:r w:rsidRPr="00CA4347">
          <w:rPr>
            <w:sz w:val="24"/>
            <w:lang w:val="lv-LV"/>
          </w:rPr>
          <w:t>3</w:t>
        </w:r>
        <w:r w:rsidRPr="00CA4347">
          <w:rPr>
            <w:sz w:val="24"/>
          </w:rPr>
          <w:fldChar w:fldCharType="end"/>
        </w:r>
      </w:p>
    </w:sdtContent>
  </w:sdt>
  <w:p w:rsidR="0079390E" w14:paraId="16BBCC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RPr="00C33422" w:rsidP="004E130A" w14:paraId="1600E4AE" w14:textId="77777777">
    <w:pPr>
      <w:pStyle w:val="Header"/>
      <w:framePr w:wrap="around" w:vAnchor="text" w:hAnchor="margin" w:xAlign="center" w:y="1"/>
      <w:rPr>
        <w:rStyle w:val="PageNumber"/>
        <w:sz w:val="24"/>
      </w:rPr>
    </w:pPr>
    <w:r w:rsidRPr="00C33422">
      <w:rPr>
        <w:rStyle w:val="PageNumber"/>
        <w:sz w:val="24"/>
      </w:rPr>
      <w:fldChar w:fldCharType="begin"/>
    </w:r>
    <w:r w:rsidRPr="00C33422">
      <w:rPr>
        <w:rStyle w:val="PageNumber"/>
        <w:sz w:val="24"/>
      </w:rPr>
      <w:instrText xml:space="preserve">PAGE  </w:instrText>
    </w:r>
    <w:r w:rsidRPr="00C33422">
      <w:rPr>
        <w:rStyle w:val="PageNumber"/>
        <w:sz w:val="24"/>
      </w:rPr>
      <w:fldChar w:fldCharType="separate"/>
    </w:r>
    <w:r w:rsidRPr="00C33422">
      <w:rPr>
        <w:rStyle w:val="PageNumber"/>
        <w:sz w:val="24"/>
      </w:rPr>
      <w:t>12</w:t>
    </w:r>
    <w:r w:rsidRPr="00C33422">
      <w:rPr>
        <w:rStyle w:val="PageNumber"/>
        <w:sz w:val="24"/>
      </w:rPr>
      <w:fldChar w:fldCharType="end"/>
    </w:r>
  </w:p>
  <w:p w:rsidR="0079390E" w14:paraId="3B519B7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P="004E130A" w14:paraId="502B13F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390E" w14:paraId="1FA9E3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63164665"/>
      <w:docPartObj>
        <w:docPartGallery w:val="Page Numbers (Top of Page)"/>
        <w:docPartUnique/>
      </w:docPartObj>
    </w:sdtPr>
    <w:sdtContent>
      <w:p w:rsidR="0079390E" w14:paraId="5D200701" w14:textId="77777777">
        <w:pPr>
          <w:pStyle w:val="Header"/>
          <w:jc w:val="center"/>
        </w:pPr>
        <w:r>
          <w:fldChar w:fldCharType="begin"/>
        </w:r>
        <w:r>
          <w:instrText>PAGE   \* MERGEFORMAT</w:instrText>
        </w:r>
        <w:r>
          <w:fldChar w:fldCharType="separate"/>
        </w:r>
        <w:r>
          <w:rPr>
            <w:lang w:val="lv-LV"/>
          </w:rPr>
          <w:t>2</w:t>
        </w:r>
        <w:r>
          <w:fldChar w:fldCharType="end"/>
        </w:r>
      </w:p>
    </w:sdtContent>
  </w:sdt>
  <w:p w:rsidR="0079390E" w14:paraId="30B9A4FB"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P="004E130A" w14:paraId="21B28718"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390E" w14:paraId="58F5595E"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96942839"/>
      <w:docPartObj>
        <w:docPartGallery w:val="Page Numbers (Top of Page)"/>
        <w:docPartUnique/>
      </w:docPartObj>
    </w:sdtPr>
    <w:sdtContent>
      <w:p w:rsidR="0079390E" w14:paraId="561DEBF6" w14:textId="77777777">
        <w:pPr>
          <w:pStyle w:val="Header"/>
          <w:jc w:val="center"/>
        </w:pPr>
        <w:r w:rsidRPr="00795E94">
          <w:rPr>
            <w:sz w:val="24"/>
          </w:rPr>
          <w:fldChar w:fldCharType="begin"/>
        </w:r>
        <w:r w:rsidRPr="00795E94">
          <w:rPr>
            <w:sz w:val="24"/>
          </w:rPr>
          <w:instrText>PAGE   \* MERGEFORMAT</w:instrText>
        </w:r>
        <w:r w:rsidRPr="00795E94">
          <w:rPr>
            <w:sz w:val="24"/>
          </w:rPr>
          <w:fldChar w:fldCharType="separate"/>
        </w:r>
        <w:r w:rsidRPr="00795E94">
          <w:rPr>
            <w:sz w:val="24"/>
            <w:lang w:val="lv-LV"/>
          </w:rPr>
          <w:t>2</w:t>
        </w:r>
        <w:r w:rsidRPr="00795E94">
          <w:rPr>
            <w:sz w:val="24"/>
          </w:rPr>
          <w:fldChar w:fldCharType="end"/>
        </w:r>
      </w:p>
    </w:sdtContent>
  </w:sdt>
  <w:p w:rsidR="0079390E" w14:paraId="54F21575"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RPr="00C33422" w:rsidP="004E130A" w14:paraId="0E17FA95" w14:textId="77777777">
    <w:pPr>
      <w:pStyle w:val="Header"/>
      <w:framePr w:wrap="around" w:vAnchor="text" w:hAnchor="margin" w:xAlign="center" w:y="1"/>
      <w:rPr>
        <w:rStyle w:val="PageNumber"/>
        <w:sz w:val="24"/>
      </w:rPr>
    </w:pPr>
    <w:r>
      <w:rPr>
        <w:rStyle w:val="PageNumber"/>
        <w:sz w:val="24"/>
      </w:rPr>
      <w:t>2</w:t>
    </w:r>
  </w:p>
  <w:p w:rsidR="0079390E" w14:paraId="48F4F09B"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P="004E130A" w14:paraId="02D0D303"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9390E" w14:paraId="203BC1E1"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9390E" w:rsidRPr="00C33422" w:rsidP="004E130A" w14:paraId="4CD390C8" w14:textId="77777777">
    <w:pPr>
      <w:pStyle w:val="Header"/>
      <w:framePr w:wrap="around" w:vAnchor="text" w:hAnchor="margin" w:xAlign="center" w:y="1"/>
      <w:rPr>
        <w:rStyle w:val="PageNumber"/>
        <w:sz w:val="24"/>
      </w:rPr>
    </w:pPr>
    <w:r w:rsidRPr="00C33422">
      <w:rPr>
        <w:rStyle w:val="PageNumber"/>
        <w:sz w:val="24"/>
      </w:rPr>
      <w:fldChar w:fldCharType="begin"/>
    </w:r>
    <w:r w:rsidRPr="00C33422">
      <w:rPr>
        <w:rStyle w:val="PageNumber"/>
        <w:sz w:val="24"/>
      </w:rPr>
      <w:instrText xml:space="preserve">PAGE  </w:instrText>
    </w:r>
    <w:r w:rsidRPr="00C33422">
      <w:rPr>
        <w:rStyle w:val="PageNumber"/>
        <w:sz w:val="24"/>
      </w:rPr>
      <w:fldChar w:fldCharType="separate"/>
    </w:r>
    <w:r>
      <w:rPr>
        <w:rStyle w:val="PageNumber"/>
        <w:noProof/>
        <w:sz w:val="24"/>
      </w:rPr>
      <w:t>20</w:t>
    </w:r>
    <w:r w:rsidRPr="00C33422">
      <w:rPr>
        <w:rStyle w:val="PageNumber"/>
        <w:sz w:val="24"/>
      </w:rPr>
      <w:fldChar w:fldCharType="end"/>
    </w:r>
  </w:p>
  <w:p w:rsidR="0079390E" w14:paraId="6B66201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2390117"/>
    <w:multiLevelType w:val="multilevel"/>
    <w:tmpl w:val="A35A2586"/>
    <w:lvl w:ilvl="0">
      <w:start w:val="28"/>
      <w:numFmt w:val="decimal"/>
      <w:lvlText w:val="%1."/>
      <w:lvlJc w:val="left"/>
      <w:pPr>
        <w:ind w:left="884" w:hanging="600"/>
      </w:pPr>
      <w:rPr>
        <w:rFonts w:hint="default"/>
        <w:i w:val="0"/>
        <w:iCs/>
      </w:rPr>
    </w:lvl>
    <w:lvl w:ilvl="1">
      <w:start w:val="1"/>
      <w:numFmt w:val="decimal"/>
      <w:lvlText w:val="37.%2."/>
      <w:lvlJc w:val="left"/>
      <w:pPr>
        <w:ind w:left="1713" w:hanging="720"/>
      </w:pPr>
      <w:rPr>
        <w:rFonts w:hint="default"/>
      </w:rPr>
    </w:lvl>
    <w:lvl w:ilvl="2">
      <w:start w:val="1"/>
      <w:numFmt w:val="decimal"/>
      <w:lvlText w:val="%1.%2.%3."/>
      <w:lvlJc w:val="left"/>
      <w:pPr>
        <w:ind w:left="2714" w:hanging="720"/>
      </w:pPr>
      <w:rPr>
        <w:rFonts w:hint="default"/>
      </w:rPr>
    </w:lvl>
    <w:lvl w:ilvl="3">
      <w:start w:val="1"/>
      <w:numFmt w:val="decimal"/>
      <w:lvlText w:val="%1.%2.%3.%4."/>
      <w:lvlJc w:val="left"/>
      <w:pPr>
        <w:ind w:left="3929" w:hanging="1080"/>
      </w:pPr>
      <w:rPr>
        <w:rFonts w:hint="default"/>
      </w:rPr>
    </w:lvl>
    <w:lvl w:ilvl="4">
      <w:start w:val="1"/>
      <w:numFmt w:val="decimal"/>
      <w:lvlText w:val="%1.%2.%3.%4.%5."/>
      <w:lvlJc w:val="left"/>
      <w:pPr>
        <w:ind w:left="4784" w:hanging="1080"/>
      </w:pPr>
      <w:rPr>
        <w:rFonts w:hint="default"/>
      </w:rPr>
    </w:lvl>
    <w:lvl w:ilvl="5">
      <w:start w:val="1"/>
      <w:numFmt w:val="decimal"/>
      <w:lvlText w:val="%1.%2.%3.%4.%5.%6."/>
      <w:lvlJc w:val="left"/>
      <w:pPr>
        <w:ind w:left="5999" w:hanging="1440"/>
      </w:pPr>
      <w:rPr>
        <w:rFonts w:hint="default"/>
      </w:rPr>
    </w:lvl>
    <w:lvl w:ilvl="6">
      <w:start w:val="1"/>
      <w:numFmt w:val="decimal"/>
      <w:lvlText w:val="%1.%2.%3.%4.%5.%6.%7."/>
      <w:lvlJc w:val="left"/>
      <w:pPr>
        <w:ind w:left="7214" w:hanging="1800"/>
      </w:pPr>
      <w:rPr>
        <w:rFonts w:hint="default"/>
      </w:rPr>
    </w:lvl>
    <w:lvl w:ilvl="7">
      <w:start w:val="1"/>
      <w:numFmt w:val="decimal"/>
      <w:lvlText w:val="%1.%2.%3.%4.%5.%6.%7.%8."/>
      <w:lvlJc w:val="left"/>
      <w:pPr>
        <w:ind w:left="8069" w:hanging="1800"/>
      </w:pPr>
      <w:rPr>
        <w:rFonts w:hint="default"/>
      </w:rPr>
    </w:lvl>
    <w:lvl w:ilvl="8">
      <w:start w:val="1"/>
      <w:numFmt w:val="decimal"/>
      <w:lvlText w:val="%1.%2.%3.%4.%5.%6.%7.%8.%9."/>
      <w:lvlJc w:val="left"/>
      <w:pPr>
        <w:ind w:left="9284" w:hanging="2160"/>
      </w:pPr>
      <w:rPr>
        <w:rFonts w:hint="default"/>
      </w:rPr>
    </w:lvl>
  </w:abstractNum>
  <w:abstractNum w:abstractNumId="1" w15:restartNumberingAfterBreak="0">
    <w:nsid w:val="0A3B2FBF"/>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B3C2DC5"/>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4C26E5"/>
    <w:multiLevelType w:val="hybridMultilevel"/>
    <w:tmpl w:val="3222B37A"/>
    <w:lvl w:ilvl="0">
      <w:start w:val="1"/>
      <w:numFmt w:val="decimal"/>
      <w:lvlText w:val="%1."/>
      <w:lvlJc w:val="center"/>
      <w:pPr>
        <w:tabs>
          <w:tab w:val="num" w:pos="720"/>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116161DC"/>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41A5AD5"/>
    <w:multiLevelType w:val="multilevel"/>
    <w:tmpl w:val="F780B290"/>
    <w:lvl w:ilvl="0">
      <w:start w:val="1"/>
      <w:numFmt w:val="decimal"/>
      <w:lvlText w:val="%1."/>
      <w:lvlJc w:val="left"/>
      <w:pPr>
        <w:ind w:left="360" w:hanging="360"/>
      </w:pPr>
      <w:rPr>
        <w:rFonts w:hint="default"/>
      </w:rPr>
    </w:lvl>
    <w:lvl w:ilvl="1">
      <w:start w:val="1"/>
      <w:numFmt w:val="decimal"/>
      <w:lvlText w:val="%1.%2."/>
      <w:lvlJc w:val="left"/>
      <w:pPr>
        <w:ind w:left="1247" w:hanging="73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B67F0C"/>
    <w:multiLevelType w:val="hybridMultilevel"/>
    <w:tmpl w:val="C0D074EE"/>
    <w:lvl w:ilvl="0">
      <w:start w:val="5"/>
      <w:numFmt w:val="decimal"/>
      <w:lvlText w:val="%1."/>
      <w:lvlJc w:val="left"/>
      <w:pPr>
        <w:ind w:left="360" w:hanging="360"/>
      </w:pPr>
      <w:rPr>
        <w:rFonts w:hint="default"/>
        <w:b/>
        <w:bCs/>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7" w15:restartNumberingAfterBreak="0">
    <w:nsid w:val="195C06B4"/>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E33DAD"/>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0B20F28"/>
    <w:multiLevelType w:val="singleLevel"/>
    <w:tmpl w:val="0409000F"/>
    <w:lvl w:ilvl="0">
      <w:start w:val="1"/>
      <w:numFmt w:val="decimal"/>
      <w:lvlText w:val="%1."/>
      <w:lvlJc w:val="left"/>
      <w:pPr>
        <w:tabs>
          <w:tab w:val="num" w:pos="360"/>
        </w:tabs>
        <w:ind w:left="360" w:hanging="360"/>
      </w:pPr>
    </w:lvl>
  </w:abstractNum>
  <w:abstractNum w:abstractNumId="10" w15:restartNumberingAfterBreak="0">
    <w:nsid w:val="230E03E3"/>
    <w:multiLevelType w:val="multilevel"/>
    <w:tmpl w:val="173CCA48"/>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52952FF"/>
    <w:multiLevelType w:val="multilevel"/>
    <w:tmpl w:val="B44AE76A"/>
    <w:lvl w:ilvl="0">
      <w:start w:val="28"/>
      <w:numFmt w:val="decimal"/>
      <w:lvlText w:val="%1."/>
      <w:lvlJc w:val="left"/>
      <w:pPr>
        <w:ind w:left="600" w:hanging="600"/>
      </w:pPr>
      <w:rPr>
        <w:rFonts w:hint="default"/>
        <w:i w:val="0"/>
        <w:iCs/>
      </w:rPr>
    </w:lvl>
    <w:lvl w:ilvl="1">
      <w:start w:val="1"/>
      <w:numFmt w:val="decimal"/>
      <w:lvlText w:val="38.%2."/>
      <w:lvlJc w:val="left"/>
      <w:pPr>
        <w:ind w:left="1429" w:hanging="7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645" w:hanging="108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715" w:hanging="1440"/>
      </w:pPr>
      <w:rPr>
        <w:rFonts w:hint="default"/>
      </w:rPr>
    </w:lvl>
    <w:lvl w:ilvl="6">
      <w:start w:val="1"/>
      <w:numFmt w:val="decimal"/>
      <w:lvlText w:val="%1.%2.%3.%4.%5.%6.%7."/>
      <w:lvlJc w:val="left"/>
      <w:pPr>
        <w:ind w:left="6930" w:hanging="1800"/>
      </w:pPr>
      <w:rPr>
        <w:rFonts w:hint="default"/>
      </w:rPr>
    </w:lvl>
    <w:lvl w:ilvl="7">
      <w:start w:val="1"/>
      <w:numFmt w:val="decimal"/>
      <w:lvlText w:val="%1.%2.%3.%4.%5.%6.%7.%8."/>
      <w:lvlJc w:val="left"/>
      <w:pPr>
        <w:ind w:left="7785" w:hanging="1800"/>
      </w:pPr>
      <w:rPr>
        <w:rFonts w:hint="default"/>
      </w:rPr>
    </w:lvl>
    <w:lvl w:ilvl="8">
      <w:start w:val="1"/>
      <w:numFmt w:val="decimal"/>
      <w:lvlText w:val="%1.%2.%3.%4.%5.%6.%7.%8.%9."/>
      <w:lvlJc w:val="left"/>
      <w:pPr>
        <w:ind w:left="9000" w:hanging="2160"/>
      </w:pPr>
      <w:rPr>
        <w:rFonts w:hint="default"/>
      </w:rPr>
    </w:lvl>
  </w:abstractNum>
  <w:abstractNum w:abstractNumId="12" w15:restartNumberingAfterBreak="0">
    <w:nsid w:val="25C114E9"/>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D80312"/>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8B83C5C"/>
    <w:multiLevelType w:val="hybridMultilevel"/>
    <w:tmpl w:val="3222B37A"/>
    <w:lvl w:ilvl="0">
      <w:start w:val="1"/>
      <w:numFmt w:val="decimal"/>
      <w:lvlText w:val="%1."/>
      <w:lvlJc w:val="center"/>
      <w:pPr>
        <w:tabs>
          <w:tab w:val="num" w:pos="720"/>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49644B4C"/>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D3830CF"/>
    <w:multiLevelType w:val="multilevel"/>
    <w:tmpl w:val="2F8EE574"/>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56786C"/>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2AC633E"/>
    <w:multiLevelType w:val="hybridMultilevel"/>
    <w:tmpl w:val="317A65E0"/>
    <w:lvl w:ilvl="0">
      <w:start w:val="1"/>
      <w:numFmt w:val="decimal"/>
      <w:lvlText w:val="%1."/>
      <w:lvlJc w:val="left"/>
      <w:pPr>
        <w:ind w:left="435" w:hanging="360"/>
      </w:pPr>
    </w:lvl>
    <w:lvl w:ilvl="1" w:tentative="1">
      <w:start w:val="1"/>
      <w:numFmt w:val="lowerLetter"/>
      <w:lvlText w:val="%2."/>
      <w:lvlJc w:val="left"/>
      <w:pPr>
        <w:ind w:left="1155" w:hanging="360"/>
      </w:pPr>
    </w:lvl>
    <w:lvl w:ilvl="2" w:tentative="1">
      <w:start w:val="1"/>
      <w:numFmt w:val="lowerRoman"/>
      <w:lvlText w:val="%3."/>
      <w:lvlJc w:val="right"/>
      <w:pPr>
        <w:ind w:left="1875" w:hanging="180"/>
      </w:pPr>
    </w:lvl>
    <w:lvl w:ilvl="3" w:tentative="1">
      <w:start w:val="1"/>
      <w:numFmt w:val="decimal"/>
      <w:lvlText w:val="%4."/>
      <w:lvlJc w:val="left"/>
      <w:pPr>
        <w:ind w:left="2595" w:hanging="360"/>
      </w:pPr>
    </w:lvl>
    <w:lvl w:ilvl="4" w:tentative="1">
      <w:start w:val="1"/>
      <w:numFmt w:val="lowerLetter"/>
      <w:lvlText w:val="%5."/>
      <w:lvlJc w:val="left"/>
      <w:pPr>
        <w:ind w:left="3315" w:hanging="360"/>
      </w:pPr>
    </w:lvl>
    <w:lvl w:ilvl="5" w:tentative="1">
      <w:start w:val="1"/>
      <w:numFmt w:val="lowerRoman"/>
      <w:lvlText w:val="%6."/>
      <w:lvlJc w:val="right"/>
      <w:pPr>
        <w:ind w:left="4035" w:hanging="180"/>
      </w:pPr>
    </w:lvl>
    <w:lvl w:ilvl="6" w:tentative="1">
      <w:start w:val="1"/>
      <w:numFmt w:val="decimal"/>
      <w:lvlText w:val="%7."/>
      <w:lvlJc w:val="left"/>
      <w:pPr>
        <w:ind w:left="4755" w:hanging="360"/>
      </w:pPr>
    </w:lvl>
    <w:lvl w:ilvl="7" w:tentative="1">
      <w:start w:val="1"/>
      <w:numFmt w:val="lowerLetter"/>
      <w:lvlText w:val="%8."/>
      <w:lvlJc w:val="left"/>
      <w:pPr>
        <w:ind w:left="5475" w:hanging="360"/>
      </w:pPr>
    </w:lvl>
    <w:lvl w:ilvl="8" w:tentative="1">
      <w:start w:val="1"/>
      <w:numFmt w:val="lowerRoman"/>
      <w:lvlText w:val="%9."/>
      <w:lvlJc w:val="right"/>
      <w:pPr>
        <w:ind w:left="6195" w:hanging="180"/>
      </w:pPr>
    </w:lvl>
  </w:abstractNum>
  <w:abstractNum w:abstractNumId="19" w15:restartNumberingAfterBreak="0">
    <w:nsid w:val="5AB806FF"/>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924BDF"/>
    <w:multiLevelType w:val="multilevel"/>
    <w:tmpl w:val="B21EB934"/>
    <w:lvl w:ilvl="0">
      <w:start w:val="2"/>
      <w:numFmt w:val="decimal"/>
      <w:lvlText w:val="%1."/>
      <w:lvlJc w:val="left"/>
      <w:pPr>
        <w:tabs>
          <w:tab w:val="num" w:pos="360"/>
        </w:tabs>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21" w15:restartNumberingAfterBreak="0">
    <w:nsid w:val="5BF349C1"/>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E5B15E2"/>
    <w:multiLevelType w:val="hybridMultilevel"/>
    <w:tmpl w:val="391EBE3A"/>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5E6E5E70"/>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64C76542"/>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62E329C"/>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AF68DF"/>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EA03E6A"/>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1A307E"/>
    <w:multiLevelType w:val="singleLevel"/>
    <w:tmpl w:val="0409000F"/>
    <w:lvl w:ilvl="0">
      <w:start w:val="1"/>
      <w:numFmt w:val="decimal"/>
      <w:lvlText w:val="%1."/>
      <w:lvlJc w:val="left"/>
      <w:pPr>
        <w:tabs>
          <w:tab w:val="num" w:pos="435"/>
        </w:tabs>
        <w:ind w:left="435" w:hanging="360"/>
      </w:pPr>
    </w:lvl>
  </w:abstractNum>
  <w:abstractNum w:abstractNumId="29" w15:restartNumberingAfterBreak="0">
    <w:nsid w:val="724055ED"/>
    <w:multiLevelType w:val="multilevel"/>
    <w:tmpl w:val="88686854"/>
    <w:lvl w:ilvl="0">
      <w:start w:val="1"/>
      <w:numFmt w:val="decimal"/>
      <w:lvlText w:val="%1."/>
      <w:lvlJc w:val="left"/>
      <w:pPr>
        <w:tabs>
          <w:tab w:val="num" w:pos="360"/>
        </w:tabs>
        <w:ind w:left="360" w:hanging="360"/>
      </w:pPr>
    </w:lvl>
    <w:lvl w:ilvl="1">
      <w:start w:val="1"/>
      <w:numFmt w:val="decimal"/>
      <w:isLgl/>
      <w:lvlText w:val="%1.%2."/>
      <w:lvlJc w:val="left"/>
      <w:pPr>
        <w:ind w:left="1222"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612" w:hanging="1440"/>
      </w:pPr>
      <w:rPr>
        <w:rFonts w:hint="default"/>
      </w:rPr>
    </w:lvl>
    <w:lvl w:ilvl="7">
      <w:start w:val="1"/>
      <w:numFmt w:val="decimal"/>
      <w:isLgl/>
      <w:lvlText w:val="%1.%2.%3.%4.%5.%6.%7.%8."/>
      <w:lvlJc w:val="left"/>
      <w:pPr>
        <w:ind w:left="7474" w:hanging="1440"/>
      </w:pPr>
      <w:rPr>
        <w:rFonts w:hint="default"/>
      </w:rPr>
    </w:lvl>
    <w:lvl w:ilvl="8">
      <w:start w:val="1"/>
      <w:numFmt w:val="decimal"/>
      <w:isLgl/>
      <w:lvlText w:val="%1.%2.%3.%4.%5.%6.%7.%8.%9."/>
      <w:lvlJc w:val="left"/>
      <w:pPr>
        <w:ind w:left="8696" w:hanging="1800"/>
      </w:pPr>
      <w:rPr>
        <w:rFonts w:hint="default"/>
      </w:rPr>
    </w:lvl>
  </w:abstractNum>
  <w:abstractNum w:abstractNumId="30" w15:restartNumberingAfterBreak="0">
    <w:nsid w:val="77636E36"/>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B2164C0"/>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5B288F"/>
    <w:multiLevelType w:val="multilevel"/>
    <w:tmpl w:val="DA269C3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232668"/>
    <w:multiLevelType w:val="multilevel"/>
    <w:tmpl w:val="CF5A310E"/>
    <w:lvl w:ilvl="0">
      <w:start w:val="1"/>
      <w:numFmt w:val="decimal"/>
      <w:lvlText w:val="%1."/>
      <w:lvlJc w:val="left"/>
      <w:pPr>
        <w:tabs>
          <w:tab w:val="num" w:pos="360"/>
        </w:tabs>
        <w:ind w:left="360" w:hanging="360"/>
      </w:pPr>
    </w:lvl>
    <w:lvl w:ilvl="1">
      <w:start w:val="1"/>
      <w:numFmt w:val="decimal"/>
      <w:isLgl/>
      <w:lvlText w:val="%1.%2."/>
      <w:lvlJc w:val="left"/>
      <w:pPr>
        <w:ind w:left="1222" w:hanging="360"/>
      </w:pPr>
      <w:rPr>
        <w:rFonts w:hint="default"/>
      </w:rPr>
    </w:lvl>
    <w:lvl w:ilvl="2">
      <w:start w:val="1"/>
      <w:numFmt w:val="decimal"/>
      <w:isLgl/>
      <w:lvlText w:val="%1.%2.%3."/>
      <w:lvlJc w:val="left"/>
      <w:pPr>
        <w:ind w:left="2444" w:hanging="720"/>
      </w:pPr>
      <w:rPr>
        <w:rFonts w:hint="default"/>
      </w:rPr>
    </w:lvl>
    <w:lvl w:ilvl="3">
      <w:start w:val="1"/>
      <w:numFmt w:val="decimal"/>
      <w:isLgl/>
      <w:lvlText w:val="%1.%2.%3.%4."/>
      <w:lvlJc w:val="left"/>
      <w:pPr>
        <w:ind w:left="3306" w:hanging="720"/>
      </w:pPr>
      <w:rPr>
        <w:rFonts w:hint="default"/>
      </w:rPr>
    </w:lvl>
    <w:lvl w:ilvl="4">
      <w:start w:val="1"/>
      <w:numFmt w:val="decimal"/>
      <w:isLgl/>
      <w:lvlText w:val="%1.%2.%3.%4.%5."/>
      <w:lvlJc w:val="left"/>
      <w:pPr>
        <w:ind w:left="4528" w:hanging="1080"/>
      </w:pPr>
      <w:rPr>
        <w:rFonts w:hint="default"/>
      </w:rPr>
    </w:lvl>
    <w:lvl w:ilvl="5">
      <w:start w:val="1"/>
      <w:numFmt w:val="decimal"/>
      <w:isLgl/>
      <w:lvlText w:val="%1.%2.%3.%4.%5.%6."/>
      <w:lvlJc w:val="left"/>
      <w:pPr>
        <w:ind w:left="5390" w:hanging="1080"/>
      </w:pPr>
      <w:rPr>
        <w:rFonts w:hint="default"/>
      </w:rPr>
    </w:lvl>
    <w:lvl w:ilvl="6">
      <w:start w:val="1"/>
      <w:numFmt w:val="decimal"/>
      <w:isLgl/>
      <w:lvlText w:val="%1.%2.%3.%4.%5.%6.%7."/>
      <w:lvlJc w:val="left"/>
      <w:pPr>
        <w:ind w:left="6612" w:hanging="1440"/>
      </w:pPr>
      <w:rPr>
        <w:rFonts w:hint="default"/>
      </w:rPr>
    </w:lvl>
    <w:lvl w:ilvl="7">
      <w:start w:val="1"/>
      <w:numFmt w:val="decimal"/>
      <w:isLgl/>
      <w:lvlText w:val="%1.%2.%3.%4.%5.%6.%7.%8."/>
      <w:lvlJc w:val="left"/>
      <w:pPr>
        <w:ind w:left="7474" w:hanging="1440"/>
      </w:pPr>
      <w:rPr>
        <w:rFonts w:hint="default"/>
      </w:rPr>
    </w:lvl>
    <w:lvl w:ilvl="8">
      <w:start w:val="1"/>
      <w:numFmt w:val="decimal"/>
      <w:isLgl/>
      <w:lvlText w:val="%1.%2.%3.%4.%5.%6.%7.%8.%9."/>
      <w:lvlJc w:val="left"/>
      <w:pPr>
        <w:ind w:left="8696" w:hanging="1800"/>
      </w:pPr>
      <w:rPr>
        <w:rFonts w:hint="default"/>
      </w:rPr>
    </w:lvl>
  </w:abstractNum>
  <w:num w:numId="1">
    <w:abstractNumId w:val="7"/>
  </w:num>
  <w:num w:numId="2">
    <w:abstractNumId w:val="5"/>
  </w:num>
  <w:num w:numId="3">
    <w:abstractNumId w:val="16"/>
  </w:num>
  <w:num w:numId="4">
    <w:abstractNumId w:val="22"/>
  </w:num>
  <w:num w:numId="5">
    <w:abstractNumId w:val="9"/>
  </w:num>
  <w:num w:numId="6">
    <w:abstractNumId w:val="28"/>
  </w:num>
  <w:num w:numId="7">
    <w:abstractNumId w:val="23"/>
  </w:num>
  <w:num w:numId="8">
    <w:abstractNumId w:val="33"/>
  </w:num>
  <w:num w:numId="9">
    <w:abstractNumId w:val="18"/>
  </w:num>
  <w:num w:numId="10">
    <w:abstractNumId w:val="20"/>
  </w:num>
  <w:num w:numId="11">
    <w:abstractNumId w:val="6"/>
  </w:num>
  <w:num w:numId="12">
    <w:abstractNumId w:val="29"/>
  </w:num>
  <w:num w:numId="13">
    <w:abstractNumId w:val="10"/>
  </w:num>
  <w:num w:numId="14">
    <w:abstractNumId w:val="21"/>
  </w:num>
  <w:num w:numId="15">
    <w:abstractNumId w:val="26"/>
  </w:num>
  <w:num w:numId="16">
    <w:abstractNumId w:val="12"/>
  </w:num>
  <w:num w:numId="17">
    <w:abstractNumId w:val="15"/>
  </w:num>
  <w:num w:numId="18">
    <w:abstractNumId w:val="24"/>
  </w:num>
  <w:num w:numId="19">
    <w:abstractNumId w:val="17"/>
  </w:num>
  <w:num w:numId="20">
    <w:abstractNumId w:val="13"/>
  </w:num>
  <w:num w:numId="21">
    <w:abstractNumId w:val="27"/>
  </w:num>
  <w:num w:numId="22">
    <w:abstractNumId w:val="2"/>
  </w:num>
  <w:num w:numId="23">
    <w:abstractNumId w:val="30"/>
  </w:num>
  <w:num w:numId="24">
    <w:abstractNumId w:val="25"/>
  </w:num>
  <w:num w:numId="25">
    <w:abstractNumId w:val="4"/>
  </w:num>
  <w:num w:numId="26">
    <w:abstractNumId w:val="31"/>
  </w:num>
  <w:num w:numId="27">
    <w:abstractNumId w:val="1"/>
  </w:num>
  <w:num w:numId="28">
    <w:abstractNumId w:val="32"/>
  </w:num>
  <w:num w:numId="29">
    <w:abstractNumId w:val="19"/>
  </w:num>
  <w:num w:numId="30">
    <w:abstractNumId w:val="8"/>
  </w:num>
  <w:num w:numId="31">
    <w:abstractNumId w:val="0"/>
  </w:num>
  <w:num w:numId="32">
    <w:abstractNumId w:val="11"/>
  </w:num>
  <w:num w:numId="33">
    <w:abstractNumId w:val="14"/>
  </w:num>
  <w:num w:numId="34">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4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A50"/>
    <w:rsid w:val="00000DAD"/>
    <w:rsid w:val="00002045"/>
    <w:rsid w:val="00003FD3"/>
    <w:rsid w:val="00006FDB"/>
    <w:rsid w:val="00007B7D"/>
    <w:rsid w:val="00007EF9"/>
    <w:rsid w:val="00013C93"/>
    <w:rsid w:val="000164D7"/>
    <w:rsid w:val="0002009C"/>
    <w:rsid w:val="000221D3"/>
    <w:rsid w:val="00023201"/>
    <w:rsid w:val="0002322A"/>
    <w:rsid w:val="00023E0A"/>
    <w:rsid w:val="00023F3F"/>
    <w:rsid w:val="00024C44"/>
    <w:rsid w:val="00024E13"/>
    <w:rsid w:val="0002708C"/>
    <w:rsid w:val="00030E3D"/>
    <w:rsid w:val="000319B3"/>
    <w:rsid w:val="00032435"/>
    <w:rsid w:val="000326DE"/>
    <w:rsid w:val="00032EF7"/>
    <w:rsid w:val="0003365B"/>
    <w:rsid w:val="00034327"/>
    <w:rsid w:val="0003532D"/>
    <w:rsid w:val="00035FCA"/>
    <w:rsid w:val="0003606F"/>
    <w:rsid w:val="000367F7"/>
    <w:rsid w:val="000412AE"/>
    <w:rsid w:val="000414F3"/>
    <w:rsid w:val="00041E32"/>
    <w:rsid w:val="00042665"/>
    <w:rsid w:val="000426F6"/>
    <w:rsid w:val="000428EE"/>
    <w:rsid w:val="000433B7"/>
    <w:rsid w:val="00044100"/>
    <w:rsid w:val="00045B6C"/>
    <w:rsid w:val="000462D6"/>
    <w:rsid w:val="0004719E"/>
    <w:rsid w:val="00050215"/>
    <w:rsid w:val="00050838"/>
    <w:rsid w:val="000517B2"/>
    <w:rsid w:val="00053341"/>
    <w:rsid w:val="0005375F"/>
    <w:rsid w:val="0005685C"/>
    <w:rsid w:val="00057EC0"/>
    <w:rsid w:val="00060F2D"/>
    <w:rsid w:val="000638A4"/>
    <w:rsid w:val="0006457E"/>
    <w:rsid w:val="00065333"/>
    <w:rsid w:val="00065F79"/>
    <w:rsid w:val="00066CAE"/>
    <w:rsid w:val="00066CAF"/>
    <w:rsid w:val="00070098"/>
    <w:rsid w:val="00070CCE"/>
    <w:rsid w:val="000724E6"/>
    <w:rsid w:val="0007335C"/>
    <w:rsid w:val="000742EE"/>
    <w:rsid w:val="00077159"/>
    <w:rsid w:val="00080AB1"/>
    <w:rsid w:val="00082B44"/>
    <w:rsid w:val="000852AF"/>
    <w:rsid w:val="00085C60"/>
    <w:rsid w:val="00086BB5"/>
    <w:rsid w:val="0008742D"/>
    <w:rsid w:val="00087FDF"/>
    <w:rsid w:val="00090515"/>
    <w:rsid w:val="00092BF8"/>
    <w:rsid w:val="00093CF6"/>
    <w:rsid w:val="00096107"/>
    <w:rsid w:val="00096F34"/>
    <w:rsid w:val="000A00E1"/>
    <w:rsid w:val="000A0192"/>
    <w:rsid w:val="000A0E03"/>
    <w:rsid w:val="000A159A"/>
    <w:rsid w:val="000A2CED"/>
    <w:rsid w:val="000A2F19"/>
    <w:rsid w:val="000A305F"/>
    <w:rsid w:val="000A33D1"/>
    <w:rsid w:val="000A3D65"/>
    <w:rsid w:val="000A473F"/>
    <w:rsid w:val="000A56C0"/>
    <w:rsid w:val="000A576A"/>
    <w:rsid w:val="000A5F53"/>
    <w:rsid w:val="000A6482"/>
    <w:rsid w:val="000A6F9A"/>
    <w:rsid w:val="000B0A72"/>
    <w:rsid w:val="000B153A"/>
    <w:rsid w:val="000B366C"/>
    <w:rsid w:val="000B3A8D"/>
    <w:rsid w:val="000B3FE0"/>
    <w:rsid w:val="000B475F"/>
    <w:rsid w:val="000B4770"/>
    <w:rsid w:val="000B5475"/>
    <w:rsid w:val="000B5B65"/>
    <w:rsid w:val="000B5D36"/>
    <w:rsid w:val="000B77F0"/>
    <w:rsid w:val="000B7C6F"/>
    <w:rsid w:val="000C028A"/>
    <w:rsid w:val="000C194D"/>
    <w:rsid w:val="000C1B96"/>
    <w:rsid w:val="000C5C71"/>
    <w:rsid w:val="000C5CFE"/>
    <w:rsid w:val="000C7030"/>
    <w:rsid w:val="000D077C"/>
    <w:rsid w:val="000D081A"/>
    <w:rsid w:val="000D25A9"/>
    <w:rsid w:val="000D263A"/>
    <w:rsid w:val="000D5553"/>
    <w:rsid w:val="000D5CD5"/>
    <w:rsid w:val="000D62D9"/>
    <w:rsid w:val="000D67E0"/>
    <w:rsid w:val="000D70BD"/>
    <w:rsid w:val="000E0356"/>
    <w:rsid w:val="000E256E"/>
    <w:rsid w:val="000E2C46"/>
    <w:rsid w:val="000E3BF9"/>
    <w:rsid w:val="000E4E50"/>
    <w:rsid w:val="000E56C8"/>
    <w:rsid w:val="000E7E0C"/>
    <w:rsid w:val="000F067A"/>
    <w:rsid w:val="000F068E"/>
    <w:rsid w:val="000F09E7"/>
    <w:rsid w:val="000F3382"/>
    <w:rsid w:val="000F43FE"/>
    <w:rsid w:val="000F4F5F"/>
    <w:rsid w:val="000F4FB1"/>
    <w:rsid w:val="000F5683"/>
    <w:rsid w:val="000F6C66"/>
    <w:rsid w:val="0010229E"/>
    <w:rsid w:val="00102532"/>
    <w:rsid w:val="00102541"/>
    <w:rsid w:val="001028BA"/>
    <w:rsid w:val="00103CB5"/>
    <w:rsid w:val="00105157"/>
    <w:rsid w:val="001075FC"/>
    <w:rsid w:val="00110F2C"/>
    <w:rsid w:val="00111F67"/>
    <w:rsid w:val="00111F8A"/>
    <w:rsid w:val="001133A8"/>
    <w:rsid w:val="00115D6D"/>
    <w:rsid w:val="00115E2A"/>
    <w:rsid w:val="00116921"/>
    <w:rsid w:val="00117509"/>
    <w:rsid w:val="00121F04"/>
    <w:rsid w:val="00122023"/>
    <w:rsid w:val="0012222B"/>
    <w:rsid w:val="00124CAF"/>
    <w:rsid w:val="00126BD5"/>
    <w:rsid w:val="00130088"/>
    <w:rsid w:val="001304A0"/>
    <w:rsid w:val="0013102E"/>
    <w:rsid w:val="00131428"/>
    <w:rsid w:val="0013149F"/>
    <w:rsid w:val="001320A6"/>
    <w:rsid w:val="001348BC"/>
    <w:rsid w:val="00135110"/>
    <w:rsid w:val="00135354"/>
    <w:rsid w:val="00136E55"/>
    <w:rsid w:val="001379D8"/>
    <w:rsid w:val="0014016B"/>
    <w:rsid w:val="0014079E"/>
    <w:rsid w:val="00141444"/>
    <w:rsid w:val="001417C5"/>
    <w:rsid w:val="001417CF"/>
    <w:rsid w:val="00141C79"/>
    <w:rsid w:val="00141F2B"/>
    <w:rsid w:val="0014527B"/>
    <w:rsid w:val="001454E0"/>
    <w:rsid w:val="00147324"/>
    <w:rsid w:val="001474E2"/>
    <w:rsid w:val="00147BC2"/>
    <w:rsid w:val="00152955"/>
    <w:rsid w:val="00152CA8"/>
    <w:rsid w:val="00152EEB"/>
    <w:rsid w:val="001537FF"/>
    <w:rsid w:val="0015569E"/>
    <w:rsid w:val="00157163"/>
    <w:rsid w:val="00162148"/>
    <w:rsid w:val="00162C27"/>
    <w:rsid w:val="00165BD8"/>
    <w:rsid w:val="00165E63"/>
    <w:rsid w:val="001662FA"/>
    <w:rsid w:val="0016680E"/>
    <w:rsid w:val="00171A9A"/>
    <w:rsid w:val="00173B7D"/>
    <w:rsid w:val="00174824"/>
    <w:rsid w:val="00175530"/>
    <w:rsid w:val="0017636E"/>
    <w:rsid w:val="001802E7"/>
    <w:rsid w:val="00180956"/>
    <w:rsid w:val="00182ED2"/>
    <w:rsid w:val="00183097"/>
    <w:rsid w:val="0018565C"/>
    <w:rsid w:val="001861C5"/>
    <w:rsid w:val="0018728E"/>
    <w:rsid w:val="00187891"/>
    <w:rsid w:val="00190F3E"/>
    <w:rsid w:val="0019140D"/>
    <w:rsid w:val="00192E1B"/>
    <w:rsid w:val="00193CBC"/>
    <w:rsid w:val="00194325"/>
    <w:rsid w:val="00194660"/>
    <w:rsid w:val="00195AB6"/>
    <w:rsid w:val="001961EA"/>
    <w:rsid w:val="00196203"/>
    <w:rsid w:val="00197CF3"/>
    <w:rsid w:val="001A061C"/>
    <w:rsid w:val="001A06A6"/>
    <w:rsid w:val="001A0C0B"/>
    <w:rsid w:val="001A1B85"/>
    <w:rsid w:val="001A290F"/>
    <w:rsid w:val="001A4BCF"/>
    <w:rsid w:val="001A52C3"/>
    <w:rsid w:val="001A540F"/>
    <w:rsid w:val="001A5A06"/>
    <w:rsid w:val="001B033B"/>
    <w:rsid w:val="001B0CC9"/>
    <w:rsid w:val="001B0EB6"/>
    <w:rsid w:val="001B1E9F"/>
    <w:rsid w:val="001B3AC4"/>
    <w:rsid w:val="001B41DA"/>
    <w:rsid w:val="001B453D"/>
    <w:rsid w:val="001B6B01"/>
    <w:rsid w:val="001B7B51"/>
    <w:rsid w:val="001B7EEC"/>
    <w:rsid w:val="001C228A"/>
    <w:rsid w:val="001C3588"/>
    <w:rsid w:val="001C4135"/>
    <w:rsid w:val="001C5883"/>
    <w:rsid w:val="001C598F"/>
    <w:rsid w:val="001C5E37"/>
    <w:rsid w:val="001C751B"/>
    <w:rsid w:val="001C7E1C"/>
    <w:rsid w:val="001D14CF"/>
    <w:rsid w:val="001D16B0"/>
    <w:rsid w:val="001D1C9E"/>
    <w:rsid w:val="001D1F31"/>
    <w:rsid w:val="001D3896"/>
    <w:rsid w:val="001D4FE6"/>
    <w:rsid w:val="001D73B4"/>
    <w:rsid w:val="001D75C8"/>
    <w:rsid w:val="001D7E08"/>
    <w:rsid w:val="001E18AC"/>
    <w:rsid w:val="001E1BFA"/>
    <w:rsid w:val="001E22F1"/>
    <w:rsid w:val="001E2625"/>
    <w:rsid w:val="001E2D62"/>
    <w:rsid w:val="001E346C"/>
    <w:rsid w:val="001E530D"/>
    <w:rsid w:val="001E5551"/>
    <w:rsid w:val="001F01E5"/>
    <w:rsid w:val="001F0909"/>
    <w:rsid w:val="001F16ED"/>
    <w:rsid w:val="001F2C5C"/>
    <w:rsid w:val="001F34D5"/>
    <w:rsid w:val="001F4FF4"/>
    <w:rsid w:val="002006B2"/>
    <w:rsid w:val="00200D36"/>
    <w:rsid w:val="002022F9"/>
    <w:rsid w:val="0020251C"/>
    <w:rsid w:val="00202580"/>
    <w:rsid w:val="00202E83"/>
    <w:rsid w:val="00203131"/>
    <w:rsid w:val="00204131"/>
    <w:rsid w:val="00205046"/>
    <w:rsid w:val="00205828"/>
    <w:rsid w:val="002064DE"/>
    <w:rsid w:val="0020686D"/>
    <w:rsid w:val="002072E6"/>
    <w:rsid w:val="00210BB9"/>
    <w:rsid w:val="00212385"/>
    <w:rsid w:val="002131D0"/>
    <w:rsid w:val="00213927"/>
    <w:rsid w:val="00213DB6"/>
    <w:rsid w:val="002146E8"/>
    <w:rsid w:val="00214A4C"/>
    <w:rsid w:val="002164DF"/>
    <w:rsid w:val="0022249C"/>
    <w:rsid w:val="00223BB8"/>
    <w:rsid w:val="00224490"/>
    <w:rsid w:val="00226504"/>
    <w:rsid w:val="002265B5"/>
    <w:rsid w:val="002271F1"/>
    <w:rsid w:val="002306D6"/>
    <w:rsid w:val="00231180"/>
    <w:rsid w:val="0023306B"/>
    <w:rsid w:val="00234685"/>
    <w:rsid w:val="00234913"/>
    <w:rsid w:val="00235C92"/>
    <w:rsid w:val="00235ED4"/>
    <w:rsid w:val="00241566"/>
    <w:rsid w:val="002453F5"/>
    <w:rsid w:val="00245612"/>
    <w:rsid w:val="002456A8"/>
    <w:rsid w:val="0024744E"/>
    <w:rsid w:val="00250716"/>
    <w:rsid w:val="00251337"/>
    <w:rsid w:val="00251460"/>
    <w:rsid w:val="00252BC4"/>
    <w:rsid w:val="00255EBD"/>
    <w:rsid w:val="00256311"/>
    <w:rsid w:val="00262A08"/>
    <w:rsid w:val="00263EB3"/>
    <w:rsid w:val="002666B1"/>
    <w:rsid w:val="002719D4"/>
    <w:rsid w:val="00272FD8"/>
    <w:rsid w:val="002739AD"/>
    <w:rsid w:val="002739D9"/>
    <w:rsid w:val="00273CC1"/>
    <w:rsid w:val="002740E7"/>
    <w:rsid w:val="002744DB"/>
    <w:rsid w:val="00275185"/>
    <w:rsid w:val="002759A4"/>
    <w:rsid w:val="0027721E"/>
    <w:rsid w:val="00280585"/>
    <w:rsid w:val="00280E23"/>
    <w:rsid w:val="002818BA"/>
    <w:rsid w:val="0028461B"/>
    <w:rsid w:val="0028466E"/>
    <w:rsid w:val="002850DC"/>
    <w:rsid w:val="00285730"/>
    <w:rsid w:val="002863CF"/>
    <w:rsid w:val="00290F1B"/>
    <w:rsid w:val="002914F3"/>
    <w:rsid w:val="00291BF3"/>
    <w:rsid w:val="00291E76"/>
    <w:rsid w:val="00292CE7"/>
    <w:rsid w:val="00293670"/>
    <w:rsid w:val="00296DAC"/>
    <w:rsid w:val="002A053D"/>
    <w:rsid w:val="002A0B1F"/>
    <w:rsid w:val="002A0B5E"/>
    <w:rsid w:val="002A1083"/>
    <w:rsid w:val="002A1753"/>
    <w:rsid w:val="002A3046"/>
    <w:rsid w:val="002A3073"/>
    <w:rsid w:val="002A34FD"/>
    <w:rsid w:val="002A38F6"/>
    <w:rsid w:val="002A51D7"/>
    <w:rsid w:val="002A53D3"/>
    <w:rsid w:val="002A685C"/>
    <w:rsid w:val="002A6B2E"/>
    <w:rsid w:val="002A6EC9"/>
    <w:rsid w:val="002A7161"/>
    <w:rsid w:val="002A768C"/>
    <w:rsid w:val="002B11AC"/>
    <w:rsid w:val="002B167E"/>
    <w:rsid w:val="002B630A"/>
    <w:rsid w:val="002C1B4E"/>
    <w:rsid w:val="002C4111"/>
    <w:rsid w:val="002C502B"/>
    <w:rsid w:val="002C53E3"/>
    <w:rsid w:val="002C568B"/>
    <w:rsid w:val="002C68CC"/>
    <w:rsid w:val="002D156E"/>
    <w:rsid w:val="002D2723"/>
    <w:rsid w:val="002D3258"/>
    <w:rsid w:val="002D3408"/>
    <w:rsid w:val="002D3C60"/>
    <w:rsid w:val="002D3F2C"/>
    <w:rsid w:val="002D4AAF"/>
    <w:rsid w:val="002D575E"/>
    <w:rsid w:val="002D6949"/>
    <w:rsid w:val="002D6998"/>
    <w:rsid w:val="002D6E8F"/>
    <w:rsid w:val="002E0338"/>
    <w:rsid w:val="002E1165"/>
    <w:rsid w:val="002E1E58"/>
    <w:rsid w:val="002E22F0"/>
    <w:rsid w:val="002E499C"/>
    <w:rsid w:val="002E5874"/>
    <w:rsid w:val="002E6F4D"/>
    <w:rsid w:val="002E77F8"/>
    <w:rsid w:val="002F05E0"/>
    <w:rsid w:val="002F259B"/>
    <w:rsid w:val="002F3F12"/>
    <w:rsid w:val="002F468D"/>
    <w:rsid w:val="002F47E1"/>
    <w:rsid w:val="002F4854"/>
    <w:rsid w:val="002F4EC7"/>
    <w:rsid w:val="002F5957"/>
    <w:rsid w:val="002F6D16"/>
    <w:rsid w:val="002F7428"/>
    <w:rsid w:val="0030017C"/>
    <w:rsid w:val="003005D8"/>
    <w:rsid w:val="0030090D"/>
    <w:rsid w:val="0030149F"/>
    <w:rsid w:val="0030164E"/>
    <w:rsid w:val="00301728"/>
    <w:rsid w:val="00302005"/>
    <w:rsid w:val="00302F0A"/>
    <w:rsid w:val="00303871"/>
    <w:rsid w:val="00305751"/>
    <w:rsid w:val="003064AA"/>
    <w:rsid w:val="00306ACF"/>
    <w:rsid w:val="0031159D"/>
    <w:rsid w:val="003116B3"/>
    <w:rsid w:val="00313C5F"/>
    <w:rsid w:val="00315DB0"/>
    <w:rsid w:val="00317361"/>
    <w:rsid w:val="003218EC"/>
    <w:rsid w:val="003235DA"/>
    <w:rsid w:val="0032367C"/>
    <w:rsid w:val="00323E78"/>
    <w:rsid w:val="00326351"/>
    <w:rsid w:val="00327788"/>
    <w:rsid w:val="00327955"/>
    <w:rsid w:val="00330472"/>
    <w:rsid w:val="003307A6"/>
    <w:rsid w:val="003312C5"/>
    <w:rsid w:val="00333DD0"/>
    <w:rsid w:val="0033480E"/>
    <w:rsid w:val="00335EFC"/>
    <w:rsid w:val="00336347"/>
    <w:rsid w:val="00336E2D"/>
    <w:rsid w:val="00337B3F"/>
    <w:rsid w:val="00340765"/>
    <w:rsid w:val="003409D4"/>
    <w:rsid w:val="0034138D"/>
    <w:rsid w:val="00342B53"/>
    <w:rsid w:val="003443F9"/>
    <w:rsid w:val="00345C49"/>
    <w:rsid w:val="00345C83"/>
    <w:rsid w:val="0034605C"/>
    <w:rsid w:val="00346377"/>
    <w:rsid w:val="00347AC2"/>
    <w:rsid w:val="00350095"/>
    <w:rsid w:val="0035266F"/>
    <w:rsid w:val="00353B44"/>
    <w:rsid w:val="00353D9C"/>
    <w:rsid w:val="00355514"/>
    <w:rsid w:val="00357345"/>
    <w:rsid w:val="00362F97"/>
    <w:rsid w:val="00362FB9"/>
    <w:rsid w:val="003633DC"/>
    <w:rsid w:val="003639AE"/>
    <w:rsid w:val="0036459A"/>
    <w:rsid w:val="00364606"/>
    <w:rsid w:val="00365204"/>
    <w:rsid w:val="00366ED9"/>
    <w:rsid w:val="00371564"/>
    <w:rsid w:val="003721E3"/>
    <w:rsid w:val="00372530"/>
    <w:rsid w:val="00373A08"/>
    <w:rsid w:val="00373ADD"/>
    <w:rsid w:val="00377C40"/>
    <w:rsid w:val="00377F5C"/>
    <w:rsid w:val="003814A9"/>
    <w:rsid w:val="00381870"/>
    <w:rsid w:val="0038282A"/>
    <w:rsid w:val="0038405C"/>
    <w:rsid w:val="00384AC6"/>
    <w:rsid w:val="003852C8"/>
    <w:rsid w:val="00385ED5"/>
    <w:rsid w:val="0039210D"/>
    <w:rsid w:val="00392EC0"/>
    <w:rsid w:val="003936CB"/>
    <w:rsid w:val="003943A6"/>
    <w:rsid w:val="00394968"/>
    <w:rsid w:val="00394CD8"/>
    <w:rsid w:val="0039639F"/>
    <w:rsid w:val="00396C88"/>
    <w:rsid w:val="003A294C"/>
    <w:rsid w:val="003A30B7"/>
    <w:rsid w:val="003A39B5"/>
    <w:rsid w:val="003A3D0B"/>
    <w:rsid w:val="003A4EBC"/>
    <w:rsid w:val="003A50A7"/>
    <w:rsid w:val="003A679F"/>
    <w:rsid w:val="003A6953"/>
    <w:rsid w:val="003A6AE5"/>
    <w:rsid w:val="003B0F09"/>
    <w:rsid w:val="003B1245"/>
    <w:rsid w:val="003B1ABE"/>
    <w:rsid w:val="003B29CC"/>
    <w:rsid w:val="003B34DB"/>
    <w:rsid w:val="003B361B"/>
    <w:rsid w:val="003B3CD4"/>
    <w:rsid w:val="003C0726"/>
    <w:rsid w:val="003C0DB6"/>
    <w:rsid w:val="003C5221"/>
    <w:rsid w:val="003D1224"/>
    <w:rsid w:val="003D24FB"/>
    <w:rsid w:val="003D2C6A"/>
    <w:rsid w:val="003D49A0"/>
    <w:rsid w:val="003D4D7E"/>
    <w:rsid w:val="003D4F53"/>
    <w:rsid w:val="003D5474"/>
    <w:rsid w:val="003D54F4"/>
    <w:rsid w:val="003D6466"/>
    <w:rsid w:val="003D6CFB"/>
    <w:rsid w:val="003D736A"/>
    <w:rsid w:val="003E10FD"/>
    <w:rsid w:val="003E4568"/>
    <w:rsid w:val="003E46BE"/>
    <w:rsid w:val="003E7038"/>
    <w:rsid w:val="003E757E"/>
    <w:rsid w:val="003E7CAE"/>
    <w:rsid w:val="003E7CD6"/>
    <w:rsid w:val="003F0018"/>
    <w:rsid w:val="003F0466"/>
    <w:rsid w:val="003F2004"/>
    <w:rsid w:val="003F21B0"/>
    <w:rsid w:val="003F239A"/>
    <w:rsid w:val="003F2D07"/>
    <w:rsid w:val="003F3F0C"/>
    <w:rsid w:val="003F452A"/>
    <w:rsid w:val="003F4AF1"/>
    <w:rsid w:val="003F676C"/>
    <w:rsid w:val="00401CA4"/>
    <w:rsid w:val="00405028"/>
    <w:rsid w:val="00406A47"/>
    <w:rsid w:val="00410DCF"/>
    <w:rsid w:val="00410F82"/>
    <w:rsid w:val="004113F4"/>
    <w:rsid w:val="0041432C"/>
    <w:rsid w:val="00416CDE"/>
    <w:rsid w:val="00417856"/>
    <w:rsid w:val="004206C9"/>
    <w:rsid w:val="0042078B"/>
    <w:rsid w:val="004254C2"/>
    <w:rsid w:val="0042669C"/>
    <w:rsid w:val="0043045D"/>
    <w:rsid w:val="00430E61"/>
    <w:rsid w:val="004321D6"/>
    <w:rsid w:val="00433FD8"/>
    <w:rsid w:val="004349BA"/>
    <w:rsid w:val="004402D8"/>
    <w:rsid w:val="0044030E"/>
    <w:rsid w:val="004423E8"/>
    <w:rsid w:val="00442607"/>
    <w:rsid w:val="0044293E"/>
    <w:rsid w:val="00442CBB"/>
    <w:rsid w:val="004436A9"/>
    <w:rsid w:val="00443E2A"/>
    <w:rsid w:val="00443FEE"/>
    <w:rsid w:val="004441E2"/>
    <w:rsid w:val="00444782"/>
    <w:rsid w:val="0044578C"/>
    <w:rsid w:val="00445E4B"/>
    <w:rsid w:val="004466A0"/>
    <w:rsid w:val="00447E0C"/>
    <w:rsid w:val="00450851"/>
    <w:rsid w:val="00450CAA"/>
    <w:rsid w:val="004517E3"/>
    <w:rsid w:val="0045285C"/>
    <w:rsid w:val="004531C7"/>
    <w:rsid w:val="00453926"/>
    <w:rsid w:val="00460090"/>
    <w:rsid w:val="00463B79"/>
    <w:rsid w:val="00463E2E"/>
    <w:rsid w:val="00465723"/>
    <w:rsid w:val="00465BA6"/>
    <w:rsid w:val="00467AD0"/>
    <w:rsid w:val="00470CEE"/>
    <w:rsid w:val="00470EA6"/>
    <w:rsid w:val="00472FB1"/>
    <w:rsid w:val="004745D9"/>
    <w:rsid w:val="00474A0C"/>
    <w:rsid w:val="00474D7A"/>
    <w:rsid w:val="0047583C"/>
    <w:rsid w:val="0047758D"/>
    <w:rsid w:val="004779A7"/>
    <w:rsid w:val="00477CFE"/>
    <w:rsid w:val="00480932"/>
    <w:rsid w:val="00480A08"/>
    <w:rsid w:val="00480A93"/>
    <w:rsid w:val="00480B1A"/>
    <w:rsid w:val="0048243D"/>
    <w:rsid w:val="00483A38"/>
    <w:rsid w:val="00484933"/>
    <w:rsid w:val="004864B2"/>
    <w:rsid w:val="00490572"/>
    <w:rsid w:val="00490A36"/>
    <w:rsid w:val="00490C83"/>
    <w:rsid w:val="00490E8F"/>
    <w:rsid w:val="004923BA"/>
    <w:rsid w:val="00492C25"/>
    <w:rsid w:val="00493C48"/>
    <w:rsid w:val="004960C5"/>
    <w:rsid w:val="0049651B"/>
    <w:rsid w:val="004A078E"/>
    <w:rsid w:val="004A0F41"/>
    <w:rsid w:val="004A1354"/>
    <w:rsid w:val="004A34B4"/>
    <w:rsid w:val="004A3CCD"/>
    <w:rsid w:val="004A405B"/>
    <w:rsid w:val="004A4106"/>
    <w:rsid w:val="004A6B87"/>
    <w:rsid w:val="004B05F1"/>
    <w:rsid w:val="004B4D0E"/>
    <w:rsid w:val="004B5370"/>
    <w:rsid w:val="004B5622"/>
    <w:rsid w:val="004B6DED"/>
    <w:rsid w:val="004B779C"/>
    <w:rsid w:val="004B79DB"/>
    <w:rsid w:val="004C04E6"/>
    <w:rsid w:val="004C0ACE"/>
    <w:rsid w:val="004C1AA9"/>
    <w:rsid w:val="004C2800"/>
    <w:rsid w:val="004C3A38"/>
    <w:rsid w:val="004C3C93"/>
    <w:rsid w:val="004C564E"/>
    <w:rsid w:val="004C5E28"/>
    <w:rsid w:val="004C6146"/>
    <w:rsid w:val="004C7B4C"/>
    <w:rsid w:val="004D1CB0"/>
    <w:rsid w:val="004D1ECF"/>
    <w:rsid w:val="004D354E"/>
    <w:rsid w:val="004D56F9"/>
    <w:rsid w:val="004D60D8"/>
    <w:rsid w:val="004D7223"/>
    <w:rsid w:val="004D73C1"/>
    <w:rsid w:val="004E130A"/>
    <w:rsid w:val="004E2495"/>
    <w:rsid w:val="004E3D07"/>
    <w:rsid w:val="004E3FA4"/>
    <w:rsid w:val="004E4B8C"/>
    <w:rsid w:val="004E516D"/>
    <w:rsid w:val="004E527C"/>
    <w:rsid w:val="004E55AA"/>
    <w:rsid w:val="004E5C62"/>
    <w:rsid w:val="004E5E27"/>
    <w:rsid w:val="004E6410"/>
    <w:rsid w:val="004E7D40"/>
    <w:rsid w:val="004F29AD"/>
    <w:rsid w:val="004F46A1"/>
    <w:rsid w:val="004F5748"/>
    <w:rsid w:val="004F7B97"/>
    <w:rsid w:val="0050061D"/>
    <w:rsid w:val="00502CF5"/>
    <w:rsid w:val="005044C4"/>
    <w:rsid w:val="00505DF0"/>
    <w:rsid w:val="005069EE"/>
    <w:rsid w:val="0050740A"/>
    <w:rsid w:val="00510577"/>
    <w:rsid w:val="00510B64"/>
    <w:rsid w:val="00510C87"/>
    <w:rsid w:val="00511CA2"/>
    <w:rsid w:val="00511F45"/>
    <w:rsid w:val="00513B8E"/>
    <w:rsid w:val="00513BAE"/>
    <w:rsid w:val="00514ADD"/>
    <w:rsid w:val="005151D2"/>
    <w:rsid w:val="00515B42"/>
    <w:rsid w:val="005166C3"/>
    <w:rsid w:val="005178CC"/>
    <w:rsid w:val="00517E35"/>
    <w:rsid w:val="00520D3E"/>
    <w:rsid w:val="005215AD"/>
    <w:rsid w:val="005220A5"/>
    <w:rsid w:val="00522975"/>
    <w:rsid w:val="00523B92"/>
    <w:rsid w:val="00526C9D"/>
    <w:rsid w:val="00527811"/>
    <w:rsid w:val="00530C7E"/>
    <w:rsid w:val="00530CE5"/>
    <w:rsid w:val="00530F8F"/>
    <w:rsid w:val="005312CC"/>
    <w:rsid w:val="0053193B"/>
    <w:rsid w:val="005324A2"/>
    <w:rsid w:val="00532F09"/>
    <w:rsid w:val="005348BE"/>
    <w:rsid w:val="00534AF7"/>
    <w:rsid w:val="005353BC"/>
    <w:rsid w:val="00536592"/>
    <w:rsid w:val="0053713A"/>
    <w:rsid w:val="00537C3C"/>
    <w:rsid w:val="005413A4"/>
    <w:rsid w:val="00541982"/>
    <w:rsid w:val="0054271D"/>
    <w:rsid w:val="005443C8"/>
    <w:rsid w:val="005448C2"/>
    <w:rsid w:val="00544A6E"/>
    <w:rsid w:val="0054551D"/>
    <w:rsid w:val="0054609D"/>
    <w:rsid w:val="00547186"/>
    <w:rsid w:val="0054794D"/>
    <w:rsid w:val="00550B52"/>
    <w:rsid w:val="00551354"/>
    <w:rsid w:val="005513C3"/>
    <w:rsid w:val="00552D33"/>
    <w:rsid w:val="005536EC"/>
    <w:rsid w:val="00554010"/>
    <w:rsid w:val="00557E70"/>
    <w:rsid w:val="00560899"/>
    <w:rsid w:val="0056104C"/>
    <w:rsid w:val="00562F16"/>
    <w:rsid w:val="00563B60"/>
    <w:rsid w:val="00565689"/>
    <w:rsid w:val="00565A69"/>
    <w:rsid w:val="005668F8"/>
    <w:rsid w:val="005679F2"/>
    <w:rsid w:val="00567DE5"/>
    <w:rsid w:val="00567FDE"/>
    <w:rsid w:val="0057001D"/>
    <w:rsid w:val="00571093"/>
    <w:rsid w:val="00572007"/>
    <w:rsid w:val="00573433"/>
    <w:rsid w:val="005765F6"/>
    <w:rsid w:val="0058133E"/>
    <w:rsid w:val="005831F0"/>
    <w:rsid w:val="0058417A"/>
    <w:rsid w:val="00584A16"/>
    <w:rsid w:val="00586FB1"/>
    <w:rsid w:val="0058736E"/>
    <w:rsid w:val="00597850"/>
    <w:rsid w:val="005A1386"/>
    <w:rsid w:val="005A40F2"/>
    <w:rsid w:val="005A469C"/>
    <w:rsid w:val="005A51D6"/>
    <w:rsid w:val="005A5895"/>
    <w:rsid w:val="005A6178"/>
    <w:rsid w:val="005A63BF"/>
    <w:rsid w:val="005B0EF7"/>
    <w:rsid w:val="005B1642"/>
    <w:rsid w:val="005B1725"/>
    <w:rsid w:val="005B1A12"/>
    <w:rsid w:val="005B1C17"/>
    <w:rsid w:val="005B244A"/>
    <w:rsid w:val="005B310E"/>
    <w:rsid w:val="005B3AED"/>
    <w:rsid w:val="005B6117"/>
    <w:rsid w:val="005B657E"/>
    <w:rsid w:val="005B7044"/>
    <w:rsid w:val="005B7729"/>
    <w:rsid w:val="005C2326"/>
    <w:rsid w:val="005C322B"/>
    <w:rsid w:val="005C333D"/>
    <w:rsid w:val="005C43BB"/>
    <w:rsid w:val="005C6728"/>
    <w:rsid w:val="005C75C2"/>
    <w:rsid w:val="005C7621"/>
    <w:rsid w:val="005C76DA"/>
    <w:rsid w:val="005C7D14"/>
    <w:rsid w:val="005D188D"/>
    <w:rsid w:val="005D2872"/>
    <w:rsid w:val="005D3332"/>
    <w:rsid w:val="005D3502"/>
    <w:rsid w:val="005D380E"/>
    <w:rsid w:val="005D49F1"/>
    <w:rsid w:val="005D5231"/>
    <w:rsid w:val="005D6B25"/>
    <w:rsid w:val="005E0C03"/>
    <w:rsid w:val="005E12F0"/>
    <w:rsid w:val="005E1783"/>
    <w:rsid w:val="005E1EF3"/>
    <w:rsid w:val="005E3C9D"/>
    <w:rsid w:val="005E5B50"/>
    <w:rsid w:val="005E6BFF"/>
    <w:rsid w:val="005E70FA"/>
    <w:rsid w:val="005E7E83"/>
    <w:rsid w:val="005F08A7"/>
    <w:rsid w:val="005F1375"/>
    <w:rsid w:val="005F1A37"/>
    <w:rsid w:val="005F1D4A"/>
    <w:rsid w:val="005F1F1C"/>
    <w:rsid w:val="005F20C4"/>
    <w:rsid w:val="005F23FB"/>
    <w:rsid w:val="005F2AAB"/>
    <w:rsid w:val="005F4D64"/>
    <w:rsid w:val="005F5438"/>
    <w:rsid w:val="005F61A8"/>
    <w:rsid w:val="00602C84"/>
    <w:rsid w:val="00602D5F"/>
    <w:rsid w:val="00602EBE"/>
    <w:rsid w:val="00605A25"/>
    <w:rsid w:val="00606795"/>
    <w:rsid w:val="0061003E"/>
    <w:rsid w:val="00610105"/>
    <w:rsid w:val="00612169"/>
    <w:rsid w:val="00612520"/>
    <w:rsid w:val="0061258A"/>
    <w:rsid w:val="00614AF2"/>
    <w:rsid w:val="00614FC7"/>
    <w:rsid w:val="00616560"/>
    <w:rsid w:val="00616836"/>
    <w:rsid w:val="00617C18"/>
    <w:rsid w:val="006209AF"/>
    <w:rsid w:val="0062209A"/>
    <w:rsid w:val="006249E5"/>
    <w:rsid w:val="0062537A"/>
    <w:rsid w:val="00625C54"/>
    <w:rsid w:val="00625FB9"/>
    <w:rsid w:val="00627718"/>
    <w:rsid w:val="006301F2"/>
    <w:rsid w:val="006306E6"/>
    <w:rsid w:val="006320AA"/>
    <w:rsid w:val="00633BF9"/>
    <w:rsid w:val="0063453F"/>
    <w:rsid w:val="00634EA0"/>
    <w:rsid w:val="00636203"/>
    <w:rsid w:val="00636761"/>
    <w:rsid w:val="00636CBE"/>
    <w:rsid w:val="00640C2C"/>
    <w:rsid w:val="00641639"/>
    <w:rsid w:val="00641D24"/>
    <w:rsid w:val="006427F7"/>
    <w:rsid w:val="00642874"/>
    <w:rsid w:val="00643BC3"/>
    <w:rsid w:val="00643DC8"/>
    <w:rsid w:val="006508D2"/>
    <w:rsid w:val="00650C0B"/>
    <w:rsid w:val="00651D76"/>
    <w:rsid w:val="0065218B"/>
    <w:rsid w:val="00652E29"/>
    <w:rsid w:val="00652F26"/>
    <w:rsid w:val="00656CDC"/>
    <w:rsid w:val="00657287"/>
    <w:rsid w:val="00657295"/>
    <w:rsid w:val="00660C9E"/>
    <w:rsid w:val="006626AF"/>
    <w:rsid w:val="00663071"/>
    <w:rsid w:val="00663937"/>
    <w:rsid w:val="00663D58"/>
    <w:rsid w:val="00663E9F"/>
    <w:rsid w:val="00664D1F"/>
    <w:rsid w:val="00665FF9"/>
    <w:rsid w:val="00666107"/>
    <w:rsid w:val="0067540B"/>
    <w:rsid w:val="006800CE"/>
    <w:rsid w:val="00680722"/>
    <w:rsid w:val="00681D43"/>
    <w:rsid w:val="0068248D"/>
    <w:rsid w:val="00682517"/>
    <w:rsid w:val="00682B4B"/>
    <w:rsid w:val="00684011"/>
    <w:rsid w:val="00685EBB"/>
    <w:rsid w:val="00686110"/>
    <w:rsid w:val="006866E2"/>
    <w:rsid w:val="006868CC"/>
    <w:rsid w:val="00690E58"/>
    <w:rsid w:val="0069171B"/>
    <w:rsid w:val="006918D3"/>
    <w:rsid w:val="00693A25"/>
    <w:rsid w:val="006941EB"/>
    <w:rsid w:val="006947B7"/>
    <w:rsid w:val="00695F3C"/>
    <w:rsid w:val="0069632C"/>
    <w:rsid w:val="00696607"/>
    <w:rsid w:val="00696CB4"/>
    <w:rsid w:val="00697BB2"/>
    <w:rsid w:val="006A1B88"/>
    <w:rsid w:val="006A2F89"/>
    <w:rsid w:val="006A363C"/>
    <w:rsid w:val="006A509C"/>
    <w:rsid w:val="006A55F9"/>
    <w:rsid w:val="006A767F"/>
    <w:rsid w:val="006A7937"/>
    <w:rsid w:val="006B1EF5"/>
    <w:rsid w:val="006B2999"/>
    <w:rsid w:val="006B33E7"/>
    <w:rsid w:val="006B3406"/>
    <w:rsid w:val="006B3440"/>
    <w:rsid w:val="006B3BFE"/>
    <w:rsid w:val="006B50C9"/>
    <w:rsid w:val="006B5647"/>
    <w:rsid w:val="006B6245"/>
    <w:rsid w:val="006C1C51"/>
    <w:rsid w:val="006C3670"/>
    <w:rsid w:val="006C4D26"/>
    <w:rsid w:val="006C4F3B"/>
    <w:rsid w:val="006C7F14"/>
    <w:rsid w:val="006D096D"/>
    <w:rsid w:val="006E11E1"/>
    <w:rsid w:val="006E20AE"/>
    <w:rsid w:val="006E31CC"/>
    <w:rsid w:val="006E3327"/>
    <w:rsid w:val="006E36C7"/>
    <w:rsid w:val="006E3D30"/>
    <w:rsid w:val="006E47EA"/>
    <w:rsid w:val="006E4B95"/>
    <w:rsid w:val="006E5822"/>
    <w:rsid w:val="006E5A2A"/>
    <w:rsid w:val="006E6248"/>
    <w:rsid w:val="006E6AD5"/>
    <w:rsid w:val="006F1037"/>
    <w:rsid w:val="006F2830"/>
    <w:rsid w:val="006F2E73"/>
    <w:rsid w:val="006F319B"/>
    <w:rsid w:val="006F630A"/>
    <w:rsid w:val="006F7139"/>
    <w:rsid w:val="006F7272"/>
    <w:rsid w:val="006F7F40"/>
    <w:rsid w:val="007009BD"/>
    <w:rsid w:val="0070159E"/>
    <w:rsid w:val="00701A57"/>
    <w:rsid w:val="00701BE8"/>
    <w:rsid w:val="007026AB"/>
    <w:rsid w:val="007054B1"/>
    <w:rsid w:val="0070678C"/>
    <w:rsid w:val="00706886"/>
    <w:rsid w:val="007100C7"/>
    <w:rsid w:val="0071014B"/>
    <w:rsid w:val="00711384"/>
    <w:rsid w:val="00711E48"/>
    <w:rsid w:val="00712D71"/>
    <w:rsid w:val="007133F5"/>
    <w:rsid w:val="0071387A"/>
    <w:rsid w:val="0071441C"/>
    <w:rsid w:val="00714574"/>
    <w:rsid w:val="00714A57"/>
    <w:rsid w:val="007152F0"/>
    <w:rsid w:val="0071548A"/>
    <w:rsid w:val="00716C3B"/>
    <w:rsid w:val="00720740"/>
    <w:rsid w:val="00720E05"/>
    <w:rsid w:val="00722638"/>
    <w:rsid w:val="00723644"/>
    <w:rsid w:val="007259FD"/>
    <w:rsid w:val="00727337"/>
    <w:rsid w:val="007277D2"/>
    <w:rsid w:val="0073022F"/>
    <w:rsid w:val="007317AA"/>
    <w:rsid w:val="007317CB"/>
    <w:rsid w:val="0073258D"/>
    <w:rsid w:val="0073537E"/>
    <w:rsid w:val="0073629A"/>
    <w:rsid w:val="00737230"/>
    <w:rsid w:val="007379FC"/>
    <w:rsid w:val="00740442"/>
    <w:rsid w:val="00741C6B"/>
    <w:rsid w:val="00743EBD"/>
    <w:rsid w:val="007441F4"/>
    <w:rsid w:val="0074588D"/>
    <w:rsid w:val="007458E2"/>
    <w:rsid w:val="007468DF"/>
    <w:rsid w:val="00746A8A"/>
    <w:rsid w:val="00747B05"/>
    <w:rsid w:val="00747E98"/>
    <w:rsid w:val="00754E03"/>
    <w:rsid w:val="0075705A"/>
    <w:rsid w:val="007577B1"/>
    <w:rsid w:val="0076025F"/>
    <w:rsid w:val="00760881"/>
    <w:rsid w:val="00760BFA"/>
    <w:rsid w:val="007618F1"/>
    <w:rsid w:val="00762FB1"/>
    <w:rsid w:val="0076434E"/>
    <w:rsid w:val="00766D8D"/>
    <w:rsid w:val="0077098A"/>
    <w:rsid w:val="00771845"/>
    <w:rsid w:val="007736D6"/>
    <w:rsid w:val="00773851"/>
    <w:rsid w:val="00774B5F"/>
    <w:rsid w:val="00775624"/>
    <w:rsid w:val="007758A1"/>
    <w:rsid w:val="007769FC"/>
    <w:rsid w:val="00777A7A"/>
    <w:rsid w:val="00780B65"/>
    <w:rsid w:val="00781C44"/>
    <w:rsid w:val="007833D7"/>
    <w:rsid w:val="00783448"/>
    <w:rsid w:val="00783DC2"/>
    <w:rsid w:val="007849AA"/>
    <w:rsid w:val="00784E77"/>
    <w:rsid w:val="00785D36"/>
    <w:rsid w:val="0078636C"/>
    <w:rsid w:val="007863DA"/>
    <w:rsid w:val="007871F2"/>
    <w:rsid w:val="00787881"/>
    <w:rsid w:val="00787983"/>
    <w:rsid w:val="00790155"/>
    <w:rsid w:val="007927D6"/>
    <w:rsid w:val="00792C02"/>
    <w:rsid w:val="007938A7"/>
    <w:rsid w:val="0079390E"/>
    <w:rsid w:val="00793CBA"/>
    <w:rsid w:val="00795E94"/>
    <w:rsid w:val="00796267"/>
    <w:rsid w:val="0079726B"/>
    <w:rsid w:val="007A0D7B"/>
    <w:rsid w:val="007A0DF2"/>
    <w:rsid w:val="007A0E4C"/>
    <w:rsid w:val="007A111F"/>
    <w:rsid w:val="007A13A9"/>
    <w:rsid w:val="007A3428"/>
    <w:rsid w:val="007A43EC"/>
    <w:rsid w:val="007A5736"/>
    <w:rsid w:val="007A5803"/>
    <w:rsid w:val="007A5D07"/>
    <w:rsid w:val="007A6713"/>
    <w:rsid w:val="007A77F6"/>
    <w:rsid w:val="007A7F76"/>
    <w:rsid w:val="007B01EC"/>
    <w:rsid w:val="007B4291"/>
    <w:rsid w:val="007B45DA"/>
    <w:rsid w:val="007B6061"/>
    <w:rsid w:val="007B6F74"/>
    <w:rsid w:val="007B79F9"/>
    <w:rsid w:val="007C1213"/>
    <w:rsid w:val="007C3774"/>
    <w:rsid w:val="007C4698"/>
    <w:rsid w:val="007C5FE5"/>
    <w:rsid w:val="007C6B3B"/>
    <w:rsid w:val="007D085C"/>
    <w:rsid w:val="007D263A"/>
    <w:rsid w:val="007D35DB"/>
    <w:rsid w:val="007D4543"/>
    <w:rsid w:val="007D46B7"/>
    <w:rsid w:val="007D7269"/>
    <w:rsid w:val="007D7682"/>
    <w:rsid w:val="007D77D7"/>
    <w:rsid w:val="007D7DB6"/>
    <w:rsid w:val="007D7E41"/>
    <w:rsid w:val="007E0454"/>
    <w:rsid w:val="007E26DA"/>
    <w:rsid w:val="007E2D56"/>
    <w:rsid w:val="007F25C1"/>
    <w:rsid w:val="007F25D1"/>
    <w:rsid w:val="007F26EA"/>
    <w:rsid w:val="007F3663"/>
    <w:rsid w:val="007F3A7B"/>
    <w:rsid w:val="007F4F45"/>
    <w:rsid w:val="007F5319"/>
    <w:rsid w:val="007F5783"/>
    <w:rsid w:val="007F6697"/>
    <w:rsid w:val="007F7E9C"/>
    <w:rsid w:val="0080013D"/>
    <w:rsid w:val="00801940"/>
    <w:rsid w:val="008021B8"/>
    <w:rsid w:val="00803801"/>
    <w:rsid w:val="0080416D"/>
    <w:rsid w:val="0080510F"/>
    <w:rsid w:val="00805311"/>
    <w:rsid w:val="00805C40"/>
    <w:rsid w:val="0080788A"/>
    <w:rsid w:val="0081165E"/>
    <w:rsid w:val="00812094"/>
    <w:rsid w:val="0081392E"/>
    <w:rsid w:val="008145FA"/>
    <w:rsid w:val="00814D20"/>
    <w:rsid w:val="00814F71"/>
    <w:rsid w:val="00815D84"/>
    <w:rsid w:val="00816EFD"/>
    <w:rsid w:val="0081718A"/>
    <w:rsid w:val="00820999"/>
    <w:rsid w:val="00821658"/>
    <w:rsid w:val="0082204D"/>
    <w:rsid w:val="00822054"/>
    <w:rsid w:val="00822059"/>
    <w:rsid w:val="008227C0"/>
    <w:rsid w:val="008317F6"/>
    <w:rsid w:val="008337E0"/>
    <w:rsid w:val="008354AE"/>
    <w:rsid w:val="0084082E"/>
    <w:rsid w:val="00840BDE"/>
    <w:rsid w:val="00841567"/>
    <w:rsid w:val="0084175B"/>
    <w:rsid w:val="008438D8"/>
    <w:rsid w:val="0084392C"/>
    <w:rsid w:val="00843D98"/>
    <w:rsid w:val="008445CC"/>
    <w:rsid w:val="00845803"/>
    <w:rsid w:val="0084642A"/>
    <w:rsid w:val="00846686"/>
    <w:rsid w:val="00846995"/>
    <w:rsid w:val="00846FC0"/>
    <w:rsid w:val="0084707A"/>
    <w:rsid w:val="00847AB8"/>
    <w:rsid w:val="00847F63"/>
    <w:rsid w:val="008502A0"/>
    <w:rsid w:val="0085070E"/>
    <w:rsid w:val="00851DA0"/>
    <w:rsid w:val="008532D5"/>
    <w:rsid w:val="0085377F"/>
    <w:rsid w:val="00854B46"/>
    <w:rsid w:val="008640FD"/>
    <w:rsid w:val="00865258"/>
    <w:rsid w:val="008666CE"/>
    <w:rsid w:val="008675AB"/>
    <w:rsid w:val="008709D1"/>
    <w:rsid w:val="00874D25"/>
    <w:rsid w:val="00875CF6"/>
    <w:rsid w:val="00876CFC"/>
    <w:rsid w:val="008809D3"/>
    <w:rsid w:val="00880E62"/>
    <w:rsid w:val="0088259D"/>
    <w:rsid w:val="00883391"/>
    <w:rsid w:val="00883586"/>
    <w:rsid w:val="00884636"/>
    <w:rsid w:val="00886300"/>
    <w:rsid w:val="0088745F"/>
    <w:rsid w:val="00887604"/>
    <w:rsid w:val="00890B9A"/>
    <w:rsid w:val="00890FBD"/>
    <w:rsid w:val="00892843"/>
    <w:rsid w:val="00893004"/>
    <w:rsid w:val="00893A28"/>
    <w:rsid w:val="008951BF"/>
    <w:rsid w:val="00895FDC"/>
    <w:rsid w:val="00896EFE"/>
    <w:rsid w:val="00897C43"/>
    <w:rsid w:val="008A0C63"/>
    <w:rsid w:val="008A1A03"/>
    <w:rsid w:val="008A1AD0"/>
    <w:rsid w:val="008A21A7"/>
    <w:rsid w:val="008A2D15"/>
    <w:rsid w:val="008A3E11"/>
    <w:rsid w:val="008A4344"/>
    <w:rsid w:val="008A4380"/>
    <w:rsid w:val="008A594D"/>
    <w:rsid w:val="008A61C0"/>
    <w:rsid w:val="008B0AA9"/>
    <w:rsid w:val="008B1F5F"/>
    <w:rsid w:val="008B2D91"/>
    <w:rsid w:val="008B411A"/>
    <w:rsid w:val="008B4547"/>
    <w:rsid w:val="008B46AB"/>
    <w:rsid w:val="008B56BA"/>
    <w:rsid w:val="008B659C"/>
    <w:rsid w:val="008B7BFC"/>
    <w:rsid w:val="008B7E74"/>
    <w:rsid w:val="008C1F9C"/>
    <w:rsid w:val="008C3CF4"/>
    <w:rsid w:val="008C4CE7"/>
    <w:rsid w:val="008C5013"/>
    <w:rsid w:val="008C6387"/>
    <w:rsid w:val="008C658C"/>
    <w:rsid w:val="008D0EAF"/>
    <w:rsid w:val="008D16BE"/>
    <w:rsid w:val="008D1D22"/>
    <w:rsid w:val="008D4214"/>
    <w:rsid w:val="008D5918"/>
    <w:rsid w:val="008D5FC1"/>
    <w:rsid w:val="008D6BC2"/>
    <w:rsid w:val="008D7814"/>
    <w:rsid w:val="008E0017"/>
    <w:rsid w:val="008E05A5"/>
    <w:rsid w:val="008E07F1"/>
    <w:rsid w:val="008E121C"/>
    <w:rsid w:val="008E1725"/>
    <w:rsid w:val="008E21CF"/>
    <w:rsid w:val="008E27E1"/>
    <w:rsid w:val="008E3358"/>
    <w:rsid w:val="008E38CA"/>
    <w:rsid w:val="008E4A50"/>
    <w:rsid w:val="008E4D9C"/>
    <w:rsid w:val="008E5617"/>
    <w:rsid w:val="008E5CE6"/>
    <w:rsid w:val="008E6AC3"/>
    <w:rsid w:val="008E6ACC"/>
    <w:rsid w:val="008F09AE"/>
    <w:rsid w:val="008F1548"/>
    <w:rsid w:val="008F4BC1"/>
    <w:rsid w:val="008F4C34"/>
    <w:rsid w:val="008F64A6"/>
    <w:rsid w:val="008F67C5"/>
    <w:rsid w:val="008F7655"/>
    <w:rsid w:val="00900265"/>
    <w:rsid w:val="00900B51"/>
    <w:rsid w:val="00900FDF"/>
    <w:rsid w:val="00901338"/>
    <w:rsid w:val="009028CD"/>
    <w:rsid w:val="00902B99"/>
    <w:rsid w:val="00902CB1"/>
    <w:rsid w:val="0090323B"/>
    <w:rsid w:val="0090523B"/>
    <w:rsid w:val="009056DC"/>
    <w:rsid w:val="00906F97"/>
    <w:rsid w:val="00907096"/>
    <w:rsid w:val="00907667"/>
    <w:rsid w:val="00907930"/>
    <w:rsid w:val="00911F1B"/>
    <w:rsid w:val="00912E32"/>
    <w:rsid w:val="00914785"/>
    <w:rsid w:val="0091603F"/>
    <w:rsid w:val="009201E0"/>
    <w:rsid w:val="00924092"/>
    <w:rsid w:val="0092422C"/>
    <w:rsid w:val="0092497E"/>
    <w:rsid w:val="0092792F"/>
    <w:rsid w:val="009279FB"/>
    <w:rsid w:val="00927CF3"/>
    <w:rsid w:val="00930769"/>
    <w:rsid w:val="00930CE6"/>
    <w:rsid w:val="00932C59"/>
    <w:rsid w:val="00932F78"/>
    <w:rsid w:val="00933A6C"/>
    <w:rsid w:val="0093461C"/>
    <w:rsid w:val="009349A2"/>
    <w:rsid w:val="00935E2A"/>
    <w:rsid w:val="00935FCF"/>
    <w:rsid w:val="00937A51"/>
    <w:rsid w:val="0094094B"/>
    <w:rsid w:val="00941049"/>
    <w:rsid w:val="009412FF"/>
    <w:rsid w:val="00942796"/>
    <w:rsid w:val="00942E10"/>
    <w:rsid w:val="00943E4C"/>
    <w:rsid w:val="0094496F"/>
    <w:rsid w:val="00944C6F"/>
    <w:rsid w:val="009509DC"/>
    <w:rsid w:val="009511F3"/>
    <w:rsid w:val="00952740"/>
    <w:rsid w:val="00953ADE"/>
    <w:rsid w:val="00954334"/>
    <w:rsid w:val="00954F45"/>
    <w:rsid w:val="00955197"/>
    <w:rsid w:val="00955697"/>
    <w:rsid w:val="00957A57"/>
    <w:rsid w:val="00957DDC"/>
    <w:rsid w:val="00957E93"/>
    <w:rsid w:val="00960364"/>
    <w:rsid w:val="00960A29"/>
    <w:rsid w:val="00960C57"/>
    <w:rsid w:val="00962E20"/>
    <w:rsid w:val="00963064"/>
    <w:rsid w:val="00963305"/>
    <w:rsid w:val="00963968"/>
    <w:rsid w:val="00964224"/>
    <w:rsid w:val="00964721"/>
    <w:rsid w:val="00965B40"/>
    <w:rsid w:val="00965BD5"/>
    <w:rsid w:val="00966691"/>
    <w:rsid w:val="009668EA"/>
    <w:rsid w:val="009671EC"/>
    <w:rsid w:val="00967CE3"/>
    <w:rsid w:val="009707EB"/>
    <w:rsid w:val="00974721"/>
    <w:rsid w:val="0097632F"/>
    <w:rsid w:val="00976CF1"/>
    <w:rsid w:val="009806C2"/>
    <w:rsid w:val="009813DF"/>
    <w:rsid w:val="00982A7D"/>
    <w:rsid w:val="0098435D"/>
    <w:rsid w:val="00984A69"/>
    <w:rsid w:val="00984D49"/>
    <w:rsid w:val="00985297"/>
    <w:rsid w:val="00985BD2"/>
    <w:rsid w:val="00987081"/>
    <w:rsid w:val="009875FF"/>
    <w:rsid w:val="0099192C"/>
    <w:rsid w:val="0099390E"/>
    <w:rsid w:val="009952CF"/>
    <w:rsid w:val="009A001D"/>
    <w:rsid w:val="009A0B43"/>
    <w:rsid w:val="009A0FA0"/>
    <w:rsid w:val="009A3016"/>
    <w:rsid w:val="009A7711"/>
    <w:rsid w:val="009B15A3"/>
    <w:rsid w:val="009B1942"/>
    <w:rsid w:val="009B1D34"/>
    <w:rsid w:val="009B24B3"/>
    <w:rsid w:val="009B26B7"/>
    <w:rsid w:val="009B39E3"/>
    <w:rsid w:val="009B552D"/>
    <w:rsid w:val="009B587B"/>
    <w:rsid w:val="009B5A03"/>
    <w:rsid w:val="009B698F"/>
    <w:rsid w:val="009C0011"/>
    <w:rsid w:val="009C0E9A"/>
    <w:rsid w:val="009C31C3"/>
    <w:rsid w:val="009C3994"/>
    <w:rsid w:val="009C5B69"/>
    <w:rsid w:val="009C633C"/>
    <w:rsid w:val="009C652A"/>
    <w:rsid w:val="009C79E1"/>
    <w:rsid w:val="009D17DF"/>
    <w:rsid w:val="009D1D1C"/>
    <w:rsid w:val="009D20B2"/>
    <w:rsid w:val="009D28A7"/>
    <w:rsid w:val="009D557B"/>
    <w:rsid w:val="009D645C"/>
    <w:rsid w:val="009D7B05"/>
    <w:rsid w:val="009E0A06"/>
    <w:rsid w:val="009E3232"/>
    <w:rsid w:val="009F0D7B"/>
    <w:rsid w:val="009F3732"/>
    <w:rsid w:val="009F3D13"/>
    <w:rsid w:val="009F4A39"/>
    <w:rsid w:val="009F52BD"/>
    <w:rsid w:val="009F6055"/>
    <w:rsid w:val="009F7437"/>
    <w:rsid w:val="00A00FA1"/>
    <w:rsid w:val="00A01150"/>
    <w:rsid w:val="00A01326"/>
    <w:rsid w:val="00A01505"/>
    <w:rsid w:val="00A020D9"/>
    <w:rsid w:val="00A03642"/>
    <w:rsid w:val="00A03FCE"/>
    <w:rsid w:val="00A04240"/>
    <w:rsid w:val="00A07883"/>
    <w:rsid w:val="00A078AE"/>
    <w:rsid w:val="00A10042"/>
    <w:rsid w:val="00A10421"/>
    <w:rsid w:val="00A10606"/>
    <w:rsid w:val="00A119DC"/>
    <w:rsid w:val="00A120AD"/>
    <w:rsid w:val="00A13FD0"/>
    <w:rsid w:val="00A14E2A"/>
    <w:rsid w:val="00A14E52"/>
    <w:rsid w:val="00A15F4A"/>
    <w:rsid w:val="00A16175"/>
    <w:rsid w:val="00A16EA6"/>
    <w:rsid w:val="00A17A6C"/>
    <w:rsid w:val="00A202BB"/>
    <w:rsid w:val="00A23215"/>
    <w:rsid w:val="00A24175"/>
    <w:rsid w:val="00A25204"/>
    <w:rsid w:val="00A257DF"/>
    <w:rsid w:val="00A25944"/>
    <w:rsid w:val="00A259B7"/>
    <w:rsid w:val="00A261D0"/>
    <w:rsid w:val="00A261E7"/>
    <w:rsid w:val="00A2670E"/>
    <w:rsid w:val="00A26994"/>
    <w:rsid w:val="00A2740B"/>
    <w:rsid w:val="00A275AE"/>
    <w:rsid w:val="00A307D2"/>
    <w:rsid w:val="00A314E2"/>
    <w:rsid w:val="00A32F9F"/>
    <w:rsid w:val="00A33361"/>
    <w:rsid w:val="00A3348D"/>
    <w:rsid w:val="00A3546A"/>
    <w:rsid w:val="00A354D0"/>
    <w:rsid w:val="00A428E2"/>
    <w:rsid w:val="00A42B7C"/>
    <w:rsid w:val="00A44CEA"/>
    <w:rsid w:val="00A478B4"/>
    <w:rsid w:val="00A47A17"/>
    <w:rsid w:val="00A518F4"/>
    <w:rsid w:val="00A5322E"/>
    <w:rsid w:val="00A534DE"/>
    <w:rsid w:val="00A54CA2"/>
    <w:rsid w:val="00A556A6"/>
    <w:rsid w:val="00A55D74"/>
    <w:rsid w:val="00A5608C"/>
    <w:rsid w:val="00A57F1D"/>
    <w:rsid w:val="00A60115"/>
    <w:rsid w:val="00A61B15"/>
    <w:rsid w:val="00A63D22"/>
    <w:rsid w:val="00A65DA3"/>
    <w:rsid w:val="00A66643"/>
    <w:rsid w:val="00A670D0"/>
    <w:rsid w:val="00A67B09"/>
    <w:rsid w:val="00A70340"/>
    <w:rsid w:val="00A7111B"/>
    <w:rsid w:val="00A72F69"/>
    <w:rsid w:val="00A74125"/>
    <w:rsid w:val="00A74610"/>
    <w:rsid w:val="00A750E7"/>
    <w:rsid w:val="00A758DB"/>
    <w:rsid w:val="00A836B0"/>
    <w:rsid w:val="00A84050"/>
    <w:rsid w:val="00A85E19"/>
    <w:rsid w:val="00A86D1B"/>
    <w:rsid w:val="00A86E79"/>
    <w:rsid w:val="00A93BCC"/>
    <w:rsid w:val="00A93F9F"/>
    <w:rsid w:val="00A943F5"/>
    <w:rsid w:val="00A94B1A"/>
    <w:rsid w:val="00A97770"/>
    <w:rsid w:val="00AA0287"/>
    <w:rsid w:val="00AA1D32"/>
    <w:rsid w:val="00AA2873"/>
    <w:rsid w:val="00AA47FA"/>
    <w:rsid w:val="00AA6BD5"/>
    <w:rsid w:val="00AB2290"/>
    <w:rsid w:val="00AB2B49"/>
    <w:rsid w:val="00AB3DAE"/>
    <w:rsid w:val="00AB50EC"/>
    <w:rsid w:val="00AB5515"/>
    <w:rsid w:val="00AB7AC2"/>
    <w:rsid w:val="00AC191A"/>
    <w:rsid w:val="00AC1DB2"/>
    <w:rsid w:val="00AC33AD"/>
    <w:rsid w:val="00AC4222"/>
    <w:rsid w:val="00AC43C7"/>
    <w:rsid w:val="00AC52FD"/>
    <w:rsid w:val="00AC5CFD"/>
    <w:rsid w:val="00AD06BC"/>
    <w:rsid w:val="00AD1E76"/>
    <w:rsid w:val="00AD26B8"/>
    <w:rsid w:val="00AD4394"/>
    <w:rsid w:val="00AD5BB4"/>
    <w:rsid w:val="00AD7178"/>
    <w:rsid w:val="00AD7CA5"/>
    <w:rsid w:val="00AE003F"/>
    <w:rsid w:val="00AE0425"/>
    <w:rsid w:val="00AE0CB3"/>
    <w:rsid w:val="00AE2093"/>
    <w:rsid w:val="00AE2422"/>
    <w:rsid w:val="00AE38FB"/>
    <w:rsid w:val="00AE5A8F"/>
    <w:rsid w:val="00AE7229"/>
    <w:rsid w:val="00AE7AB1"/>
    <w:rsid w:val="00AE7D52"/>
    <w:rsid w:val="00AF02D3"/>
    <w:rsid w:val="00AF0D1D"/>
    <w:rsid w:val="00AF15E4"/>
    <w:rsid w:val="00AF1B5E"/>
    <w:rsid w:val="00AF3FAD"/>
    <w:rsid w:val="00AF476E"/>
    <w:rsid w:val="00AF4ADC"/>
    <w:rsid w:val="00AF5ACB"/>
    <w:rsid w:val="00AF7509"/>
    <w:rsid w:val="00B041DE"/>
    <w:rsid w:val="00B0515D"/>
    <w:rsid w:val="00B053E2"/>
    <w:rsid w:val="00B11D5C"/>
    <w:rsid w:val="00B121E1"/>
    <w:rsid w:val="00B127E7"/>
    <w:rsid w:val="00B13946"/>
    <w:rsid w:val="00B160A8"/>
    <w:rsid w:val="00B16983"/>
    <w:rsid w:val="00B16D9B"/>
    <w:rsid w:val="00B16E3B"/>
    <w:rsid w:val="00B22D6C"/>
    <w:rsid w:val="00B234DD"/>
    <w:rsid w:val="00B2371B"/>
    <w:rsid w:val="00B23754"/>
    <w:rsid w:val="00B24E26"/>
    <w:rsid w:val="00B25AA2"/>
    <w:rsid w:val="00B25EAF"/>
    <w:rsid w:val="00B27B8C"/>
    <w:rsid w:val="00B3139C"/>
    <w:rsid w:val="00B31C3B"/>
    <w:rsid w:val="00B3384A"/>
    <w:rsid w:val="00B35016"/>
    <w:rsid w:val="00B36924"/>
    <w:rsid w:val="00B369AB"/>
    <w:rsid w:val="00B37FA1"/>
    <w:rsid w:val="00B40BD4"/>
    <w:rsid w:val="00B414FB"/>
    <w:rsid w:val="00B418B2"/>
    <w:rsid w:val="00B425E7"/>
    <w:rsid w:val="00B44F68"/>
    <w:rsid w:val="00B47C99"/>
    <w:rsid w:val="00B50259"/>
    <w:rsid w:val="00B50A0B"/>
    <w:rsid w:val="00B525D8"/>
    <w:rsid w:val="00B52706"/>
    <w:rsid w:val="00B52DA3"/>
    <w:rsid w:val="00B5329E"/>
    <w:rsid w:val="00B536E3"/>
    <w:rsid w:val="00B53F3B"/>
    <w:rsid w:val="00B53FF4"/>
    <w:rsid w:val="00B54057"/>
    <w:rsid w:val="00B56B49"/>
    <w:rsid w:val="00B60B42"/>
    <w:rsid w:val="00B60D07"/>
    <w:rsid w:val="00B665E1"/>
    <w:rsid w:val="00B665F3"/>
    <w:rsid w:val="00B6661A"/>
    <w:rsid w:val="00B67C0D"/>
    <w:rsid w:val="00B7154A"/>
    <w:rsid w:val="00B7205A"/>
    <w:rsid w:val="00B72643"/>
    <w:rsid w:val="00B72BB7"/>
    <w:rsid w:val="00B74543"/>
    <w:rsid w:val="00B74A54"/>
    <w:rsid w:val="00B74F5F"/>
    <w:rsid w:val="00B769AC"/>
    <w:rsid w:val="00B80653"/>
    <w:rsid w:val="00B81078"/>
    <w:rsid w:val="00B819B9"/>
    <w:rsid w:val="00B81A3E"/>
    <w:rsid w:val="00B821B3"/>
    <w:rsid w:val="00B8270E"/>
    <w:rsid w:val="00B829D5"/>
    <w:rsid w:val="00B82CD8"/>
    <w:rsid w:val="00B83081"/>
    <w:rsid w:val="00B8371A"/>
    <w:rsid w:val="00B84979"/>
    <w:rsid w:val="00B86276"/>
    <w:rsid w:val="00B873A0"/>
    <w:rsid w:val="00B921A3"/>
    <w:rsid w:val="00B92444"/>
    <w:rsid w:val="00B93095"/>
    <w:rsid w:val="00B93FF3"/>
    <w:rsid w:val="00B95F7B"/>
    <w:rsid w:val="00B965DD"/>
    <w:rsid w:val="00B9662C"/>
    <w:rsid w:val="00BA0799"/>
    <w:rsid w:val="00BA2699"/>
    <w:rsid w:val="00BA3C18"/>
    <w:rsid w:val="00BA44B9"/>
    <w:rsid w:val="00BA68A3"/>
    <w:rsid w:val="00BA6CE4"/>
    <w:rsid w:val="00BB0930"/>
    <w:rsid w:val="00BB26D1"/>
    <w:rsid w:val="00BB309A"/>
    <w:rsid w:val="00BB30EA"/>
    <w:rsid w:val="00BB3205"/>
    <w:rsid w:val="00BB797A"/>
    <w:rsid w:val="00BC0887"/>
    <w:rsid w:val="00BC5017"/>
    <w:rsid w:val="00BC57E6"/>
    <w:rsid w:val="00BC6747"/>
    <w:rsid w:val="00BD1BFE"/>
    <w:rsid w:val="00BD3EBC"/>
    <w:rsid w:val="00BD426D"/>
    <w:rsid w:val="00BD439E"/>
    <w:rsid w:val="00BD4614"/>
    <w:rsid w:val="00BD4A01"/>
    <w:rsid w:val="00BD5ABC"/>
    <w:rsid w:val="00BD699C"/>
    <w:rsid w:val="00BE11B9"/>
    <w:rsid w:val="00BE1405"/>
    <w:rsid w:val="00BE4ADA"/>
    <w:rsid w:val="00BF002D"/>
    <w:rsid w:val="00BF01CC"/>
    <w:rsid w:val="00BF1DC5"/>
    <w:rsid w:val="00BF4903"/>
    <w:rsid w:val="00BF4BBA"/>
    <w:rsid w:val="00BF4D64"/>
    <w:rsid w:val="00BF53A8"/>
    <w:rsid w:val="00BF6F4A"/>
    <w:rsid w:val="00C021A8"/>
    <w:rsid w:val="00C0261C"/>
    <w:rsid w:val="00C02EBB"/>
    <w:rsid w:val="00C05B07"/>
    <w:rsid w:val="00C05D2C"/>
    <w:rsid w:val="00C06774"/>
    <w:rsid w:val="00C06FF9"/>
    <w:rsid w:val="00C100EF"/>
    <w:rsid w:val="00C12CC9"/>
    <w:rsid w:val="00C13E70"/>
    <w:rsid w:val="00C13E79"/>
    <w:rsid w:val="00C14EC8"/>
    <w:rsid w:val="00C15F21"/>
    <w:rsid w:val="00C15F3D"/>
    <w:rsid w:val="00C16A00"/>
    <w:rsid w:val="00C17B6B"/>
    <w:rsid w:val="00C20C08"/>
    <w:rsid w:val="00C21593"/>
    <w:rsid w:val="00C21ED0"/>
    <w:rsid w:val="00C22B5F"/>
    <w:rsid w:val="00C22DFE"/>
    <w:rsid w:val="00C22F7E"/>
    <w:rsid w:val="00C23EE6"/>
    <w:rsid w:val="00C24983"/>
    <w:rsid w:val="00C269F1"/>
    <w:rsid w:val="00C276F1"/>
    <w:rsid w:val="00C300F7"/>
    <w:rsid w:val="00C30470"/>
    <w:rsid w:val="00C31A60"/>
    <w:rsid w:val="00C33422"/>
    <w:rsid w:val="00C335D1"/>
    <w:rsid w:val="00C36E2A"/>
    <w:rsid w:val="00C40F40"/>
    <w:rsid w:val="00C41E2C"/>
    <w:rsid w:val="00C431F6"/>
    <w:rsid w:val="00C4335D"/>
    <w:rsid w:val="00C44BCA"/>
    <w:rsid w:val="00C45386"/>
    <w:rsid w:val="00C46525"/>
    <w:rsid w:val="00C46721"/>
    <w:rsid w:val="00C47216"/>
    <w:rsid w:val="00C539ED"/>
    <w:rsid w:val="00C547A4"/>
    <w:rsid w:val="00C54817"/>
    <w:rsid w:val="00C56FBD"/>
    <w:rsid w:val="00C6055D"/>
    <w:rsid w:val="00C60899"/>
    <w:rsid w:val="00C6225D"/>
    <w:rsid w:val="00C64CF4"/>
    <w:rsid w:val="00C66BD2"/>
    <w:rsid w:val="00C67E42"/>
    <w:rsid w:val="00C708BF"/>
    <w:rsid w:val="00C738A1"/>
    <w:rsid w:val="00C74E87"/>
    <w:rsid w:val="00C757B1"/>
    <w:rsid w:val="00C75EA4"/>
    <w:rsid w:val="00C7687D"/>
    <w:rsid w:val="00C76A95"/>
    <w:rsid w:val="00C80B04"/>
    <w:rsid w:val="00C81006"/>
    <w:rsid w:val="00C8155B"/>
    <w:rsid w:val="00C83AD4"/>
    <w:rsid w:val="00C844A9"/>
    <w:rsid w:val="00C8475A"/>
    <w:rsid w:val="00C84AC1"/>
    <w:rsid w:val="00C84E6F"/>
    <w:rsid w:val="00C87EBF"/>
    <w:rsid w:val="00C90E6B"/>
    <w:rsid w:val="00C9420D"/>
    <w:rsid w:val="00C97319"/>
    <w:rsid w:val="00CA0DC8"/>
    <w:rsid w:val="00CA3124"/>
    <w:rsid w:val="00CA40C7"/>
    <w:rsid w:val="00CA4347"/>
    <w:rsid w:val="00CA6008"/>
    <w:rsid w:val="00CA74FF"/>
    <w:rsid w:val="00CB0253"/>
    <w:rsid w:val="00CB2BE4"/>
    <w:rsid w:val="00CB444A"/>
    <w:rsid w:val="00CB6A02"/>
    <w:rsid w:val="00CC0CC6"/>
    <w:rsid w:val="00CC225C"/>
    <w:rsid w:val="00CC296C"/>
    <w:rsid w:val="00CC2C28"/>
    <w:rsid w:val="00CC5A17"/>
    <w:rsid w:val="00CC6658"/>
    <w:rsid w:val="00CC6E16"/>
    <w:rsid w:val="00CD140B"/>
    <w:rsid w:val="00CD18F7"/>
    <w:rsid w:val="00CD1981"/>
    <w:rsid w:val="00CD224E"/>
    <w:rsid w:val="00CD23F4"/>
    <w:rsid w:val="00CD2421"/>
    <w:rsid w:val="00CD2713"/>
    <w:rsid w:val="00CD2714"/>
    <w:rsid w:val="00CD3879"/>
    <w:rsid w:val="00CD4A8F"/>
    <w:rsid w:val="00CD53EC"/>
    <w:rsid w:val="00CD5E15"/>
    <w:rsid w:val="00CD60C9"/>
    <w:rsid w:val="00CD63E1"/>
    <w:rsid w:val="00CD64DE"/>
    <w:rsid w:val="00CD68B5"/>
    <w:rsid w:val="00CE0289"/>
    <w:rsid w:val="00CE0539"/>
    <w:rsid w:val="00CE10D0"/>
    <w:rsid w:val="00CE1B14"/>
    <w:rsid w:val="00CE23F0"/>
    <w:rsid w:val="00CE35D4"/>
    <w:rsid w:val="00CE49F3"/>
    <w:rsid w:val="00CE7049"/>
    <w:rsid w:val="00CE7088"/>
    <w:rsid w:val="00CF16E9"/>
    <w:rsid w:val="00CF1B06"/>
    <w:rsid w:val="00CF40A1"/>
    <w:rsid w:val="00CF5DDC"/>
    <w:rsid w:val="00CF652A"/>
    <w:rsid w:val="00CF652F"/>
    <w:rsid w:val="00CF6A14"/>
    <w:rsid w:val="00D01CBE"/>
    <w:rsid w:val="00D0217C"/>
    <w:rsid w:val="00D03DAA"/>
    <w:rsid w:val="00D060B2"/>
    <w:rsid w:val="00D118F0"/>
    <w:rsid w:val="00D13BC9"/>
    <w:rsid w:val="00D147F7"/>
    <w:rsid w:val="00D149A7"/>
    <w:rsid w:val="00D15BB2"/>
    <w:rsid w:val="00D162DA"/>
    <w:rsid w:val="00D16FAD"/>
    <w:rsid w:val="00D21BC5"/>
    <w:rsid w:val="00D2291D"/>
    <w:rsid w:val="00D22A76"/>
    <w:rsid w:val="00D27368"/>
    <w:rsid w:val="00D2777D"/>
    <w:rsid w:val="00D2787D"/>
    <w:rsid w:val="00D32408"/>
    <w:rsid w:val="00D33D26"/>
    <w:rsid w:val="00D343C7"/>
    <w:rsid w:val="00D34C20"/>
    <w:rsid w:val="00D35A4A"/>
    <w:rsid w:val="00D3778C"/>
    <w:rsid w:val="00D404E5"/>
    <w:rsid w:val="00D4068C"/>
    <w:rsid w:val="00D41FDE"/>
    <w:rsid w:val="00D42FE7"/>
    <w:rsid w:val="00D43D50"/>
    <w:rsid w:val="00D44FC5"/>
    <w:rsid w:val="00D4609F"/>
    <w:rsid w:val="00D50711"/>
    <w:rsid w:val="00D51818"/>
    <w:rsid w:val="00D51C17"/>
    <w:rsid w:val="00D52299"/>
    <w:rsid w:val="00D540D6"/>
    <w:rsid w:val="00D54120"/>
    <w:rsid w:val="00D54573"/>
    <w:rsid w:val="00D54583"/>
    <w:rsid w:val="00D54AB4"/>
    <w:rsid w:val="00D54F11"/>
    <w:rsid w:val="00D56308"/>
    <w:rsid w:val="00D60186"/>
    <w:rsid w:val="00D6077F"/>
    <w:rsid w:val="00D6081F"/>
    <w:rsid w:val="00D60958"/>
    <w:rsid w:val="00D62E8B"/>
    <w:rsid w:val="00D65220"/>
    <w:rsid w:val="00D6595F"/>
    <w:rsid w:val="00D6683B"/>
    <w:rsid w:val="00D66EBA"/>
    <w:rsid w:val="00D67581"/>
    <w:rsid w:val="00D701A6"/>
    <w:rsid w:val="00D713AE"/>
    <w:rsid w:val="00D71CD0"/>
    <w:rsid w:val="00D71D3A"/>
    <w:rsid w:val="00D73B3E"/>
    <w:rsid w:val="00D73F84"/>
    <w:rsid w:val="00D74689"/>
    <w:rsid w:val="00D74698"/>
    <w:rsid w:val="00D74A6B"/>
    <w:rsid w:val="00D75329"/>
    <w:rsid w:val="00D7555A"/>
    <w:rsid w:val="00D7572F"/>
    <w:rsid w:val="00D77CF3"/>
    <w:rsid w:val="00D77DFA"/>
    <w:rsid w:val="00D80658"/>
    <w:rsid w:val="00D80681"/>
    <w:rsid w:val="00D80697"/>
    <w:rsid w:val="00D80D51"/>
    <w:rsid w:val="00D81F50"/>
    <w:rsid w:val="00D84A0B"/>
    <w:rsid w:val="00D85CE2"/>
    <w:rsid w:val="00D86234"/>
    <w:rsid w:val="00D901A8"/>
    <w:rsid w:val="00D939EC"/>
    <w:rsid w:val="00D9406D"/>
    <w:rsid w:val="00D95191"/>
    <w:rsid w:val="00D95BB7"/>
    <w:rsid w:val="00D96F0E"/>
    <w:rsid w:val="00D97307"/>
    <w:rsid w:val="00DA0657"/>
    <w:rsid w:val="00DA1EB3"/>
    <w:rsid w:val="00DA1F59"/>
    <w:rsid w:val="00DA2411"/>
    <w:rsid w:val="00DA352D"/>
    <w:rsid w:val="00DA3A72"/>
    <w:rsid w:val="00DA5A9C"/>
    <w:rsid w:val="00DB0EE0"/>
    <w:rsid w:val="00DB1603"/>
    <w:rsid w:val="00DB171A"/>
    <w:rsid w:val="00DB3D98"/>
    <w:rsid w:val="00DB4E2C"/>
    <w:rsid w:val="00DB5409"/>
    <w:rsid w:val="00DB6048"/>
    <w:rsid w:val="00DB60A8"/>
    <w:rsid w:val="00DB626A"/>
    <w:rsid w:val="00DB689D"/>
    <w:rsid w:val="00DB75D2"/>
    <w:rsid w:val="00DB7890"/>
    <w:rsid w:val="00DC03BD"/>
    <w:rsid w:val="00DC33CD"/>
    <w:rsid w:val="00DC396E"/>
    <w:rsid w:val="00DC5856"/>
    <w:rsid w:val="00DC61E0"/>
    <w:rsid w:val="00DC633A"/>
    <w:rsid w:val="00DC6BE3"/>
    <w:rsid w:val="00DC6D8C"/>
    <w:rsid w:val="00DD09D7"/>
    <w:rsid w:val="00DD1A78"/>
    <w:rsid w:val="00DD1BCC"/>
    <w:rsid w:val="00DD2497"/>
    <w:rsid w:val="00DD2508"/>
    <w:rsid w:val="00DD2613"/>
    <w:rsid w:val="00DD2B7E"/>
    <w:rsid w:val="00DD4188"/>
    <w:rsid w:val="00DD478A"/>
    <w:rsid w:val="00DD47A7"/>
    <w:rsid w:val="00DD5567"/>
    <w:rsid w:val="00DD6964"/>
    <w:rsid w:val="00DD7546"/>
    <w:rsid w:val="00DE02CB"/>
    <w:rsid w:val="00DE054A"/>
    <w:rsid w:val="00DE10C7"/>
    <w:rsid w:val="00DE2325"/>
    <w:rsid w:val="00DE34F4"/>
    <w:rsid w:val="00DE3727"/>
    <w:rsid w:val="00DE3B37"/>
    <w:rsid w:val="00DE3E55"/>
    <w:rsid w:val="00DE5CA4"/>
    <w:rsid w:val="00DE6265"/>
    <w:rsid w:val="00DE64F8"/>
    <w:rsid w:val="00DE6DD4"/>
    <w:rsid w:val="00DE7690"/>
    <w:rsid w:val="00DF1DE9"/>
    <w:rsid w:val="00DF1F91"/>
    <w:rsid w:val="00DF2B5E"/>
    <w:rsid w:val="00DF3113"/>
    <w:rsid w:val="00DF32CC"/>
    <w:rsid w:val="00DF402F"/>
    <w:rsid w:val="00DF45D2"/>
    <w:rsid w:val="00DF46EC"/>
    <w:rsid w:val="00DF6166"/>
    <w:rsid w:val="00DF7A13"/>
    <w:rsid w:val="00DF7E1E"/>
    <w:rsid w:val="00E00FEE"/>
    <w:rsid w:val="00E04229"/>
    <w:rsid w:val="00E048BA"/>
    <w:rsid w:val="00E0516A"/>
    <w:rsid w:val="00E0531B"/>
    <w:rsid w:val="00E07F11"/>
    <w:rsid w:val="00E07FE3"/>
    <w:rsid w:val="00E108A3"/>
    <w:rsid w:val="00E10ABE"/>
    <w:rsid w:val="00E10BB1"/>
    <w:rsid w:val="00E10CF6"/>
    <w:rsid w:val="00E118FF"/>
    <w:rsid w:val="00E11C13"/>
    <w:rsid w:val="00E132F1"/>
    <w:rsid w:val="00E1444D"/>
    <w:rsid w:val="00E14C28"/>
    <w:rsid w:val="00E16E40"/>
    <w:rsid w:val="00E17BF4"/>
    <w:rsid w:val="00E20220"/>
    <w:rsid w:val="00E258E4"/>
    <w:rsid w:val="00E2630B"/>
    <w:rsid w:val="00E263AA"/>
    <w:rsid w:val="00E27134"/>
    <w:rsid w:val="00E279FA"/>
    <w:rsid w:val="00E31669"/>
    <w:rsid w:val="00E31B22"/>
    <w:rsid w:val="00E320EB"/>
    <w:rsid w:val="00E327C9"/>
    <w:rsid w:val="00E33CAA"/>
    <w:rsid w:val="00E34834"/>
    <w:rsid w:val="00E367A2"/>
    <w:rsid w:val="00E40C53"/>
    <w:rsid w:val="00E4112D"/>
    <w:rsid w:val="00E41581"/>
    <w:rsid w:val="00E425D1"/>
    <w:rsid w:val="00E4394B"/>
    <w:rsid w:val="00E45773"/>
    <w:rsid w:val="00E45B3D"/>
    <w:rsid w:val="00E5243C"/>
    <w:rsid w:val="00E52D2C"/>
    <w:rsid w:val="00E53BE6"/>
    <w:rsid w:val="00E546A1"/>
    <w:rsid w:val="00E550F1"/>
    <w:rsid w:val="00E552D2"/>
    <w:rsid w:val="00E55D94"/>
    <w:rsid w:val="00E57741"/>
    <w:rsid w:val="00E601F1"/>
    <w:rsid w:val="00E611AD"/>
    <w:rsid w:val="00E62063"/>
    <w:rsid w:val="00E6497F"/>
    <w:rsid w:val="00E65AC8"/>
    <w:rsid w:val="00E67C02"/>
    <w:rsid w:val="00E71453"/>
    <w:rsid w:val="00E7318F"/>
    <w:rsid w:val="00E73347"/>
    <w:rsid w:val="00E7456A"/>
    <w:rsid w:val="00E74760"/>
    <w:rsid w:val="00E76721"/>
    <w:rsid w:val="00E7719D"/>
    <w:rsid w:val="00E8075E"/>
    <w:rsid w:val="00E820FF"/>
    <w:rsid w:val="00E82495"/>
    <w:rsid w:val="00E82A40"/>
    <w:rsid w:val="00E82E11"/>
    <w:rsid w:val="00E84BC4"/>
    <w:rsid w:val="00E84C56"/>
    <w:rsid w:val="00E90A40"/>
    <w:rsid w:val="00E91654"/>
    <w:rsid w:val="00E935D0"/>
    <w:rsid w:val="00E93770"/>
    <w:rsid w:val="00E9589F"/>
    <w:rsid w:val="00E95ABE"/>
    <w:rsid w:val="00E97E76"/>
    <w:rsid w:val="00E97E7B"/>
    <w:rsid w:val="00EA0BE8"/>
    <w:rsid w:val="00EA1EBF"/>
    <w:rsid w:val="00EA2598"/>
    <w:rsid w:val="00EA288B"/>
    <w:rsid w:val="00EA2B73"/>
    <w:rsid w:val="00EA4B63"/>
    <w:rsid w:val="00EA4F43"/>
    <w:rsid w:val="00EA562B"/>
    <w:rsid w:val="00EA693D"/>
    <w:rsid w:val="00EA75AA"/>
    <w:rsid w:val="00EA7E7A"/>
    <w:rsid w:val="00EB4B64"/>
    <w:rsid w:val="00EB606A"/>
    <w:rsid w:val="00EB664C"/>
    <w:rsid w:val="00EB6AFE"/>
    <w:rsid w:val="00EC2875"/>
    <w:rsid w:val="00EC2EE6"/>
    <w:rsid w:val="00EC3E73"/>
    <w:rsid w:val="00EC3EB2"/>
    <w:rsid w:val="00EC436B"/>
    <w:rsid w:val="00EC6616"/>
    <w:rsid w:val="00EC7802"/>
    <w:rsid w:val="00EC7C74"/>
    <w:rsid w:val="00ED3266"/>
    <w:rsid w:val="00ED5A56"/>
    <w:rsid w:val="00ED69E5"/>
    <w:rsid w:val="00EE0FD1"/>
    <w:rsid w:val="00EE11EE"/>
    <w:rsid w:val="00EE16A1"/>
    <w:rsid w:val="00EE2403"/>
    <w:rsid w:val="00EE3B45"/>
    <w:rsid w:val="00EE4136"/>
    <w:rsid w:val="00EE4577"/>
    <w:rsid w:val="00EE6249"/>
    <w:rsid w:val="00EE67AA"/>
    <w:rsid w:val="00EF00AB"/>
    <w:rsid w:val="00EF0284"/>
    <w:rsid w:val="00EF04EC"/>
    <w:rsid w:val="00EF0A88"/>
    <w:rsid w:val="00EF1E34"/>
    <w:rsid w:val="00EF304A"/>
    <w:rsid w:val="00F00F4B"/>
    <w:rsid w:val="00F01329"/>
    <w:rsid w:val="00F01AAE"/>
    <w:rsid w:val="00F02FAF"/>
    <w:rsid w:val="00F03B14"/>
    <w:rsid w:val="00F0453A"/>
    <w:rsid w:val="00F0493E"/>
    <w:rsid w:val="00F0582D"/>
    <w:rsid w:val="00F07BB8"/>
    <w:rsid w:val="00F11ECB"/>
    <w:rsid w:val="00F12088"/>
    <w:rsid w:val="00F13A74"/>
    <w:rsid w:val="00F1464E"/>
    <w:rsid w:val="00F14799"/>
    <w:rsid w:val="00F149AD"/>
    <w:rsid w:val="00F20C88"/>
    <w:rsid w:val="00F2135D"/>
    <w:rsid w:val="00F21E22"/>
    <w:rsid w:val="00F22E12"/>
    <w:rsid w:val="00F244B9"/>
    <w:rsid w:val="00F25817"/>
    <w:rsid w:val="00F25F52"/>
    <w:rsid w:val="00F260F0"/>
    <w:rsid w:val="00F26BBA"/>
    <w:rsid w:val="00F315BF"/>
    <w:rsid w:val="00F31D53"/>
    <w:rsid w:val="00F33614"/>
    <w:rsid w:val="00F35F6B"/>
    <w:rsid w:val="00F36707"/>
    <w:rsid w:val="00F405F0"/>
    <w:rsid w:val="00F42701"/>
    <w:rsid w:val="00F42A0C"/>
    <w:rsid w:val="00F43200"/>
    <w:rsid w:val="00F44286"/>
    <w:rsid w:val="00F478AF"/>
    <w:rsid w:val="00F47B2D"/>
    <w:rsid w:val="00F51AF1"/>
    <w:rsid w:val="00F51E64"/>
    <w:rsid w:val="00F521CC"/>
    <w:rsid w:val="00F55349"/>
    <w:rsid w:val="00F558B5"/>
    <w:rsid w:val="00F55AD3"/>
    <w:rsid w:val="00F55CC8"/>
    <w:rsid w:val="00F56370"/>
    <w:rsid w:val="00F565CE"/>
    <w:rsid w:val="00F5770C"/>
    <w:rsid w:val="00F60053"/>
    <w:rsid w:val="00F6240B"/>
    <w:rsid w:val="00F64B5C"/>
    <w:rsid w:val="00F70B4A"/>
    <w:rsid w:val="00F72E21"/>
    <w:rsid w:val="00F739B7"/>
    <w:rsid w:val="00F73B02"/>
    <w:rsid w:val="00F73D1C"/>
    <w:rsid w:val="00F74F97"/>
    <w:rsid w:val="00F7520F"/>
    <w:rsid w:val="00F77F7F"/>
    <w:rsid w:val="00F77FCA"/>
    <w:rsid w:val="00F8159D"/>
    <w:rsid w:val="00F82C62"/>
    <w:rsid w:val="00F8505A"/>
    <w:rsid w:val="00F85479"/>
    <w:rsid w:val="00F85934"/>
    <w:rsid w:val="00F85B45"/>
    <w:rsid w:val="00F863E7"/>
    <w:rsid w:val="00F866BC"/>
    <w:rsid w:val="00F90F04"/>
    <w:rsid w:val="00F91D4C"/>
    <w:rsid w:val="00F93CD7"/>
    <w:rsid w:val="00F951AB"/>
    <w:rsid w:val="00F953F1"/>
    <w:rsid w:val="00F960C3"/>
    <w:rsid w:val="00F963BC"/>
    <w:rsid w:val="00FA06FB"/>
    <w:rsid w:val="00FA192E"/>
    <w:rsid w:val="00FA3A2C"/>
    <w:rsid w:val="00FA4629"/>
    <w:rsid w:val="00FA47E2"/>
    <w:rsid w:val="00FA5FE3"/>
    <w:rsid w:val="00FB0099"/>
    <w:rsid w:val="00FB077B"/>
    <w:rsid w:val="00FB0FCA"/>
    <w:rsid w:val="00FB1AE1"/>
    <w:rsid w:val="00FB2D52"/>
    <w:rsid w:val="00FB3B41"/>
    <w:rsid w:val="00FB5EF6"/>
    <w:rsid w:val="00FC214A"/>
    <w:rsid w:val="00FC4142"/>
    <w:rsid w:val="00FC4153"/>
    <w:rsid w:val="00FC458A"/>
    <w:rsid w:val="00FC59F2"/>
    <w:rsid w:val="00FC6400"/>
    <w:rsid w:val="00FD3AA5"/>
    <w:rsid w:val="00FE071B"/>
    <w:rsid w:val="00FE074F"/>
    <w:rsid w:val="00FE08FF"/>
    <w:rsid w:val="00FE1357"/>
    <w:rsid w:val="00FE1523"/>
    <w:rsid w:val="00FE24F6"/>
    <w:rsid w:val="00FE27D4"/>
    <w:rsid w:val="00FE444F"/>
    <w:rsid w:val="00FE479E"/>
    <w:rsid w:val="00FE5DD0"/>
    <w:rsid w:val="00FE720C"/>
    <w:rsid w:val="00FE7229"/>
    <w:rsid w:val="00FE7A77"/>
    <w:rsid w:val="00FF0A81"/>
    <w:rsid w:val="00FF123A"/>
    <w:rsid w:val="00FF3005"/>
    <w:rsid w:val="00FF32C5"/>
    <w:rsid w:val="00FF4A74"/>
    <w:rsid w:val="00FF4EAF"/>
    <w:rsid w:val="00FF6075"/>
    <w:rsid w:val="00FF64D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626D574E"/>
  <w15:chartTrackingRefBased/>
  <w15:docId w15:val="{D5A04206-5EA0-4F11-9440-C41AAA131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64D7"/>
    <w:rPr>
      <w:sz w:val="28"/>
      <w:szCs w:val="24"/>
      <w:lang w:val="en-GB" w:eastAsia="en-US"/>
    </w:rPr>
  </w:style>
  <w:style w:type="paragraph" w:styleId="Heading1">
    <w:name w:val="heading 1"/>
    <w:basedOn w:val="Normal"/>
    <w:next w:val="Normal"/>
    <w:qFormat/>
    <w:rsid w:val="00814D20"/>
    <w:pPr>
      <w:keepNext/>
      <w:tabs>
        <w:tab w:val="left" w:pos="4680"/>
      </w:tabs>
      <w:jc w:val="center"/>
      <w:outlineLvl w:val="0"/>
    </w:pPr>
    <w:rPr>
      <w:b/>
      <w:bCs/>
    </w:rPr>
  </w:style>
  <w:style w:type="paragraph" w:styleId="Heading2">
    <w:name w:val="heading 2"/>
    <w:basedOn w:val="Normal"/>
    <w:next w:val="Normal"/>
    <w:qFormat/>
    <w:pPr>
      <w:keepNext/>
      <w:tabs>
        <w:tab w:val="left" w:pos="5670"/>
      </w:tabs>
      <w:jc w:val="center"/>
      <w:outlineLvl w:val="1"/>
    </w:pPr>
    <w:rPr>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642874"/>
    <w:pPr>
      <w:jc w:val="both"/>
    </w:pPr>
    <w:rPr>
      <w:szCs w:val="20"/>
      <w:lang w:val="lv-LV"/>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8E4A50"/>
    <w:rPr>
      <w:rFonts w:ascii="Tahoma" w:hAnsi="Tahoma" w:cs="Tahoma"/>
      <w:sz w:val="16"/>
      <w:szCs w:val="16"/>
    </w:rPr>
  </w:style>
  <w:style w:type="table" w:styleId="TableGrid">
    <w:name w:val="Table Grid"/>
    <w:basedOn w:val="TableNormal"/>
    <w:rsid w:val="00323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072E6"/>
    <w:pPr>
      <w:tabs>
        <w:tab w:val="center" w:pos="4320"/>
        <w:tab w:val="right" w:pos="8640"/>
      </w:tabs>
    </w:pPr>
    <w:rPr>
      <w:sz w:val="20"/>
      <w:szCs w:val="20"/>
      <w:lang w:val="en-US"/>
    </w:rPr>
  </w:style>
  <w:style w:type="paragraph" w:styleId="BodyText">
    <w:name w:val="Body Text"/>
    <w:basedOn w:val="Normal"/>
    <w:rsid w:val="002072E6"/>
    <w:pPr>
      <w:tabs>
        <w:tab w:val="left" w:pos="0"/>
      </w:tabs>
      <w:jc w:val="both"/>
    </w:pPr>
    <w:rPr>
      <w:lang w:val="lv-LV"/>
    </w:rPr>
  </w:style>
  <w:style w:type="paragraph" w:styleId="Header">
    <w:name w:val="header"/>
    <w:basedOn w:val="Normal"/>
    <w:link w:val="GalveneRakstz"/>
    <w:uiPriority w:val="99"/>
    <w:rsid w:val="00D77DFA"/>
    <w:pPr>
      <w:tabs>
        <w:tab w:val="center" w:pos="4677"/>
        <w:tab w:val="right" w:pos="9355"/>
      </w:tabs>
    </w:pPr>
  </w:style>
  <w:style w:type="character" w:styleId="PageNumber">
    <w:name w:val="page number"/>
    <w:basedOn w:val="DefaultParagraphFont"/>
    <w:rsid w:val="00D77DFA"/>
  </w:style>
  <w:style w:type="character" w:styleId="CommentReference">
    <w:name w:val="annotation reference"/>
    <w:semiHidden/>
    <w:rsid w:val="00D62E8B"/>
    <w:rPr>
      <w:sz w:val="16"/>
      <w:szCs w:val="16"/>
    </w:rPr>
  </w:style>
  <w:style w:type="paragraph" w:styleId="CommentText">
    <w:name w:val="annotation text"/>
    <w:basedOn w:val="Normal"/>
    <w:semiHidden/>
    <w:rsid w:val="00D62E8B"/>
    <w:rPr>
      <w:sz w:val="20"/>
      <w:szCs w:val="20"/>
    </w:rPr>
  </w:style>
  <w:style w:type="paragraph" w:styleId="CommentSubject">
    <w:name w:val="annotation subject"/>
    <w:basedOn w:val="CommentText"/>
    <w:next w:val="CommentText"/>
    <w:semiHidden/>
    <w:rsid w:val="00D62E8B"/>
    <w:rPr>
      <w:b/>
      <w:bCs/>
    </w:rPr>
  </w:style>
  <w:style w:type="paragraph" w:styleId="FootnoteText">
    <w:name w:val="footnote text"/>
    <w:basedOn w:val="Normal"/>
    <w:semiHidden/>
    <w:rsid w:val="004321D6"/>
    <w:rPr>
      <w:sz w:val="20"/>
      <w:szCs w:val="20"/>
    </w:rPr>
  </w:style>
  <w:style w:type="character" w:styleId="FootnoteReference">
    <w:name w:val="footnote reference"/>
    <w:semiHidden/>
    <w:rsid w:val="004321D6"/>
    <w:rPr>
      <w:vertAlign w:val="superscript"/>
    </w:rPr>
  </w:style>
  <w:style w:type="paragraph" w:styleId="BodyTextIndent">
    <w:name w:val="Body Text Indent"/>
    <w:basedOn w:val="Normal"/>
    <w:rsid w:val="008A0C63"/>
    <w:pPr>
      <w:spacing w:after="120"/>
      <w:ind w:left="283"/>
    </w:pPr>
  </w:style>
  <w:style w:type="paragraph" w:styleId="Date">
    <w:name w:val="Date"/>
    <w:basedOn w:val="Normal"/>
    <w:next w:val="Normal"/>
    <w:link w:val="DatumsRakstz"/>
    <w:rsid w:val="00D84A0B"/>
    <w:pPr>
      <w:overflowPunct w:val="0"/>
      <w:autoSpaceDE w:val="0"/>
      <w:autoSpaceDN w:val="0"/>
      <w:adjustRightInd w:val="0"/>
      <w:textAlignment w:val="baseline"/>
    </w:pPr>
    <w:rPr>
      <w:rFonts w:ascii="BaltTimes" w:hAnsi="BaltTimes"/>
      <w:sz w:val="26"/>
      <w:szCs w:val="20"/>
    </w:rPr>
  </w:style>
  <w:style w:type="character" w:customStyle="1" w:styleId="DatumsRakstz">
    <w:name w:val="Datums Rakstz."/>
    <w:link w:val="Date"/>
    <w:rsid w:val="00D84A0B"/>
    <w:rPr>
      <w:rFonts w:ascii="BaltTimes" w:hAnsi="BaltTimes"/>
      <w:sz w:val="26"/>
      <w:lang w:val="en-GB" w:eastAsia="en-US"/>
    </w:rPr>
  </w:style>
  <w:style w:type="paragraph" w:styleId="ListParagraph">
    <w:name w:val="List Paragraph"/>
    <w:basedOn w:val="Normal"/>
    <w:uiPriority w:val="34"/>
    <w:qFormat/>
    <w:rsid w:val="00E118FF"/>
    <w:pPr>
      <w:ind w:left="720"/>
      <w:contextualSpacing/>
    </w:pPr>
  </w:style>
  <w:style w:type="character" w:customStyle="1" w:styleId="GalveneRakstz">
    <w:name w:val="Galvene Rakstz."/>
    <w:basedOn w:val="DefaultParagraphFont"/>
    <w:link w:val="Header"/>
    <w:uiPriority w:val="99"/>
    <w:rsid w:val="000414F3"/>
    <w:rPr>
      <w:sz w:val="28"/>
      <w:szCs w:val="24"/>
      <w:lang w:val="en-GB" w:eastAsia="en-US"/>
    </w:rPr>
  </w:style>
  <w:style w:type="character" w:styleId="PlaceholderText">
    <w:name w:val="Placeholder Text"/>
    <w:basedOn w:val="DefaultParagraphFont"/>
    <w:uiPriority w:val="99"/>
    <w:semiHidden/>
    <w:rsid w:val="00F44286"/>
    <w:rPr>
      <w:color w:val="808080"/>
    </w:rPr>
  </w:style>
  <w:style w:type="character" w:styleId="UnresolvedMention">
    <w:name w:val="Unresolved Mention"/>
    <w:basedOn w:val="DefaultParagraphFont"/>
    <w:uiPriority w:val="99"/>
    <w:semiHidden/>
    <w:unhideWhenUsed/>
    <w:rsid w:val="002415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emacibas.vugd.gov.lv" TargetMode="External" /><Relationship Id="rId11" Type="http://schemas.openxmlformats.org/officeDocument/2006/relationships/hyperlink" Target="https://emacibas.vugd.gov.lv" TargetMode="External" /><Relationship Id="rId12" Type="http://schemas.openxmlformats.org/officeDocument/2006/relationships/hyperlink" Target="mailto:ikn@ucak.vugd.gov.lv"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header" Target="header4.xml" /><Relationship Id="rId17" Type="http://schemas.openxmlformats.org/officeDocument/2006/relationships/header" Target="header5.xml" /><Relationship Id="rId18" Type="http://schemas.openxmlformats.org/officeDocument/2006/relationships/header" Target="header6.xml" /><Relationship Id="rId19" Type="http://schemas.openxmlformats.org/officeDocument/2006/relationships/header" Target="header7.xml" /><Relationship Id="rId2" Type="http://schemas.openxmlformats.org/officeDocument/2006/relationships/webSettings" Target="webSettings.xml" /><Relationship Id="rId20" Type="http://schemas.openxmlformats.org/officeDocument/2006/relationships/header" Target="header8.xml" /><Relationship Id="rId21" Type="http://schemas.openxmlformats.org/officeDocument/2006/relationships/header" Target="header9.xml" /><Relationship Id="rId22" Type="http://schemas.openxmlformats.org/officeDocument/2006/relationships/image" Target="media/image3.jpeg" /><Relationship Id="rId23" Type="http://schemas.openxmlformats.org/officeDocument/2006/relationships/header" Target="header10.xml" /><Relationship Id="rId24" Type="http://schemas.openxmlformats.org/officeDocument/2006/relationships/header" Target="header11.xml" /><Relationship Id="rId25" Type="http://schemas.openxmlformats.org/officeDocument/2006/relationships/header" Target="header12.xml" /><Relationship Id="rId26" Type="http://schemas.openxmlformats.org/officeDocument/2006/relationships/header" Target="header1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emacibas.vugd.gov.lv" TargetMode="External" /><Relationship Id="rId7" Type="http://schemas.openxmlformats.org/officeDocument/2006/relationships/hyperlink" Target="https://emacibas.vugd.gov.lv" TargetMode="External" /><Relationship Id="rId8" Type="http://schemas.openxmlformats.org/officeDocument/2006/relationships/image" Target="media/image2.wmf" /><Relationship Id="rId9" Type="http://schemas.openxmlformats.org/officeDocument/2006/relationships/oleObject" Target="embeddings/oleObject1.bin"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36946C-BAA9-4770-8895-8E2B8EBE0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25</Pages>
  <Words>4697</Words>
  <Characters>35810</Characters>
  <Application>Microsoft Office Word</Application>
  <DocSecurity>0</DocSecurity>
  <Lines>298</Lines>
  <Paragraphs>80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Ugunsdrošības un civilās aizsardzības koledža</Company>
  <LinksUpToDate>false</LinksUpToDate>
  <CharactersWithSpaces>40427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Nosūtāmais dokuments</dc:subject>
  <dc:creator>Elga</dc:creator>
  <cp:lastModifiedBy>Elga Ballaha</cp:lastModifiedBy>
  <cp:revision>21</cp:revision>
  <cp:lastPrinted>2025-10-15T16:26:00Z</cp:lastPrinted>
  <dcterms:created xsi:type="dcterms:W3CDTF">2025-10-20T06:06:00Z</dcterms:created>
  <dcterms:modified xsi:type="dcterms:W3CDTF">2026-01-21T10:15:00Z</dcterms:modified>
</cp:coreProperties>
</file>