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893" w:rsidRPr="00CF1919" w:rsidRDefault="00E245D6" w:rsidP="00894893">
      <w:pPr>
        <w:jc w:val="center"/>
        <w:rPr>
          <w:lang w:val="lv-LV"/>
        </w:rPr>
      </w:pPr>
      <w:r w:rsidRPr="00CF1919">
        <w:rPr>
          <w:noProof/>
          <w:lang w:val="lv-LV" w:eastAsia="lv-LV"/>
        </w:rPr>
        <w:drawing>
          <wp:inline distT="0" distB="0" distL="0" distR="0">
            <wp:extent cx="1209675" cy="9525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09675" cy="952500"/>
                    </a:xfrm>
                    <a:prstGeom prst="rect">
                      <a:avLst/>
                    </a:prstGeom>
                    <a:noFill/>
                    <a:ln>
                      <a:noFill/>
                    </a:ln>
                  </pic:spPr>
                </pic:pic>
              </a:graphicData>
            </a:graphic>
          </wp:inline>
        </w:drawing>
      </w:r>
    </w:p>
    <w:p w:rsidR="00894893" w:rsidRPr="00CF1919" w:rsidRDefault="00E245D6" w:rsidP="00894893">
      <w:pPr>
        <w:jc w:val="center"/>
        <w:rPr>
          <w:b/>
          <w:sz w:val="32"/>
          <w:lang w:val="lv-LV"/>
        </w:rPr>
      </w:pPr>
      <w:r w:rsidRPr="00CF1919">
        <w:rPr>
          <w:b/>
          <w:sz w:val="32"/>
          <w:lang w:val="lv-LV"/>
        </w:rPr>
        <w:t>UGUNSDROŠĪBAS UN CIVILĀS AIZSARDZĪBAS KOLEDŽA</w:t>
      </w:r>
    </w:p>
    <w:p w:rsidR="002D5339" w:rsidRDefault="002D5339" w:rsidP="00894893">
      <w:pPr>
        <w:rPr>
          <w:lang w:val="lv-LV"/>
        </w:rPr>
      </w:pPr>
    </w:p>
    <w:p w:rsidR="005257FC" w:rsidRDefault="005257FC" w:rsidP="00894893">
      <w:pPr>
        <w:rPr>
          <w:lang w:val="lv-LV"/>
        </w:rPr>
      </w:pPr>
    </w:p>
    <w:p w:rsidR="00894893" w:rsidRDefault="00E245D6" w:rsidP="00894893">
      <w:pPr>
        <w:rPr>
          <w:lang w:val="lv-LV"/>
        </w:rPr>
      </w:pPr>
      <w:r>
        <w:rPr>
          <w:lang w:val="lv-LV"/>
        </w:rPr>
        <w:t>Rīgā</w:t>
      </w:r>
    </w:p>
    <w:p w:rsidR="002D5339" w:rsidRDefault="002D5339" w:rsidP="00894893">
      <w:pPr>
        <w:rPr>
          <w:sz w:val="28"/>
          <w:szCs w:val="28"/>
          <w:lang w:val="lv-LV"/>
        </w:rPr>
      </w:pPr>
    </w:p>
    <w:tbl>
      <w:tblPr>
        <w:tblW w:w="9314" w:type="dxa"/>
        <w:tblInd w:w="-142" w:type="dxa"/>
        <w:tblLook w:val="0000" w:firstRow="0" w:lastRow="0" w:firstColumn="0" w:lastColumn="0" w:noHBand="0" w:noVBand="0"/>
      </w:tblPr>
      <w:tblGrid>
        <w:gridCol w:w="3894"/>
        <w:gridCol w:w="5420"/>
      </w:tblGrid>
      <w:tr w:rsidR="00C2239D" w:rsidTr="00936CB0">
        <w:trPr>
          <w:trHeight w:val="674"/>
        </w:trPr>
        <w:tc>
          <w:tcPr>
            <w:tcW w:w="3894" w:type="dxa"/>
          </w:tcPr>
          <w:p w:rsidR="00AB710C" w:rsidRPr="004D5D22" w:rsidRDefault="00E245D6" w:rsidP="00936CB0">
            <w:pPr>
              <w:ind w:left="66"/>
              <w:rPr>
                <w:sz w:val="28"/>
                <w:szCs w:val="28"/>
              </w:rPr>
            </w:pPr>
            <w:r w:rsidRPr="004D5D22">
              <w:rPr>
                <w:noProof/>
                <w:sz w:val="28"/>
                <w:szCs w:val="28"/>
              </w:rPr>
              <w:t>30.11.2023</w:t>
            </w:r>
            <w:r w:rsidRPr="004D5D22">
              <w:rPr>
                <w:sz w:val="28"/>
                <w:szCs w:val="28"/>
              </w:rPr>
              <w:t>.</w:t>
            </w:r>
          </w:p>
        </w:tc>
        <w:tc>
          <w:tcPr>
            <w:tcW w:w="5420" w:type="dxa"/>
          </w:tcPr>
          <w:p w:rsidR="00AB710C" w:rsidRPr="004D5D22" w:rsidRDefault="00E245D6" w:rsidP="00D51326">
            <w:pPr>
              <w:ind w:right="-150"/>
              <w:jc w:val="center"/>
              <w:rPr>
                <w:sz w:val="28"/>
                <w:szCs w:val="28"/>
              </w:rPr>
            </w:pPr>
            <w:r w:rsidRPr="004D5D22">
              <w:rPr>
                <w:sz w:val="28"/>
                <w:szCs w:val="28"/>
              </w:rPr>
              <w:t>Iekšējie noteikumi Nr.</w:t>
            </w:r>
            <w:r w:rsidRPr="004D5D22">
              <w:rPr>
                <w:noProof/>
                <w:sz w:val="28"/>
                <w:szCs w:val="28"/>
              </w:rPr>
              <w:t>22/3-1.1.-18/9</w:t>
            </w:r>
          </w:p>
        </w:tc>
      </w:tr>
    </w:tbl>
    <w:p w:rsidR="00F00C43" w:rsidRPr="001E1718" w:rsidRDefault="00E245D6" w:rsidP="00820E0C">
      <w:pPr>
        <w:jc w:val="center"/>
        <w:rPr>
          <w:b/>
          <w:sz w:val="28"/>
          <w:szCs w:val="28"/>
          <w:lang w:val="lv-LV"/>
        </w:rPr>
      </w:pPr>
      <w:r w:rsidRPr="001E1718">
        <w:rPr>
          <w:b/>
          <w:sz w:val="28"/>
          <w:szCs w:val="28"/>
          <w:lang w:val="lv-LV"/>
        </w:rPr>
        <w:t xml:space="preserve">Uzņemšanas noteikumi </w:t>
      </w:r>
      <w:r w:rsidR="001D064B" w:rsidRPr="001E1718">
        <w:rPr>
          <w:b/>
          <w:sz w:val="28"/>
          <w:szCs w:val="28"/>
          <w:lang w:val="lv-LV"/>
        </w:rPr>
        <w:t>pilna</w:t>
      </w:r>
      <w:r w:rsidR="00E11103" w:rsidRPr="001E1718">
        <w:rPr>
          <w:b/>
          <w:sz w:val="28"/>
          <w:szCs w:val="28"/>
          <w:lang w:val="lv-LV"/>
        </w:rPr>
        <w:t xml:space="preserve"> laika </w:t>
      </w:r>
      <w:r w:rsidRPr="001E1718">
        <w:rPr>
          <w:b/>
          <w:sz w:val="28"/>
          <w:szCs w:val="28"/>
          <w:lang w:val="lv-LV"/>
        </w:rPr>
        <w:t xml:space="preserve">klātienes </w:t>
      </w:r>
      <w:r w:rsidR="00E11103" w:rsidRPr="001E1718">
        <w:rPr>
          <w:b/>
          <w:sz w:val="28"/>
          <w:szCs w:val="28"/>
          <w:lang w:val="lv-LV"/>
        </w:rPr>
        <w:t>studijām</w:t>
      </w:r>
    </w:p>
    <w:p w:rsidR="00AD1008" w:rsidRPr="001E1718" w:rsidRDefault="00E245D6" w:rsidP="00820E0C">
      <w:pPr>
        <w:jc w:val="center"/>
        <w:rPr>
          <w:b/>
          <w:sz w:val="28"/>
          <w:szCs w:val="28"/>
          <w:lang w:val="lv-LV"/>
        </w:rPr>
      </w:pPr>
      <w:r w:rsidRPr="001E1718">
        <w:rPr>
          <w:b/>
          <w:sz w:val="28"/>
          <w:szCs w:val="28"/>
          <w:lang w:val="lv-LV"/>
        </w:rPr>
        <w:t>Ugunsdrošības</w:t>
      </w:r>
      <w:r w:rsidR="00663383" w:rsidRPr="001E1718">
        <w:rPr>
          <w:b/>
          <w:sz w:val="28"/>
          <w:szCs w:val="28"/>
          <w:lang w:val="lv-LV"/>
        </w:rPr>
        <w:t xml:space="preserve"> un civilās aizsardzības koledžā</w:t>
      </w:r>
    </w:p>
    <w:p w:rsidR="008B6344" w:rsidRDefault="00E245D6" w:rsidP="00820E0C">
      <w:pPr>
        <w:jc w:val="center"/>
        <w:rPr>
          <w:b/>
          <w:sz w:val="28"/>
          <w:szCs w:val="28"/>
          <w:lang w:val="lv-LV"/>
        </w:rPr>
      </w:pPr>
      <w:r w:rsidRPr="001E1718">
        <w:rPr>
          <w:b/>
          <w:sz w:val="28"/>
          <w:szCs w:val="28"/>
          <w:lang w:val="lv-LV"/>
        </w:rPr>
        <w:t>20</w:t>
      </w:r>
      <w:r w:rsidR="002761E6">
        <w:rPr>
          <w:b/>
          <w:sz w:val="28"/>
          <w:szCs w:val="28"/>
          <w:lang w:val="lv-LV"/>
        </w:rPr>
        <w:t>2</w:t>
      </w:r>
      <w:r w:rsidR="000742AF">
        <w:rPr>
          <w:b/>
          <w:sz w:val="28"/>
          <w:szCs w:val="28"/>
          <w:lang w:val="lv-LV"/>
        </w:rPr>
        <w:t>4</w:t>
      </w:r>
      <w:r w:rsidR="00096734" w:rsidRPr="001E1718">
        <w:rPr>
          <w:b/>
          <w:sz w:val="28"/>
          <w:szCs w:val="28"/>
          <w:lang w:val="lv-LV"/>
        </w:rPr>
        <w:t>.</w:t>
      </w:r>
      <w:r w:rsidR="002761E6">
        <w:rPr>
          <w:b/>
          <w:sz w:val="28"/>
          <w:szCs w:val="28"/>
          <w:lang w:val="lv-LV"/>
        </w:rPr>
        <w:t>/202</w:t>
      </w:r>
      <w:r w:rsidR="000742AF">
        <w:rPr>
          <w:b/>
          <w:sz w:val="28"/>
          <w:szCs w:val="28"/>
          <w:lang w:val="lv-LV"/>
        </w:rPr>
        <w:t>5</w:t>
      </w:r>
      <w:r w:rsidRPr="001E1718">
        <w:rPr>
          <w:b/>
          <w:sz w:val="28"/>
          <w:szCs w:val="28"/>
          <w:lang w:val="lv-LV"/>
        </w:rPr>
        <w:t>.</w:t>
      </w:r>
      <w:r w:rsidR="001D064B" w:rsidRPr="001E1718">
        <w:rPr>
          <w:b/>
          <w:sz w:val="28"/>
          <w:szCs w:val="28"/>
          <w:lang w:val="lv-LV"/>
        </w:rPr>
        <w:t>studiju gadā</w:t>
      </w:r>
    </w:p>
    <w:p w:rsidR="00FA0486" w:rsidRDefault="00FA0486" w:rsidP="00820E0C">
      <w:pPr>
        <w:jc w:val="center"/>
        <w:rPr>
          <w:b/>
          <w:sz w:val="28"/>
          <w:szCs w:val="28"/>
          <w:lang w:val="lv-LV"/>
        </w:rPr>
      </w:pPr>
    </w:p>
    <w:p w:rsidR="0004305C" w:rsidRDefault="00E245D6" w:rsidP="0004305C">
      <w:pPr>
        <w:ind w:left="4820"/>
        <w:jc w:val="both"/>
        <w:rPr>
          <w:lang w:val="lv-LV"/>
        </w:rPr>
      </w:pPr>
      <w:r>
        <w:rPr>
          <w:lang w:val="lv-LV"/>
        </w:rPr>
        <w:t>APSTIPRINĀTI</w:t>
      </w:r>
    </w:p>
    <w:p w:rsidR="0004305C" w:rsidRDefault="00E245D6" w:rsidP="0004305C">
      <w:pPr>
        <w:ind w:left="4820"/>
        <w:jc w:val="both"/>
        <w:rPr>
          <w:lang w:val="lv-LV"/>
        </w:rPr>
      </w:pPr>
      <w:r>
        <w:rPr>
          <w:lang w:val="lv-LV"/>
        </w:rPr>
        <w:t>Ugunsdrošības un civilās ai</w:t>
      </w:r>
      <w:r w:rsidR="00896C44">
        <w:rPr>
          <w:lang w:val="lv-LV"/>
        </w:rPr>
        <w:t>zsardzības koledžas Pa</w:t>
      </w:r>
      <w:bookmarkStart w:id="0" w:name="_GoBack"/>
      <w:bookmarkEnd w:id="0"/>
      <w:r w:rsidR="00896C44">
        <w:rPr>
          <w:lang w:val="lv-LV"/>
        </w:rPr>
        <w:t>domes 202</w:t>
      </w:r>
      <w:r w:rsidR="00FA5552">
        <w:rPr>
          <w:lang w:val="lv-LV"/>
        </w:rPr>
        <w:t>3</w:t>
      </w:r>
      <w:r>
        <w:rPr>
          <w:lang w:val="lv-LV"/>
        </w:rPr>
        <w:t>.gada</w:t>
      </w:r>
      <w:r w:rsidR="0082687A">
        <w:rPr>
          <w:lang w:val="lv-LV"/>
        </w:rPr>
        <w:t xml:space="preserve"> 29.novembra sēdē</w:t>
      </w:r>
      <w:r w:rsidR="00212F74">
        <w:rPr>
          <w:lang w:val="lv-LV"/>
        </w:rPr>
        <w:t>, protokols Nr.</w:t>
      </w:r>
      <w:r w:rsidR="0082687A">
        <w:rPr>
          <w:lang w:val="lv-LV"/>
        </w:rPr>
        <w:t>22/3-3.1.-11/25</w:t>
      </w:r>
    </w:p>
    <w:p w:rsidR="00542C51" w:rsidRDefault="00542C51" w:rsidP="00820E0C">
      <w:pPr>
        <w:jc w:val="center"/>
        <w:rPr>
          <w:b/>
          <w:sz w:val="28"/>
          <w:szCs w:val="28"/>
          <w:lang w:val="lv-LV"/>
        </w:rPr>
      </w:pPr>
    </w:p>
    <w:p w:rsidR="008B6344" w:rsidRPr="009D4C5B" w:rsidRDefault="00E245D6" w:rsidP="0004305C">
      <w:pPr>
        <w:ind w:left="4820"/>
        <w:jc w:val="both"/>
        <w:rPr>
          <w:b/>
          <w:lang w:val="lv-LV"/>
        </w:rPr>
      </w:pPr>
      <w:r w:rsidRPr="003866B4">
        <w:rPr>
          <w:shd w:val="clear" w:color="auto" w:fill="FFFFFF"/>
          <w:lang w:val="lv-LV"/>
        </w:rPr>
        <w:t xml:space="preserve">Izdoti saskaņā ar </w:t>
      </w:r>
      <w:r w:rsidRPr="009D4C5B">
        <w:rPr>
          <w:shd w:val="clear" w:color="auto" w:fill="FFFFFF"/>
          <w:lang w:val="lv-LV"/>
        </w:rPr>
        <w:t>Augstskolu likuma</w:t>
      </w:r>
    </w:p>
    <w:p w:rsidR="00517E04" w:rsidRPr="009D4C5B" w:rsidRDefault="00E245D6" w:rsidP="0004305C">
      <w:pPr>
        <w:ind w:left="4820"/>
        <w:jc w:val="both"/>
        <w:rPr>
          <w:rStyle w:val="apple-converted-space"/>
          <w:shd w:val="clear" w:color="auto" w:fill="FFFFFF"/>
          <w:lang w:val="lv-LV"/>
        </w:rPr>
      </w:pPr>
      <w:r w:rsidRPr="009D4C5B">
        <w:rPr>
          <w:shd w:val="clear" w:color="auto" w:fill="FFFFFF"/>
          <w:lang w:val="lv-LV"/>
        </w:rPr>
        <w:t>46.pant</w:t>
      </w:r>
      <w:r w:rsidR="008B6344" w:rsidRPr="009D4C5B">
        <w:rPr>
          <w:shd w:val="clear" w:color="auto" w:fill="FFFFFF"/>
          <w:lang w:val="lv-LV"/>
        </w:rPr>
        <w:t>a otro daļu</w:t>
      </w:r>
      <w:r w:rsidR="00CD32AC" w:rsidRPr="009D4C5B">
        <w:rPr>
          <w:shd w:val="clear" w:color="auto" w:fill="FFFFFF"/>
          <w:lang w:val="lv-LV"/>
        </w:rPr>
        <w:t xml:space="preserve"> un ceturto daļu</w:t>
      </w:r>
      <w:r w:rsidRPr="009D4C5B">
        <w:rPr>
          <w:rStyle w:val="apple-converted-space"/>
          <w:shd w:val="clear" w:color="auto" w:fill="FFFFFF"/>
          <w:lang w:val="lv-LV"/>
        </w:rPr>
        <w:t> </w:t>
      </w:r>
    </w:p>
    <w:p w:rsidR="008B689D" w:rsidRDefault="008B689D" w:rsidP="00E11103">
      <w:pPr>
        <w:jc w:val="center"/>
        <w:rPr>
          <w:rStyle w:val="apple-converted-space"/>
          <w:shd w:val="clear" w:color="auto" w:fill="FFFFFF"/>
          <w:lang w:val="lv-LV"/>
        </w:rPr>
      </w:pPr>
    </w:p>
    <w:p w:rsidR="00542C51" w:rsidRPr="008446C6" w:rsidRDefault="00542C51" w:rsidP="00E11103">
      <w:pPr>
        <w:jc w:val="center"/>
        <w:rPr>
          <w:rStyle w:val="apple-converted-space"/>
          <w:shd w:val="clear" w:color="auto" w:fill="FFFFFF"/>
          <w:lang w:val="lv-LV"/>
        </w:rPr>
      </w:pPr>
    </w:p>
    <w:p w:rsidR="00297FBE" w:rsidRPr="008446C6" w:rsidRDefault="00E245D6" w:rsidP="00E11103">
      <w:pPr>
        <w:jc w:val="center"/>
        <w:rPr>
          <w:rStyle w:val="apple-converted-space"/>
          <w:b/>
          <w:sz w:val="28"/>
          <w:szCs w:val="28"/>
          <w:shd w:val="clear" w:color="auto" w:fill="FFFFFF"/>
          <w:lang w:val="lv-LV"/>
        </w:rPr>
      </w:pPr>
      <w:r w:rsidRPr="008446C6">
        <w:rPr>
          <w:rStyle w:val="apple-converted-space"/>
          <w:b/>
          <w:sz w:val="28"/>
          <w:szCs w:val="28"/>
          <w:shd w:val="clear" w:color="auto" w:fill="FFFFFF"/>
          <w:lang w:val="lv-LV"/>
        </w:rPr>
        <w:t>I. Vispārīgie jautājumi</w:t>
      </w:r>
    </w:p>
    <w:p w:rsidR="006B76DE" w:rsidRPr="001E1718" w:rsidRDefault="00E245D6" w:rsidP="00576B75">
      <w:pPr>
        <w:tabs>
          <w:tab w:val="left" w:pos="5040"/>
        </w:tabs>
        <w:jc w:val="both"/>
        <w:rPr>
          <w:sz w:val="28"/>
          <w:szCs w:val="28"/>
          <w:lang w:val="lv-LV"/>
        </w:rPr>
      </w:pPr>
      <w:r w:rsidRPr="001E1718">
        <w:rPr>
          <w:sz w:val="28"/>
          <w:szCs w:val="28"/>
          <w:lang w:val="lv-LV"/>
        </w:rPr>
        <w:tab/>
      </w:r>
    </w:p>
    <w:p w:rsidR="00CD32AC" w:rsidRPr="00055175" w:rsidRDefault="00E245D6" w:rsidP="00055175">
      <w:pPr>
        <w:numPr>
          <w:ilvl w:val="0"/>
          <w:numId w:val="1"/>
        </w:numPr>
        <w:tabs>
          <w:tab w:val="clear" w:pos="720"/>
          <w:tab w:val="num" w:pos="540"/>
        </w:tabs>
        <w:ind w:left="540" w:hanging="540"/>
        <w:jc w:val="both"/>
        <w:rPr>
          <w:sz w:val="28"/>
          <w:szCs w:val="28"/>
          <w:lang w:val="lv-LV"/>
        </w:rPr>
      </w:pPr>
      <w:r w:rsidRPr="00895192">
        <w:rPr>
          <w:sz w:val="28"/>
          <w:szCs w:val="28"/>
          <w:lang w:val="lv-LV"/>
        </w:rPr>
        <w:t xml:space="preserve">Iekšējie noteikumi nosaka iesniedzamos dokumentus un termiņus, reflektantu atlases un iestājpārbaudījumu kārtību, reflektantu uzņemšanas kārtību, reflektanta un Ugunsdrošības un civilās aizsardzības koledžas </w:t>
      </w:r>
      <w:r>
        <w:rPr>
          <w:sz w:val="28"/>
          <w:szCs w:val="28"/>
          <w:lang w:val="lv-LV"/>
        </w:rPr>
        <w:t xml:space="preserve">(turpmāk – </w:t>
      </w:r>
      <w:r w:rsidRPr="00895192">
        <w:rPr>
          <w:sz w:val="28"/>
          <w:szCs w:val="28"/>
          <w:lang w:val="lv-LV"/>
        </w:rPr>
        <w:t>koledža</w:t>
      </w:r>
      <w:r>
        <w:rPr>
          <w:sz w:val="28"/>
          <w:szCs w:val="28"/>
          <w:lang w:val="lv-LV"/>
        </w:rPr>
        <w:t>)</w:t>
      </w:r>
      <w:r w:rsidRPr="00895192">
        <w:rPr>
          <w:sz w:val="28"/>
          <w:szCs w:val="28"/>
          <w:lang w:val="lv-LV"/>
        </w:rPr>
        <w:t xml:space="preserve"> savstarpējās tiesības un pienākumus uzņemšanas procesā, apelācijas kārtību, studiju līguma slēgšanu un imatrikulāciju koledža</w:t>
      </w:r>
      <w:r>
        <w:rPr>
          <w:sz w:val="28"/>
          <w:szCs w:val="28"/>
          <w:lang w:val="lv-LV"/>
        </w:rPr>
        <w:t>s</w:t>
      </w:r>
      <w:r w:rsidRPr="00895192">
        <w:rPr>
          <w:sz w:val="28"/>
          <w:szCs w:val="28"/>
          <w:lang w:val="lv-LV"/>
        </w:rPr>
        <w:t xml:space="preserve"> īsā cikla profesionālās augstākās izglītības programmā “Ugunsdrošība un ugunsdzēsība” (programmas kods 41861) pilna laika klātienes studijām 2024./2025.studiju gadam.</w:t>
      </w:r>
    </w:p>
    <w:p w:rsidR="00CD32AC" w:rsidRDefault="00CD32AC" w:rsidP="00CD32AC">
      <w:pPr>
        <w:ind w:left="540"/>
        <w:jc w:val="both"/>
        <w:rPr>
          <w:sz w:val="28"/>
          <w:szCs w:val="28"/>
          <w:lang w:val="lv-LV"/>
        </w:rPr>
      </w:pPr>
    </w:p>
    <w:p w:rsidR="00971BDF" w:rsidRPr="00CD32AC" w:rsidRDefault="00E245D6" w:rsidP="00331CF0">
      <w:pPr>
        <w:numPr>
          <w:ilvl w:val="0"/>
          <w:numId w:val="1"/>
        </w:numPr>
        <w:tabs>
          <w:tab w:val="clear" w:pos="720"/>
          <w:tab w:val="num" w:pos="540"/>
        </w:tabs>
        <w:ind w:left="540" w:hanging="540"/>
        <w:jc w:val="both"/>
        <w:rPr>
          <w:sz w:val="28"/>
          <w:szCs w:val="28"/>
          <w:lang w:val="lv-LV"/>
        </w:rPr>
      </w:pPr>
      <w:r w:rsidRPr="00CD32AC">
        <w:rPr>
          <w:sz w:val="28"/>
          <w:szCs w:val="28"/>
          <w:lang w:val="lv-LV"/>
        </w:rPr>
        <w:t>Koled</w:t>
      </w:r>
      <w:r w:rsidR="001F244F">
        <w:rPr>
          <w:sz w:val="28"/>
          <w:szCs w:val="28"/>
          <w:lang w:val="lv-LV"/>
        </w:rPr>
        <w:t>žā</w:t>
      </w:r>
      <w:r w:rsidR="008B6344" w:rsidRPr="00CD32AC">
        <w:rPr>
          <w:sz w:val="28"/>
          <w:szCs w:val="28"/>
          <w:lang w:val="lv-LV"/>
        </w:rPr>
        <w:t xml:space="preserve"> p</w:t>
      </w:r>
      <w:r w:rsidR="00181168" w:rsidRPr="00CD32AC">
        <w:rPr>
          <w:sz w:val="28"/>
          <w:szCs w:val="28"/>
          <w:lang w:val="lv-LV"/>
        </w:rPr>
        <w:t xml:space="preserve">ilna laika </w:t>
      </w:r>
      <w:r w:rsidR="00F00C43" w:rsidRPr="00CD32AC">
        <w:rPr>
          <w:sz w:val="28"/>
          <w:szCs w:val="28"/>
          <w:lang w:val="lv-LV"/>
        </w:rPr>
        <w:t xml:space="preserve">klātienes </w:t>
      </w:r>
      <w:r w:rsidR="00181168" w:rsidRPr="00CD32AC">
        <w:rPr>
          <w:sz w:val="28"/>
          <w:szCs w:val="28"/>
          <w:lang w:val="lv-LV"/>
        </w:rPr>
        <w:t>studijām</w:t>
      </w:r>
      <w:r w:rsidR="00323513" w:rsidRPr="00CD32AC">
        <w:rPr>
          <w:sz w:val="28"/>
          <w:szCs w:val="28"/>
          <w:lang w:val="lv-LV"/>
        </w:rPr>
        <w:t xml:space="preserve"> (turpmāk – studijas)</w:t>
      </w:r>
      <w:r w:rsidR="00181168" w:rsidRPr="00CD32AC">
        <w:rPr>
          <w:sz w:val="28"/>
          <w:szCs w:val="28"/>
          <w:lang w:val="lv-LV"/>
        </w:rPr>
        <w:t xml:space="preserve"> uzņem</w:t>
      </w:r>
      <w:r w:rsidR="00F27AB1" w:rsidRPr="00CD32AC">
        <w:rPr>
          <w:sz w:val="28"/>
          <w:szCs w:val="28"/>
          <w:lang w:val="lv-LV"/>
        </w:rPr>
        <w:t xml:space="preserve"> personas</w:t>
      </w:r>
      <w:r w:rsidR="009C5E9E">
        <w:rPr>
          <w:sz w:val="28"/>
          <w:szCs w:val="28"/>
          <w:lang w:val="lv-LV"/>
        </w:rPr>
        <w:t xml:space="preserve"> ar vidējo izglītību</w:t>
      </w:r>
      <w:r w:rsidR="00F27AB1" w:rsidRPr="00CD32AC">
        <w:rPr>
          <w:sz w:val="28"/>
          <w:szCs w:val="28"/>
          <w:lang w:val="lv-LV"/>
        </w:rPr>
        <w:t xml:space="preserve">, </w:t>
      </w:r>
      <w:r w:rsidR="00055175">
        <w:rPr>
          <w:sz w:val="28"/>
          <w:szCs w:val="28"/>
          <w:lang w:val="lv-LV"/>
        </w:rPr>
        <w:t>kuras</w:t>
      </w:r>
      <w:r w:rsidR="00F27AB1" w:rsidRPr="00CD32AC">
        <w:rPr>
          <w:sz w:val="28"/>
          <w:szCs w:val="28"/>
          <w:lang w:val="lv-LV"/>
        </w:rPr>
        <w:t xml:space="preserve"> atbilst Iekšlietu ministrijas sistēmas iestāžu un Ieslodzījuma vietu pārvaldes amatpersonu ar speciālajām dienesta pakāpēm dienesta gaitas likuma 4. un 7.panta prasībām.</w:t>
      </w:r>
      <w:r w:rsidR="00ED6B92" w:rsidRPr="00CD32AC">
        <w:rPr>
          <w:sz w:val="28"/>
          <w:szCs w:val="28"/>
          <w:lang w:val="lv-LV"/>
        </w:rPr>
        <w:t xml:space="preserve"> </w:t>
      </w:r>
    </w:p>
    <w:p w:rsidR="00971BDF" w:rsidRPr="001E1718" w:rsidRDefault="00971BDF" w:rsidP="00971BDF">
      <w:pPr>
        <w:pStyle w:val="Sarakstarindkopa"/>
        <w:rPr>
          <w:sz w:val="28"/>
          <w:szCs w:val="28"/>
          <w:lang w:val="lv-LV"/>
        </w:rPr>
      </w:pPr>
    </w:p>
    <w:p w:rsidR="000B705E" w:rsidRDefault="00E245D6" w:rsidP="000B705E">
      <w:pPr>
        <w:numPr>
          <w:ilvl w:val="0"/>
          <w:numId w:val="1"/>
        </w:numPr>
        <w:tabs>
          <w:tab w:val="clear" w:pos="720"/>
          <w:tab w:val="num" w:pos="540"/>
        </w:tabs>
        <w:ind w:left="540" w:hanging="540"/>
        <w:jc w:val="both"/>
        <w:rPr>
          <w:sz w:val="28"/>
          <w:szCs w:val="28"/>
          <w:lang w:val="lv-LV"/>
        </w:rPr>
      </w:pPr>
      <w:r w:rsidRPr="001E1718">
        <w:rPr>
          <w:sz w:val="28"/>
          <w:szCs w:val="28"/>
          <w:lang w:val="lv-LV"/>
        </w:rPr>
        <w:t>Pilna laika klātienē studējošais pēc profesionālās a</w:t>
      </w:r>
      <w:r w:rsidR="00055175">
        <w:rPr>
          <w:sz w:val="28"/>
          <w:szCs w:val="28"/>
          <w:lang w:val="lv-LV"/>
        </w:rPr>
        <w:t>ugstākās izglītības programmas “</w:t>
      </w:r>
      <w:r w:rsidRPr="001E1718">
        <w:rPr>
          <w:sz w:val="28"/>
          <w:szCs w:val="28"/>
          <w:lang w:val="lv-LV"/>
        </w:rPr>
        <w:t>Ugunsdrošība un ugunsdzēsība”</w:t>
      </w:r>
      <w:r>
        <w:rPr>
          <w:sz w:val="28"/>
          <w:szCs w:val="28"/>
          <w:lang w:val="lv-LV"/>
        </w:rPr>
        <w:t xml:space="preserve"> (studiju virziens – iekšējā drošība un civilā aizsardzība)</w:t>
      </w:r>
      <w:r w:rsidRPr="001E1718">
        <w:rPr>
          <w:sz w:val="28"/>
          <w:szCs w:val="28"/>
          <w:lang w:val="lv-LV"/>
        </w:rPr>
        <w:t xml:space="preserve"> apgūšanas iegūst </w:t>
      </w:r>
      <w:r>
        <w:rPr>
          <w:sz w:val="28"/>
          <w:szCs w:val="28"/>
          <w:lang w:val="lv-LV"/>
        </w:rPr>
        <w:t xml:space="preserve">īsā cikla profesionālo augstāko izglītību un piektā līmeņa profesionālo </w:t>
      </w:r>
      <w:r w:rsidRPr="001E1718">
        <w:rPr>
          <w:sz w:val="28"/>
          <w:szCs w:val="28"/>
          <w:lang w:val="lv-LV"/>
        </w:rPr>
        <w:t>kvalifikācij</w:t>
      </w:r>
      <w:r>
        <w:rPr>
          <w:sz w:val="28"/>
          <w:szCs w:val="28"/>
          <w:lang w:val="lv-LV"/>
        </w:rPr>
        <w:t>u</w:t>
      </w:r>
      <w:r w:rsidRPr="001E1718">
        <w:rPr>
          <w:sz w:val="28"/>
          <w:szCs w:val="28"/>
          <w:lang w:val="lv-LV"/>
        </w:rPr>
        <w:t xml:space="preserve"> - ugunsdrošības un civilās aizsardzības tehniķis.</w:t>
      </w:r>
      <w:r>
        <w:rPr>
          <w:sz w:val="28"/>
          <w:szCs w:val="28"/>
          <w:lang w:val="lv-LV"/>
        </w:rPr>
        <w:t xml:space="preserve"> </w:t>
      </w:r>
    </w:p>
    <w:p w:rsidR="000B705E" w:rsidRDefault="000B705E" w:rsidP="000B705E">
      <w:pPr>
        <w:ind w:left="540"/>
        <w:jc w:val="both"/>
        <w:rPr>
          <w:sz w:val="28"/>
          <w:szCs w:val="28"/>
          <w:lang w:val="lv-LV"/>
        </w:rPr>
      </w:pPr>
    </w:p>
    <w:p w:rsidR="00F62675" w:rsidRDefault="00E245D6" w:rsidP="00F62675">
      <w:pPr>
        <w:numPr>
          <w:ilvl w:val="0"/>
          <w:numId w:val="1"/>
        </w:numPr>
        <w:tabs>
          <w:tab w:val="clear" w:pos="720"/>
          <w:tab w:val="num" w:pos="540"/>
        </w:tabs>
        <w:ind w:left="540" w:hanging="540"/>
        <w:jc w:val="both"/>
        <w:rPr>
          <w:sz w:val="28"/>
          <w:szCs w:val="28"/>
          <w:lang w:val="lv-LV"/>
        </w:rPr>
      </w:pPr>
      <w:r w:rsidRPr="001E1718">
        <w:rPr>
          <w:sz w:val="28"/>
          <w:szCs w:val="28"/>
          <w:lang w:val="lv-LV"/>
        </w:rPr>
        <w:lastRenderedPageBreak/>
        <w:t xml:space="preserve">Uzņemšanu </w:t>
      </w:r>
      <w:r w:rsidR="00E82642" w:rsidRPr="00EC30DE">
        <w:rPr>
          <w:sz w:val="28"/>
          <w:szCs w:val="28"/>
          <w:lang w:val="lv-LV"/>
        </w:rPr>
        <w:t>studijām</w:t>
      </w:r>
      <w:r w:rsidR="00E82642" w:rsidRPr="001E1718">
        <w:rPr>
          <w:sz w:val="28"/>
          <w:szCs w:val="28"/>
          <w:lang w:val="lv-LV"/>
        </w:rPr>
        <w:t xml:space="preserve"> </w:t>
      </w:r>
      <w:r w:rsidR="0018552F" w:rsidRPr="001E1718">
        <w:rPr>
          <w:sz w:val="28"/>
          <w:szCs w:val="28"/>
          <w:lang w:val="lv-LV"/>
        </w:rPr>
        <w:t xml:space="preserve">koledžā </w:t>
      </w:r>
      <w:r w:rsidR="005D11E8">
        <w:rPr>
          <w:sz w:val="28"/>
          <w:szCs w:val="28"/>
          <w:lang w:val="lv-LV"/>
        </w:rPr>
        <w:t>nodrošina</w:t>
      </w:r>
      <w:r w:rsidR="00971BDF" w:rsidRPr="001E1718">
        <w:rPr>
          <w:sz w:val="28"/>
          <w:szCs w:val="28"/>
          <w:lang w:val="lv-LV"/>
        </w:rPr>
        <w:t xml:space="preserve"> </w:t>
      </w:r>
      <w:r w:rsidRPr="001E1718">
        <w:rPr>
          <w:sz w:val="28"/>
          <w:szCs w:val="28"/>
          <w:lang w:val="lv-LV"/>
        </w:rPr>
        <w:t>uzņemšanas komisija</w:t>
      </w:r>
      <w:r w:rsidR="00624F3C" w:rsidRPr="001E1718">
        <w:rPr>
          <w:sz w:val="28"/>
          <w:szCs w:val="28"/>
          <w:lang w:val="lv-LV"/>
        </w:rPr>
        <w:t xml:space="preserve">, </w:t>
      </w:r>
      <w:r w:rsidR="00A3366D" w:rsidRPr="005D11E8">
        <w:rPr>
          <w:sz w:val="28"/>
          <w:szCs w:val="28"/>
          <w:lang w:val="lv-LV"/>
        </w:rPr>
        <w:t xml:space="preserve">kas darbojas saskaņā ar </w:t>
      </w:r>
      <w:r w:rsidR="005D11E8" w:rsidRPr="005D11E8">
        <w:rPr>
          <w:sz w:val="28"/>
          <w:szCs w:val="28"/>
          <w:lang w:val="lv-LV"/>
        </w:rPr>
        <w:t>koledžas u</w:t>
      </w:r>
      <w:r w:rsidR="00A3366D" w:rsidRPr="005D11E8">
        <w:rPr>
          <w:sz w:val="28"/>
          <w:szCs w:val="28"/>
          <w:lang w:val="lv-LV"/>
        </w:rPr>
        <w:t>zņemšanas komisijas nolikumu.</w:t>
      </w:r>
    </w:p>
    <w:p w:rsidR="00DE1A0D" w:rsidRDefault="00DE1A0D" w:rsidP="00DE1A0D">
      <w:pPr>
        <w:pStyle w:val="Sarakstarindkopa"/>
        <w:rPr>
          <w:sz w:val="28"/>
          <w:szCs w:val="28"/>
          <w:lang w:val="lv-LV"/>
        </w:rPr>
      </w:pPr>
    </w:p>
    <w:p w:rsidR="00167167" w:rsidRPr="00167167" w:rsidRDefault="00E245D6" w:rsidP="00167167">
      <w:pPr>
        <w:pStyle w:val="Sarakstarindkopa"/>
        <w:jc w:val="center"/>
        <w:rPr>
          <w:b/>
          <w:sz w:val="28"/>
          <w:szCs w:val="28"/>
          <w:lang w:val="lv-LV"/>
        </w:rPr>
      </w:pPr>
      <w:r w:rsidRPr="00167167">
        <w:rPr>
          <w:b/>
          <w:sz w:val="28"/>
          <w:szCs w:val="28"/>
          <w:lang w:val="lv-LV"/>
        </w:rPr>
        <w:t>II. Dokumenti</w:t>
      </w:r>
      <w:r w:rsidR="004F03D5">
        <w:rPr>
          <w:b/>
          <w:sz w:val="28"/>
          <w:szCs w:val="28"/>
          <w:lang w:val="lv-LV"/>
        </w:rPr>
        <w:t xml:space="preserve"> un termiņi</w:t>
      </w:r>
    </w:p>
    <w:p w:rsidR="00167167" w:rsidRPr="001E1718" w:rsidRDefault="00167167" w:rsidP="00167167">
      <w:pPr>
        <w:ind w:left="540"/>
        <w:jc w:val="both"/>
        <w:rPr>
          <w:sz w:val="28"/>
          <w:szCs w:val="28"/>
          <w:lang w:val="lv-LV"/>
        </w:rPr>
      </w:pPr>
    </w:p>
    <w:p w:rsidR="00181168" w:rsidRDefault="00E245D6" w:rsidP="00C71486">
      <w:pPr>
        <w:numPr>
          <w:ilvl w:val="0"/>
          <w:numId w:val="1"/>
        </w:numPr>
        <w:tabs>
          <w:tab w:val="clear" w:pos="720"/>
        </w:tabs>
        <w:ind w:left="567" w:hanging="567"/>
        <w:jc w:val="both"/>
        <w:rPr>
          <w:sz w:val="28"/>
          <w:szCs w:val="28"/>
          <w:lang w:val="lv-LV"/>
        </w:rPr>
      </w:pPr>
      <w:r w:rsidRPr="00C71486">
        <w:rPr>
          <w:sz w:val="28"/>
          <w:szCs w:val="28"/>
          <w:lang w:val="lv-LV"/>
        </w:rPr>
        <w:t xml:space="preserve">Persona, </w:t>
      </w:r>
      <w:r w:rsidR="00CE44CB">
        <w:rPr>
          <w:sz w:val="28"/>
          <w:szCs w:val="28"/>
          <w:lang w:val="lv-LV"/>
        </w:rPr>
        <w:t>kura</w:t>
      </w:r>
      <w:r w:rsidRPr="00C71486">
        <w:rPr>
          <w:sz w:val="28"/>
          <w:szCs w:val="28"/>
          <w:lang w:val="lv-LV"/>
        </w:rPr>
        <w:t xml:space="preserve"> vēlas iestāties koledžā, </w:t>
      </w:r>
      <w:r w:rsidR="00DA7D69">
        <w:rPr>
          <w:sz w:val="28"/>
          <w:szCs w:val="28"/>
          <w:lang w:val="lv-LV"/>
        </w:rPr>
        <w:t>iesniedz koledžā</w:t>
      </w:r>
      <w:r w:rsidRPr="00C71486">
        <w:rPr>
          <w:sz w:val="28"/>
          <w:szCs w:val="28"/>
          <w:lang w:val="lv-LV"/>
        </w:rPr>
        <w:t xml:space="preserve"> (</w:t>
      </w:r>
      <w:r w:rsidR="005A40EF" w:rsidRPr="00B84811">
        <w:rPr>
          <w:sz w:val="28"/>
          <w:szCs w:val="28"/>
          <w:lang w:val="lv-LV"/>
        </w:rPr>
        <w:t>Ķengaraga ielā 3</w:t>
      </w:r>
      <w:r w:rsidR="004721CE">
        <w:rPr>
          <w:sz w:val="28"/>
          <w:szCs w:val="28"/>
          <w:lang w:val="lv-LV"/>
        </w:rPr>
        <w:t>/</w:t>
      </w:r>
      <w:r w:rsidR="005A40EF">
        <w:rPr>
          <w:sz w:val="28"/>
          <w:szCs w:val="28"/>
          <w:lang w:val="lv-LV"/>
        </w:rPr>
        <w:t>1</w:t>
      </w:r>
      <w:r w:rsidR="005A40EF" w:rsidRPr="00B84811">
        <w:rPr>
          <w:sz w:val="28"/>
          <w:szCs w:val="28"/>
          <w:lang w:val="lv-LV"/>
        </w:rPr>
        <w:t>, Rīgā</w:t>
      </w:r>
      <w:r w:rsidRPr="00C71486">
        <w:rPr>
          <w:sz w:val="28"/>
          <w:szCs w:val="28"/>
          <w:lang w:val="lv-LV"/>
        </w:rPr>
        <w:t>) šādus dokumentus</w:t>
      </w:r>
      <w:r w:rsidR="00922DDB" w:rsidRPr="001E1718">
        <w:rPr>
          <w:sz w:val="28"/>
          <w:szCs w:val="28"/>
          <w:lang w:val="lv-LV"/>
        </w:rPr>
        <w:t xml:space="preserve">: </w:t>
      </w:r>
    </w:p>
    <w:p w:rsidR="004C43E2" w:rsidRPr="004C43E2" w:rsidRDefault="004C43E2" w:rsidP="004C43E2">
      <w:pPr>
        <w:pStyle w:val="Sarakstarindkopa"/>
        <w:numPr>
          <w:ilvl w:val="0"/>
          <w:numId w:val="9"/>
        </w:numPr>
        <w:jc w:val="both"/>
        <w:rPr>
          <w:vanish/>
          <w:sz w:val="28"/>
          <w:szCs w:val="28"/>
          <w:lang w:val="lv-LV"/>
        </w:rPr>
      </w:pPr>
    </w:p>
    <w:p w:rsidR="004C43E2" w:rsidRPr="004C43E2" w:rsidRDefault="004C43E2" w:rsidP="004C43E2">
      <w:pPr>
        <w:pStyle w:val="Sarakstarindkopa"/>
        <w:numPr>
          <w:ilvl w:val="0"/>
          <w:numId w:val="9"/>
        </w:numPr>
        <w:jc w:val="both"/>
        <w:rPr>
          <w:vanish/>
          <w:sz w:val="28"/>
          <w:szCs w:val="28"/>
          <w:lang w:val="lv-LV"/>
        </w:rPr>
      </w:pPr>
    </w:p>
    <w:p w:rsidR="00052032" w:rsidRPr="001E1718" w:rsidRDefault="00E245D6" w:rsidP="002415E0">
      <w:pPr>
        <w:numPr>
          <w:ilvl w:val="1"/>
          <w:numId w:val="9"/>
        </w:numPr>
        <w:tabs>
          <w:tab w:val="clear" w:pos="720"/>
          <w:tab w:val="num" w:pos="1134"/>
        </w:tabs>
        <w:ind w:left="1287"/>
        <w:jc w:val="both"/>
        <w:rPr>
          <w:sz w:val="28"/>
          <w:szCs w:val="28"/>
          <w:lang w:val="lv-LV"/>
        </w:rPr>
      </w:pPr>
      <w:r w:rsidRPr="001E1718">
        <w:rPr>
          <w:sz w:val="28"/>
          <w:szCs w:val="28"/>
          <w:lang w:val="lv-LV"/>
        </w:rPr>
        <w:t>i</w:t>
      </w:r>
      <w:r w:rsidR="006D6CA9" w:rsidRPr="001E1718">
        <w:rPr>
          <w:sz w:val="28"/>
          <w:szCs w:val="28"/>
          <w:lang w:val="lv-LV"/>
        </w:rPr>
        <w:t>esniegumu</w:t>
      </w:r>
      <w:r w:rsidRPr="001E1718">
        <w:rPr>
          <w:sz w:val="28"/>
          <w:szCs w:val="28"/>
          <w:lang w:val="lv-LV"/>
        </w:rPr>
        <w:t xml:space="preserve"> (1.pielikums);</w:t>
      </w:r>
    </w:p>
    <w:p w:rsidR="00EC0F75" w:rsidRPr="001E1718" w:rsidRDefault="00E245D6" w:rsidP="00E86277">
      <w:pPr>
        <w:numPr>
          <w:ilvl w:val="1"/>
          <w:numId w:val="9"/>
        </w:numPr>
        <w:tabs>
          <w:tab w:val="clear" w:pos="720"/>
        </w:tabs>
        <w:ind w:left="1134" w:hanging="567"/>
        <w:jc w:val="both"/>
        <w:rPr>
          <w:sz w:val="28"/>
          <w:szCs w:val="28"/>
          <w:lang w:val="lv-LV"/>
        </w:rPr>
      </w:pPr>
      <w:r>
        <w:rPr>
          <w:sz w:val="28"/>
          <w:szCs w:val="28"/>
          <w:lang w:val="lv-LV"/>
        </w:rPr>
        <w:t>Valsts ugunsdzēsības un glābšanas dienesta</w:t>
      </w:r>
      <w:r w:rsidR="000F0FA8" w:rsidRPr="001E1718">
        <w:rPr>
          <w:sz w:val="28"/>
          <w:szCs w:val="28"/>
          <w:lang w:val="lv-LV"/>
        </w:rPr>
        <w:t xml:space="preserve"> </w:t>
      </w:r>
      <w:r w:rsidR="00323513" w:rsidRPr="001E1718">
        <w:rPr>
          <w:sz w:val="28"/>
          <w:szCs w:val="28"/>
          <w:lang w:val="lv-LV"/>
        </w:rPr>
        <w:t xml:space="preserve">vai koledžas </w:t>
      </w:r>
      <w:r w:rsidR="00C2289F" w:rsidRPr="001E1718">
        <w:rPr>
          <w:sz w:val="28"/>
          <w:szCs w:val="28"/>
          <w:lang w:val="lv-LV"/>
        </w:rPr>
        <w:t>amatpersona</w:t>
      </w:r>
      <w:r w:rsidR="006D6CA9" w:rsidRPr="001E1718">
        <w:rPr>
          <w:sz w:val="28"/>
          <w:szCs w:val="28"/>
          <w:lang w:val="lv-LV"/>
        </w:rPr>
        <w:t xml:space="preserve"> ar speciālo dienesta pakāpi (turpmāk – amatpersona) iesniegumu, kas saskaņots ar </w:t>
      </w:r>
      <w:r w:rsidR="005D11E8">
        <w:rPr>
          <w:sz w:val="28"/>
          <w:szCs w:val="28"/>
          <w:lang w:val="lv-LV"/>
        </w:rPr>
        <w:t>Valsts ugun</w:t>
      </w:r>
      <w:r>
        <w:rPr>
          <w:sz w:val="28"/>
          <w:szCs w:val="28"/>
          <w:lang w:val="lv-LV"/>
        </w:rPr>
        <w:t xml:space="preserve">sdzēsības un glābšanas dienesta </w:t>
      </w:r>
      <w:r w:rsidR="008446C6" w:rsidRPr="001E1718">
        <w:rPr>
          <w:sz w:val="28"/>
          <w:szCs w:val="28"/>
          <w:lang w:val="lv-LV"/>
        </w:rPr>
        <w:t xml:space="preserve">attiecīgās </w:t>
      </w:r>
      <w:r w:rsidR="006D6CA9" w:rsidRPr="001E1718">
        <w:rPr>
          <w:sz w:val="28"/>
          <w:szCs w:val="28"/>
          <w:lang w:val="lv-LV"/>
        </w:rPr>
        <w:t>struktūrvienības priekšnieku</w:t>
      </w:r>
      <w:r w:rsidR="000C27F0">
        <w:rPr>
          <w:sz w:val="28"/>
          <w:szCs w:val="28"/>
          <w:lang w:val="lv-LV"/>
        </w:rPr>
        <w:t xml:space="preserve"> </w:t>
      </w:r>
      <w:r w:rsidR="000F0FA8" w:rsidRPr="001E1718">
        <w:rPr>
          <w:sz w:val="28"/>
          <w:szCs w:val="28"/>
          <w:lang w:val="lv-LV"/>
        </w:rPr>
        <w:t xml:space="preserve">vai </w:t>
      </w:r>
      <w:r w:rsidR="00323513" w:rsidRPr="001E1718">
        <w:rPr>
          <w:sz w:val="28"/>
          <w:szCs w:val="28"/>
          <w:lang w:val="lv-LV"/>
        </w:rPr>
        <w:t>koledžas direktoru</w:t>
      </w:r>
      <w:r w:rsidR="00EE1433">
        <w:rPr>
          <w:sz w:val="28"/>
          <w:szCs w:val="28"/>
          <w:lang w:val="lv-LV"/>
        </w:rPr>
        <w:t xml:space="preserve"> (2.pielikums)</w:t>
      </w:r>
      <w:r w:rsidR="00052032" w:rsidRPr="001E1718">
        <w:rPr>
          <w:sz w:val="28"/>
          <w:szCs w:val="28"/>
          <w:lang w:val="lv-LV"/>
        </w:rPr>
        <w:t>;</w:t>
      </w:r>
      <w:r w:rsidR="006D6CA9" w:rsidRPr="001E1718">
        <w:rPr>
          <w:sz w:val="28"/>
          <w:szCs w:val="28"/>
          <w:lang w:val="lv-LV"/>
        </w:rPr>
        <w:t xml:space="preserve"> </w:t>
      </w:r>
    </w:p>
    <w:p w:rsidR="00EC0F75" w:rsidRPr="001E1718" w:rsidRDefault="00E245D6" w:rsidP="00E86277">
      <w:pPr>
        <w:numPr>
          <w:ilvl w:val="1"/>
          <w:numId w:val="9"/>
        </w:numPr>
        <w:tabs>
          <w:tab w:val="clear" w:pos="720"/>
        </w:tabs>
        <w:ind w:left="1134" w:hanging="567"/>
        <w:jc w:val="both"/>
        <w:rPr>
          <w:sz w:val="28"/>
          <w:szCs w:val="28"/>
          <w:lang w:val="lv-LV"/>
        </w:rPr>
      </w:pPr>
      <w:r w:rsidRPr="001E1718">
        <w:rPr>
          <w:sz w:val="28"/>
          <w:szCs w:val="28"/>
          <w:lang w:val="lv-LV"/>
        </w:rPr>
        <w:t>pase</w:t>
      </w:r>
      <w:r w:rsidR="002F0FB1">
        <w:rPr>
          <w:sz w:val="28"/>
          <w:szCs w:val="28"/>
          <w:lang w:val="lv-LV"/>
        </w:rPr>
        <w:t>s</w:t>
      </w:r>
      <w:r w:rsidR="005B5192" w:rsidRPr="001E1718">
        <w:rPr>
          <w:sz w:val="28"/>
          <w:szCs w:val="28"/>
          <w:lang w:val="lv-LV"/>
        </w:rPr>
        <w:t xml:space="preserve"> </w:t>
      </w:r>
      <w:r w:rsidR="006B0AB7" w:rsidRPr="001E1718">
        <w:rPr>
          <w:sz w:val="28"/>
          <w:szCs w:val="28"/>
          <w:lang w:val="lv-LV"/>
        </w:rPr>
        <w:t xml:space="preserve">vai </w:t>
      </w:r>
      <w:r w:rsidR="00917CBB" w:rsidRPr="001E1718">
        <w:rPr>
          <w:sz w:val="28"/>
          <w:szCs w:val="28"/>
          <w:lang w:val="lv-LV"/>
        </w:rPr>
        <w:t>personas apliecība</w:t>
      </w:r>
      <w:r w:rsidR="002F0FB1">
        <w:rPr>
          <w:sz w:val="28"/>
          <w:szCs w:val="28"/>
          <w:lang w:val="lv-LV"/>
        </w:rPr>
        <w:t>s</w:t>
      </w:r>
      <w:r w:rsidR="00055175">
        <w:rPr>
          <w:sz w:val="28"/>
          <w:szCs w:val="28"/>
          <w:lang w:val="lv-LV"/>
        </w:rPr>
        <w:t xml:space="preserve"> jeb elektroniskās identifikācijas kartes (turpmāk – eID karte)</w:t>
      </w:r>
      <w:r w:rsidR="00431914" w:rsidRPr="001E1718">
        <w:rPr>
          <w:sz w:val="28"/>
          <w:szCs w:val="28"/>
          <w:lang w:val="lv-LV"/>
        </w:rPr>
        <w:t xml:space="preserve"> kopiju</w:t>
      </w:r>
      <w:r w:rsidR="005B5192" w:rsidRPr="001E1718">
        <w:rPr>
          <w:sz w:val="28"/>
          <w:szCs w:val="28"/>
          <w:lang w:val="lv-LV"/>
        </w:rPr>
        <w:t>, uzrādot oriģinālu;</w:t>
      </w:r>
    </w:p>
    <w:p w:rsidR="00EC0F75" w:rsidRPr="001E1718" w:rsidRDefault="00E245D6" w:rsidP="00E86277">
      <w:pPr>
        <w:numPr>
          <w:ilvl w:val="1"/>
          <w:numId w:val="9"/>
        </w:numPr>
        <w:tabs>
          <w:tab w:val="clear" w:pos="720"/>
        </w:tabs>
        <w:ind w:left="1134" w:hanging="567"/>
        <w:jc w:val="both"/>
        <w:rPr>
          <w:sz w:val="28"/>
          <w:szCs w:val="28"/>
          <w:lang w:val="lv-LV"/>
        </w:rPr>
      </w:pPr>
      <w:r>
        <w:rPr>
          <w:sz w:val="28"/>
          <w:szCs w:val="28"/>
          <w:lang w:val="lv-LV"/>
        </w:rPr>
        <w:t>vidējo izglītību apliecinoša dokumenta</w:t>
      </w:r>
      <w:r w:rsidR="005B5192" w:rsidRPr="001E1718">
        <w:rPr>
          <w:sz w:val="28"/>
          <w:szCs w:val="28"/>
          <w:lang w:val="lv-LV"/>
        </w:rPr>
        <w:t xml:space="preserve"> un sekmju izraksta kopijas, </w:t>
      </w:r>
      <w:r w:rsidR="008446C6">
        <w:rPr>
          <w:sz w:val="28"/>
          <w:szCs w:val="28"/>
          <w:lang w:val="lv-LV"/>
        </w:rPr>
        <w:t>uzrādot oriģinālus;</w:t>
      </w:r>
      <w:r w:rsidR="003A0562" w:rsidRPr="003A0562">
        <w:rPr>
          <w:sz w:val="28"/>
          <w:szCs w:val="28"/>
          <w:lang w:val="lv-LV"/>
        </w:rPr>
        <w:t xml:space="preserve"> </w:t>
      </w:r>
    </w:p>
    <w:p w:rsidR="00747982" w:rsidRDefault="00E245D6" w:rsidP="00E86277">
      <w:pPr>
        <w:numPr>
          <w:ilvl w:val="1"/>
          <w:numId w:val="9"/>
        </w:numPr>
        <w:tabs>
          <w:tab w:val="clear" w:pos="720"/>
        </w:tabs>
        <w:ind w:left="1134" w:hanging="567"/>
        <w:jc w:val="both"/>
        <w:rPr>
          <w:sz w:val="28"/>
          <w:szCs w:val="28"/>
          <w:lang w:val="lv-LV"/>
        </w:rPr>
      </w:pPr>
      <w:r>
        <w:rPr>
          <w:sz w:val="28"/>
          <w:szCs w:val="28"/>
          <w:lang w:val="lv-LV"/>
        </w:rPr>
        <w:t xml:space="preserve">nokārtoto obligāto </w:t>
      </w:r>
      <w:r w:rsidRPr="00E6395E">
        <w:rPr>
          <w:sz w:val="28"/>
          <w:szCs w:val="28"/>
          <w:lang w:val="lv-LV"/>
        </w:rPr>
        <w:t>ce</w:t>
      </w:r>
      <w:r w:rsidR="00CE4A15" w:rsidRPr="00E6395E">
        <w:rPr>
          <w:sz w:val="28"/>
          <w:szCs w:val="28"/>
          <w:lang w:val="lv-LV"/>
        </w:rPr>
        <w:t>ntralizēto eksāmenu</w:t>
      </w:r>
      <w:r>
        <w:rPr>
          <w:sz w:val="28"/>
          <w:szCs w:val="28"/>
          <w:lang w:val="lv-LV"/>
        </w:rPr>
        <w:t xml:space="preserve"> (</w:t>
      </w:r>
      <w:r w:rsidR="00F32935" w:rsidRPr="00E6395E">
        <w:rPr>
          <w:sz w:val="28"/>
          <w:szCs w:val="28"/>
          <w:lang w:val="lv-LV"/>
        </w:rPr>
        <w:t>latviešu valodā</w:t>
      </w:r>
      <w:r w:rsidR="00060894">
        <w:rPr>
          <w:sz w:val="28"/>
          <w:szCs w:val="28"/>
          <w:lang w:val="lv-LV"/>
        </w:rPr>
        <w:t>, svešvalodā</w:t>
      </w:r>
      <w:r w:rsidR="00F32935" w:rsidRPr="00E6395E">
        <w:rPr>
          <w:sz w:val="28"/>
          <w:szCs w:val="28"/>
          <w:lang w:val="lv-LV"/>
        </w:rPr>
        <w:t xml:space="preserve"> un matemātikā</w:t>
      </w:r>
      <w:r>
        <w:rPr>
          <w:sz w:val="28"/>
          <w:szCs w:val="28"/>
          <w:lang w:val="lv-LV"/>
        </w:rPr>
        <w:t>)</w:t>
      </w:r>
      <w:r w:rsidR="00CE4A15" w:rsidRPr="00E6395E">
        <w:rPr>
          <w:sz w:val="28"/>
          <w:szCs w:val="28"/>
          <w:lang w:val="lv-LV"/>
        </w:rPr>
        <w:t xml:space="preserve"> sertifikātu</w:t>
      </w:r>
      <w:r w:rsidRPr="00E6395E">
        <w:rPr>
          <w:sz w:val="28"/>
          <w:szCs w:val="28"/>
          <w:lang w:val="lv-LV"/>
        </w:rPr>
        <w:t xml:space="preserve"> </w:t>
      </w:r>
      <w:r w:rsidR="00CE4A15" w:rsidRPr="00E6395E">
        <w:rPr>
          <w:sz w:val="28"/>
          <w:szCs w:val="28"/>
          <w:lang w:val="lv-LV"/>
        </w:rPr>
        <w:t>kopijas</w:t>
      </w:r>
      <w:r w:rsidR="00F32935" w:rsidRPr="00E6395E">
        <w:rPr>
          <w:sz w:val="28"/>
          <w:szCs w:val="28"/>
          <w:lang w:val="lv-LV"/>
        </w:rPr>
        <w:t xml:space="preserve"> </w:t>
      </w:r>
      <w:r w:rsidR="00F32935" w:rsidRPr="00055175">
        <w:rPr>
          <w:sz w:val="28"/>
          <w:szCs w:val="28"/>
          <w:lang w:val="lv-LV"/>
        </w:rPr>
        <w:t xml:space="preserve">(neiesniedz personas, </w:t>
      </w:r>
      <w:r w:rsidR="001F2B98" w:rsidRPr="00055175">
        <w:rPr>
          <w:sz w:val="28"/>
          <w:szCs w:val="28"/>
          <w:lang w:val="lv-LV"/>
        </w:rPr>
        <w:t>kuras saskaņā ar likumu var n</w:t>
      </w:r>
      <w:r w:rsidR="000C1E5C" w:rsidRPr="00055175">
        <w:rPr>
          <w:sz w:val="28"/>
          <w:szCs w:val="28"/>
          <w:lang w:val="lv-LV"/>
        </w:rPr>
        <w:t>ekārtot centralizētos eksāmenus; personas,</w:t>
      </w:r>
      <w:r w:rsidR="001F2B98" w:rsidRPr="00055175">
        <w:rPr>
          <w:sz w:val="28"/>
          <w:szCs w:val="28"/>
          <w:lang w:val="lv-LV"/>
        </w:rPr>
        <w:t xml:space="preserve"> kuras</w:t>
      </w:r>
      <w:r w:rsidR="00F32935" w:rsidRPr="00055175">
        <w:rPr>
          <w:sz w:val="28"/>
          <w:szCs w:val="28"/>
          <w:lang w:val="lv-LV"/>
        </w:rPr>
        <w:t xml:space="preserve"> ieguvušas vidējo izglītību līdz 2004.gadam</w:t>
      </w:r>
      <w:r w:rsidR="003706F3" w:rsidRPr="00055175">
        <w:rPr>
          <w:sz w:val="28"/>
          <w:szCs w:val="28"/>
          <w:lang w:val="lv-LV"/>
        </w:rPr>
        <w:t xml:space="preserve"> vai ārvalstīs</w:t>
      </w:r>
      <w:r w:rsidR="00F32935" w:rsidRPr="00055175">
        <w:rPr>
          <w:sz w:val="28"/>
          <w:szCs w:val="28"/>
          <w:lang w:val="lv-LV"/>
        </w:rPr>
        <w:t>)</w:t>
      </w:r>
      <w:r w:rsidR="00CE4A15" w:rsidRPr="00055175">
        <w:rPr>
          <w:sz w:val="28"/>
          <w:szCs w:val="28"/>
          <w:lang w:val="lv-LV"/>
        </w:rPr>
        <w:t xml:space="preserve">, uzrādot </w:t>
      </w:r>
      <w:r w:rsidR="00124AF2" w:rsidRPr="00055175">
        <w:rPr>
          <w:sz w:val="28"/>
          <w:szCs w:val="28"/>
          <w:lang w:val="lv-LV"/>
        </w:rPr>
        <w:t>oriģin</w:t>
      </w:r>
      <w:r w:rsidR="000D44BA" w:rsidRPr="00055175">
        <w:rPr>
          <w:sz w:val="28"/>
          <w:szCs w:val="28"/>
          <w:lang w:val="lv-LV"/>
        </w:rPr>
        <w:t xml:space="preserve">ālus. </w:t>
      </w:r>
      <w:r w:rsidR="005D11E8" w:rsidRPr="00055175">
        <w:rPr>
          <w:sz w:val="28"/>
          <w:szCs w:val="28"/>
          <w:lang w:val="lv-LV"/>
        </w:rPr>
        <w:t xml:space="preserve">Nokārtoto obligāto centralizēto eksāmenu rezultāti par vispārējās vidējās izglītības ieguvi nedrīkst būt zemāki par E līmeni. Ja nokārtoto obligāto centralizēto eksāmenu vērtējumi noteikti procentos un personām, </w:t>
      </w:r>
      <w:r w:rsidR="000C1E5C" w:rsidRPr="00055175">
        <w:rPr>
          <w:sz w:val="28"/>
          <w:szCs w:val="28"/>
          <w:lang w:val="lv-LV"/>
        </w:rPr>
        <w:t xml:space="preserve">kuras </w:t>
      </w:r>
      <w:r w:rsidR="00055175">
        <w:rPr>
          <w:sz w:val="28"/>
          <w:szCs w:val="28"/>
          <w:lang w:val="lv-LV"/>
        </w:rPr>
        <w:t xml:space="preserve">saskaņā </w:t>
      </w:r>
      <w:r w:rsidR="000C1E5C" w:rsidRPr="00055175">
        <w:rPr>
          <w:sz w:val="28"/>
          <w:szCs w:val="28"/>
          <w:lang w:val="lv-LV"/>
        </w:rPr>
        <w:t>ar likumu var nekārtot</w:t>
      </w:r>
      <w:r w:rsidR="00FA5552" w:rsidRPr="00055175">
        <w:rPr>
          <w:sz w:val="28"/>
          <w:szCs w:val="28"/>
          <w:lang w:val="lv-LV"/>
        </w:rPr>
        <w:t xml:space="preserve"> centralizēto eksāmenus,</w:t>
      </w:r>
      <w:r w:rsidR="000C1E5C" w:rsidRPr="00055175">
        <w:rPr>
          <w:sz w:val="28"/>
          <w:szCs w:val="28"/>
          <w:lang w:val="lv-LV"/>
        </w:rPr>
        <w:t xml:space="preserve"> </w:t>
      </w:r>
      <w:r w:rsidR="007034D3" w:rsidRPr="000250CB">
        <w:rPr>
          <w:sz w:val="28"/>
          <w:szCs w:val="28"/>
          <w:lang w:val="lv-LV"/>
        </w:rPr>
        <w:t>personām</w:t>
      </w:r>
      <w:r w:rsidR="000C1E5C" w:rsidRPr="000250CB">
        <w:rPr>
          <w:sz w:val="28"/>
          <w:szCs w:val="28"/>
          <w:lang w:val="lv-LV"/>
        </w:rPr>
        <w:t>,</w:t>
      </w:r>
      <w:r w:rsidR="00FA5552" w:rsidRPr="000250CB">
        <w:rPr>
          <w:sz w:val="28"/>
          <w:szCs w:val="28"/>
          <w:lang w:val="lv-LV"/>
        </w:rPr>
        <w:t xml:space="preserve"> kuras</w:t>
      </w:r>
      <w:r w:rsidR="005D11E8" w:rsidRPr="000250CB">
        <w:rPr>
          <w:sz w:val="28"/>
          <w:szCs w:val="28"/>
          <w:lang w:val="lv-LV"/>
        </w:rPr>
        <w:t xml:space="preserve"> ieguvušas vidējo izglītību līdz 2004.gadam vai ārvalstīs,</w:t>
      </w:r>
      <w:r w:rsidR="005D11E8">
        <w:rPr>
          <w:sz w:val="28"/>
          <w:szCs w:val="28"/>
          <w:lang w:val="lv-LV"/>
        </w:rPr>
        <w:t xml:space="preserve"> vērtējumi noteikti 5 ballu skalā vai 10 ballu sistēmā, tad vērtējums nedrīkst būt zemāks par </w:t>
      </w:r>
      <w:r w:rsidR="00055175">
        <w:rPr>
          <w:sz w:val="28"/>
          <w:szCs w:val="28"/>
          <w:lang w:val="lv-LV"/>
        </w:rPr>
        <w:t xml:space="preserve">šo noteikumu </w:t>
      </w:r>
      <w:r w:rsidR="005D11E8" w:rsidRPr="00DE2E54">
        <w:rPr>
          <w:sz w:val="28"/>
          <w:szCs w:val="28"/>
          <w:lang w:val="lv-LV"/>
        </w:rPr>
        <w:t>1</w:t>
      </w:r>
      <w:r w:rsidR="00665B4A" w:rsidRPr="00DE2E54">
        <w:rPr>
          <w:sz w:val="28"/>
          <w:szCs w:val="28"/>
          <w:lang w:val="lv-LV"/>
        </w:rPr>
        <w:t>9</w:t>
      </w:r>
      <w:r w:rsidR="005D11E8" w:rsidRPr="00DE2E54">
        <w:rPr>
          <w:sz w:val="28"/>
          <w:szCs w:val="28"/>
          <w:lang w:val="lv-LV"/>
        </w:rPr>
        <w:t xml:space="preserve">.punktā </w:t>
      </w:r>
      <w:r w:rsidR="005D11E8" w:rsidRPr="002B6077">
        <w:rPr>
          <w:sz w:val="28"/>
          <w:szCs w:val="28"/>
          <w:lang w:val="lv-LV"/>
        </w:rPr>
        <w:t xml:space="preserve">noteikto </w:t>
      </w:r>
      <w:r w:rsidR="005D11E8">
        <w:rPr>
          <w:sz w:val="28"/>
          <w:szCs w:val="28"/>
          <w:lang w:val="lv-LV"/>
        </w:rPr>
        <w:t>minimālo vērtējumu</w:t>
      </w:r>
      <w:r w:rsidR="000D44BA" w:rsidRPr="00E6395E">
        <w:rPr>
          <w:sz w:val="28"/>
          <w:szCs w:val="28"/>
          <w:lang w:val="lv-LV"/>
        </w:rPr>
        <w:t>;</w:t>
      </w:r>
    </w:p>
    <w:p w:rsidR="00AD3875" w:rsidRPr="00E6395E" w:rsidRDefault="00E245D6" w:rsidP="00E86277">
      <w:pPr>
        <w:numPr>
          <w:ilvl w:val="1"/>
          <w:numId w:val="9"/>
        </w:numPr>
        <w:tabs>
          <w:tab w:val="clear" w:pos="720"/>
        </w:tabs>
        <w:ind w:left="1134" w:hanging="567"/>
        <w:jc w:val="both"/>
        <w:rPr>
          <w:sz w:val="28"/>
          <w:szCs w:val="28"/>
          <w:lang w:val="lv-LV"/>
        </w:rPr>
      </w:pPr>
      <w:r>
        <w:rPr>
          <w:sz w:val="28"/>
          <w:szCs w:val="28"/>
          <w:lang w:val="lv-LV"/>
        </w:rPr>
        <w:t>Akadēm</w:t>
      </w:r>
      <w:r w:rsidR="00484841">
        <w:rPr>
          <w:sz w:val="28"/>
          <w:szCs w:val="28"/>
          <w:lang w:val="lv-LV"/>
        </w:rPr>
        <w:t>iskās informācijas centra izziņas kopiju</w:t>
      </w:r>
      <w:r w:rsidR="00055175">
        <w:rPr>
          <w:sz w:val="28"/>
          <w:szCs w:val="28"/>
          <w:lang w:val="lv-LV"/>
        </w:rPr>
        <w:t>, ja persona vidējo izglītību apliecinošu</w:t>
      </w:r>
      <w:r>
        <w:rPr>
          <w:sz w:val="28"/>
          <w:szCs w:val="28"/>
          <w:lang w:val="lv-LV"/>
        </w:rPr>
        <w:t xml:space="preserve"> dokumentu ir ieguvusi ārvalstīs</w:t>
      </w:r>
      <w:r w:rsidR="00484841">
        <w:rPr>
          <w:sz w:val="28"/>
          <w:szCs w:val="28"/>
          <w:lang w:val="lv-LV"/>
        </w:rPr>
        <w:t>, uzrādot oriģinālu</w:t>
      </w:r>
      <w:r>
        <w:rPr>
          <w:sz w:val="28"/>
          <w:szCs w:val="28"/>
          <w:lang w:val="lv-LV"/>
        </w:rPr>
        <w:t>;</w:t>
      </w:r>
    </w:p>
    <w:p w:rsidR="00EC0F75" w:rsidRPr="001E1718" w:rsidRDefault="00E245D6" w:rsidP="00E86277">
      <w:pPr>
        <w:numPr>
          <w:ilvl w:val="1"/>
          <w:numId w:val="9"/>
        </w:numPr>
        <w:tabs>
          <w:tab w:val="clear" w:pos="720"/>
        </w:tabs>
        <w:ind w:left="1134" w:hanging="567"/>
        <w:jc w:val="both"/>
        <w:rPr>
          <w:sz w:val="28"/>
          <w:szCs w:val="28"/>
          <w:lang w:val="lv-LV"/>
        </w:rPr>
      </w:pPr>
      <w:r>
        <w:rPr>
          <w:sz w:val="28"/>
          <w:szCs w:val="28"/>
          <w:lang w:val="lv-LV"/>
        </w:rPr>
        <w:t>valsts valodas prasmes</w:t>
      </w:r>
      <w:r w:rsidR="003805E1">
        <w:rPr>
          <w:sz w:val="28"/>
          <w:szCs w:val="28"/>
          <w:lang w:val="lv-LV"/>
        </w:rPr>
        <w:t xml:space="preserve"> augstāko pakāpi apliecinoša dokumentu kopiju, uzrādot oriģinālu, atbilstoši </w:t>
      </w:r>
      <w:r w:rsidR="003805E1" w:rsidRPr="002D0286">
        <w:rPr>
          <w:sz w:val="28"/>
          <w:szCs w:val="28"/>
          <w:lang w:val="lv-LV"/>
        </w:rPr>
        <w:t>Ministru kabineta</w:t>
      </w:r>
      <w:r w:rsidR="00B474F7" w:rsidRPr="002D0286">
        <w:rPr>
          <w:sz w:val="28"/>
          <w:szCs w:val="28"/>
          <w:lang w:val="lv-LV"/>
        </w:rPr>
        <w:t xml:space="preserve"> 2022.gad</w:t>
      </w:r>
      <w:r w:rsidR="0054467A" w:rsidRPr="002D0286">
        <w:rPr>
          <w:sz w:val="28"/>
          <w:szCs w:val="28"/>
          <w:lang w:val="lv-LV"/>
        </w:rPr>
        <w:t xml:space="preserve"> 8.mart</w:t>
      </w:r>
      <w:r w:rsidR="00B474F7" w:rsidRPr="002D0286">
        <w:rPr>
          <w:sz w:val="28"/>
          <w:szCs w:val="28"/>
          <w:lang w:val="lv-LV"/>
        </w:rPr>
        <w:t>a noteikumu Nr</w:t>
      </w:r>
      <w:r w:rsidR="000C1E5C" w:rsidRPr="002D0286">
        <w:rPr>
          <w:sz w:val="28"/>
          <w:szCs w:val="28"/>
          <w:lang w:val="lv-LV"/>
        </w:rPr>
        <w:t>.</w:t>
      </w:r>
      <w:r w:rsidR="00B474F7" w:rsidRPr="002D0286">
        <w:rPr>
          <w:sz w:val="28"/>
          <w:szCs w:val="28"/>
          <w:lang w:val="lv-LV"/>
        </w:rPr>
        <w:t>157 “Noteikumi par valsts valodas zināšanu apjomu, valsts valodas prasmes pārbaudes kārtību un valsts nodevu par valsts valodas prasmes pārbaudi” 13.punktu;</w:t>
      </w:r>
      <w:r w:rsidR="003805E1">
        <w:rPr>
          <w:sz w:val="28"/>
          <w:szCs w:val="28"/>
          <w:lang w:val="lv-LV"/>
        </w:rPr>
        <w:t xml:space="preserve"> </w:t>
      </w:r>
    </w:p>
    <w:p w:rsidR="00EC0F75" w:rsidRPr="001E1718" w:rsidRDefault="00E245D6" w:rsidP="00E86277">
      <w:pPr>
        <w:numPr>
          <w:ilvl w:val="1"/>
          <w:numId w:val="9"/>
        </w:numPr>
        <w:tabs>
          <w:tab w:val="clear" w:pos="720"/>
        </w:tabs>
        <w:ind w:left="1134" w:hanging="567"/>
        <w:jc w:val="both"/>
        <w:rPr>
          <w:sz w:val="28"/>
          <w:szCs w:val="28"/>
          <w:lang w:val="lv-LV"/>
        </w:rPr>
      </w:pPr>
      <w:r>
        <w:rPr>
          <w:sz w:val="28"/>
          <w:szCs w:val="28"/>
          <w:lang w:val="lv-LV"/>
        </w:rPr>
        <w:t>divas</w:t>
      </w:r>
      <w:r w:rsidR="00324209" w:rsidRPr="001E1718">
        <w:rPr>
          <w:sz w:val="28"/>
          <w:szCs w:val="28"/>
          <w:lang w:val="lv-LV"/>
        </w:rPr>
        <w:t xml:space="preserve"> </w:t>
      </w:r>
      <w:r w:rsidR="00055175">
        <w:rPr>
          <w:sz w:val="28"/>
          <w:szCs w:val="28"/>
          <w:lang w:val="lv-LV"/>
        </w:rPr>
        <w:t>krāsainas</w:t>
      </w:r>
      <w:r w:rsidR="00324209" w:rsidRPr="001E1718">
        <w:rPr>
          <w:sz w:val="28"/>
          <w:szCs w:val="28"/>
          <w:lang w:val="lv-LV"/>
        </w:rPr>
        <w:t xml:space="preserve"> </w:t>
      </w:r>
      <w:r w:rsidR="00853FED" w:rsidRPr="001E1718">
        <w:rPr>
          <w:sz w:val="28"/>
          <w:szCs w:val="28"/>
          <w:lang w:val="lv-LV"/>
        </w:rPr>
        <w:t xml:space="preserve">fotogrāfijas </w:t>
      </w:r>
      <w:r w:rsidR="005B5192" w:rsidRPr="001E1718">
        <w:rPr>
          <w:sz w:val="28"/>
          <w:szCs w:val="28"/>
          <w:lang w:val="lv-LV"/>
        </w:rPr>
        <w:t>(30 x 40 mm);</w:t>
      </w:r>
    </w:p>
    <w:p w:rsidR="00D02B72" w:rsidRDefault="00E245D6" w:rsidP="007C14D7">
      <w:pPr>
        <w:numPr>
          <w:ilvl w:val="1"/>
          <w:numId w:val="9"/>
        </w:numPr>
        <w:tabs>
          <w:tab w:val="clear" w:pos="720"/>
        </w:tabs>
        <w:ind w:left="1134" w:hanging="567"/>
        <w:jc w:val="both"/>
        <w:rPr>
          <w:sz w:val="28"/>
          <w:szCs w:val="28"/>
          <w:lang w:val="lv-LV"/>
        </w:rPr>
      </w:pPr>
      <w:r w:rsidRPr="007C14D7">
        <w:rPr>
          <w:sz w:val="28"/>
          <w:szCs w:val="28"/>
          <w:lang w:val="lv-LV"/>
        </w:rPr>
        <w:t>ja iegūta – Jaunsardzes centra izziņas kopij</w:t>
      </w:r>
      <w:r w:rsidR="00961EE7">
        <w:rPr>
          <w:sz w:val="28"/>
          <w:szCs w:val="28"/>
          <w:lang w:val="lv-LV"/>
        </w:rPr>
        <w:t>u</w:t>
      </w:r>
      <w:r w:rsidRPr="007C14D7">
        <w:rPr>
          <w:sz w:val="28"/>
          <w:szCs w:val="28"/>
          <w:lang w:val="lv-LV"/>
        </w:rPr>
        <w:t xml:space="preserve"> par Jaunsargu interešu izglītības programmas apgūšanu vai Jaunsardzes centra Apliecības kopiju  par dalību valsts aizsardzības mācības vasaras nometnē, uzrādot oriģinālu;</w:t>
      </w:r>
      <w:r w:rsidRPr="00B50BAD">
        <w:rPr>
          <w:sz w:val="28"/>
          <w:szCs w:val="28"/>
          <w:lang w:val="lv-LV"/>
        </w:rPr>
        <w:t xml:space="preserve"> </w:t>
      </w:r>
    </w:p>
    <w:p w:rsidR="00EC0F75" w:rsidRPr="001E1718" w:rsidRDefault="00E245D6" w:rsidP="00E86277">
      <w:pPr>
        <w:numPr>
          <w:ilvl w:val="1"/>
          <w:numId w:val="9"/>
        </w:numPr>
        <w:tabs>
          <w:tab w:val="clear" w:pos="720"/>
        </w:tabs>
        <w:ind w:left="1134" w:hanging="567"/>
        <w:jc w:val="both"/>
        <w:rPr>
          <w:sz w:val="28"/>
          <w:szCs w:val="28"/>
          <w:lang w:val="lv-LV"/>
        </w:rPr>
      </w:pPr>
      <w:r>
        <w:rPr>
          <w:sz w:val="28"/>
          <w:szCs w:val="28"/>
          <w:lang w:val="lv-LV"/>
        </w:rPr>
        <w:t xml:space="preserve"> </w:t>
      </w:r>
      <w:r w:rsidR="003E1434" w:rsidRPr="001E1718">
        <w:rPr>
          <w:sz w:val="28"/>
          <w:szCs w:val="28"/>
          <w:lang w:val="lv-LV"/>
        </w:rPr>
        <w:t>dokumentu, kas apliecina</w:t>
      </w:r>
      <w:r w:rsidR="00A3219D" w:rsidRPr="001E1718">
        <w:rPr>
          <w:sz w:val="28"/>
          <w:szCs w:val="28"/>
          <w:lang w:val="lv-LV"/>
        </w:rPr>
        <w:t xml:space="preserve"> samaksu par</w:t>
      </w:r>
      <w:r w:rsidR="00932DF0" w:rsidRPr="001E1718">
        <w:rPr>
          <w:sz w:val="28"/>
          <w:szCs w:val="28"/>
          <w:lang w:val="lv-LV"/>
        </w:rPr>
        <w:t xml:space="preserve"> </w:t>
      </w:r>
      <w:r w:rsidR="00FC14F6" w:rsidRPr="001E1718">
        <w:rPr>
          <w:sz w:val="28"/>
          <w:szCs w:val="28"/>
          <w:lang w:val="lv-LV"/>
        </w:rPr>
        <w:t xml:space="preserve">iesniedzamo </w:t>
      </w:r>
      <w:r w:rsidR="00932DF0" w:rsidRPr="001E1718">
        <w:rPr>
          <w:sz w:val="28"/>
          <w:szCs w:val="28"/>
          <w:lang w:val="lv-LV"/>
        </w:rPr>
        <w:t xml:space="preserve">dokumentu </w:t>
      </w:r>
      <w:r w:rsidR="002F0B60" w:rsidRPr="001E1718">
        <w:rPr>
          <w:sz w:val="28"/>
          <w:szCs w:val="28"/>
          <w:lang w:val="lv-LV"/>
        </w:rPr>
        <w:t>pieņemšanu un reģistrēšanu</w:t>
      </w:r>
      <w:r w:rsidR="003E1434" w:rsidRPr="001E1718">
        <w:rPr>
          <w:sz w:val="28"/>
          <w:szCs w:val="28"/>
          <w:lang w:val="lv-LV"/>
        </w:rPr>
        <w:t xml:space="preserve"> studijām</w:t>
      </w:r>
      <w:r w:rsidR="00A3219D" w:rsidRPr="001E1718">
        <w:rPr>
          <w:sz w:val="28"/>
          <w:szCs w:val="28"/>
          <w:lang w:val="lv-LV"/>
        </w:rPr>
        <w:t>. S</w:t>
      </w:r>
      <w:r w:rsidR="00055175">
        <w:rPr>
          <w:sz w:val="28"/>
          <w:szCs w:val="28"/>
          <w:lang w:val="lv-LV"/>
        </w:rPr>
        <w:t>askaņā ar Ministru kabineta 2023.gada 7.novembra</w:t>
      </w:r>
      <w:r w:rsidR="003E1434" w:rsidRPr="001E1718">
        <w:rPr>
          <w:sz w:val="28"/>
          <w:szCs w:val="28"/>
          <w:lang w:val="lv-LV"/>
        </w:rPr>
        <w:t xml:space="preserve"> </w:t>
      </w:r>
      <w:r w:rsidR="00055175">
        <w:rPr>
          <w:sz w:val="28"/>
          <w:szCs w:val="28"/>
          <w:lang w:val="lv-LV"/>
        </w:rPr>
        <w:t>noteikumiem Nr.633</w:t>
      </w:r>
      <w:r w:rsidR="003E1434" w:rsidRPr="001E1718">
        <w:rPr>
          <w:sz w:val="28"/>
          <w:szCs w:val="28"/>
          <w:lang w:val="lv-LV"/>
        </w:rPr>
        <w:t xml:space="preserve"> “Ugunsdrošības un civilās aizsardzības koledžas maksas pakalpojumu cenrādis” pieteikša</w:t>
      </w:r>
      <w:r w:rsidR="00055175">
        <w:rPr>
          <w:sz w:val="28"/>
          <w:szCs w:val="28"/>
          <w:lang w:val="lv-LV"/>
        </w:rPr>
        <w:t xml:space="preserve">nās un reģistrācijas maksa ir 21.55 </w:t>
      </w:r>
      <w:r w:rsidR="00055175">
        <w:rPr>
          <w:i/>
          <w:sz w:val="28"/>
          <w:szCs w:val="28"/>
          <w:lang w:val="lv-LV"/>
        </w:rPr>
        <w:t>euro</w:t>
      </w:r>
      <w:r w:rsidR="00932DF0" w:rsidRPr="001E1718">
        <w:rPr>
          <w:sz w:val="28"/>
          <w:szCs w:val="28"/>
          <w:lang w:val="lv-LV"/>
        </w:rPr>
        <w:t>;</w:t>
      </w:r>
    </w:p>
    <w:p w:rsidR="00AE26A1" w:rsidRDefault="00E245D6" w:rsidP="00E86277">
      <w:pPr>
        <w:numPr>
          <w:ilvl w:val="1"/>
          <w:numId w:val="9"/>
        </w:numPr>
        <w:tabs>
          <w:tab w:val="clear" w:pos="720"/>
        </w:tabs>
        <w:ind w:left="1134" w:hanging="567"/>
        <w:jc w:val="both"/>
        <w:rPr>
          <w:sz w:val="28"/>
          <w:szCs w:val="28"/>
          <w:lang w:val="lv-LV"/>
        </w:rPr>
      </w:pPr>
      <w:r>
        <w:rPr>
          <w:sz w:val="28"/>
          <w:szCs w:val="28"/>
          <w:lang w:val="lv-LV"/>
        </w:rPr>
        <w:lastRenderedPageBreak/>
        <w:t xml:space="preserve"> </w:t>
      </w:r>
      <w:r w:rsidR="00E433F8" w:rsidRPr="001E1718">
        <w:rPr>
          <w:sz w:val="28"/>
          <w:szCs w:val="28"/>
          <w:lang w:val="lv-LV"/>
        </w:rPr>
        <w:t xml:space="preserve">amatpersona, </w:t>
      </w:r>
      <w:r w:rsidR="004061BC">
        <w:rPr>
          <w:sz w:val="28"/>
          <w:szCs w:val="28"/>
          <w:lang w:val="lv-LV"/>
        </w:rPr>
        <w:t>kuras</w:t>
      </w:r>
      <w:r w:rsidR="00E433F8" w:rsidRPr="001E1718">
        <w:rPr>
          <w:sz w:val="28"/>
          <w:szCs w:val="28"/>
          <w:lang w:val="lv-LV"/>
        </w:rPr>
        <w:t xml:space="preserve"> </w:t>
      </w:r>
      <w:r w:rsidR="004061BC">
        <w:rPr>
          <w:sz w:val="28"/>
          <w:szCs w:val="28"/>
          <w:lang w:val="lv-LV"/>
        </w:rPr>
        <w:t>veselības stāvoklis un psiholoģiskās</w:t>
      </w:r>
      <w:r w:rsidR="00E433F8" w:rsidRPr="001E1718">
        <w:rPr>
          <w:sz w:val="28"/>
          <w:szCs w:val="28"/>
          <w:lang w:val="lv-LV"/>
        </w:rPr>
        <w:t xml:space="preserve"> īpašīb</w:t>
      </w:r>
      <w:r w:rsidR="004061BC">
        <w:rPr>
          <w:sz w:val="28"/>
          <w:szCs w:val="28"/>
          <w:lang w:val="lv-LV"/>
        </w:rPr>
        <w:t>as ir atbilstošas amatam, kas iekļauts I amatu grupā,</w:t>
      </w:r>
      <w:r w:rsidR="005D6645" w:rsidRPr="001E1718">
        <w:rPr>
          <w:sz w:val="28"/>
          <w:szCs w:val="28"/>
          <w:lang w:val="lv-LV"/>
        </w:rPr>
        <w:t xml:space="preserve"> iesniedz Iekšlietu ministrijas Centrālās medicīniskās ekspertīzes komisijas atzinuma kopiju</w:t>
      </w:r>
      <w:r w:rsidRPr="001E1718">
        <w:rPr>
          <w:sz w:val="28"/>
          <w:szCs w:val="28"/>
          <w:lang w:val="lv-LV"/>
        </w:rPr>
        <w:t>;</w:t>
      </w:r>
    </w:p>
    <w:p w:rsidR="00FE52CD" w:rsidRPr="00AB710C" w:rsidRDefault="00E245D6" w:rsidP="00E86277">
      <w:pPr>
        <w:numPr>
          <w:ilvl w:val="1"/>
          <w:numId w:val="9"/>
        </w:numPr>
        <w:tabs>
          <w:tab w:val="clear" w:pos="720"/>
        </w:tabs>
        <w:ind w:left="1134" w:hanging="567"/>
        <w:jc w:val="both"/>
        <w:rPr>
          <w:sz w:val="28"/>
          <w:szCs w:val="28"/>
          <w:lang w:val="lv-LV"/>
        </w:rPr>
      </w:pPr>
      <w:r w:rsidRPr="00AB710C">
        <w:rPr>
          <w:sz w:val="28"/>
          <w:szCs w:val="28"/>
          <w:lang w:val="lv-LV"/>
        </w:rPr>
        <w:t xml:space="preserve"> </w:t>
      </w:r>
      <w:r w:rsidR="00B273E4" w:rsidRPr="00AB710C">
        <w:rPr>
          <w:sz w:val="28"/>
          <w:szCs w:val="28"/>
          <w:shd w:val="clear" w:color="auto" w:fill="FFFFFF"/>
          <w:lang w:val="lv-LV"/>
        </w:rPr>
        <w:t>d</w:t>
      </w:r>
      <w:r w:rsidR="001548AD" w:rsidRPr="00AB710C">
        <w:rPr>
          <w:sz w:val="28"/>
          <w:szCs w:val="28"/>
          <w:shd w:val="clear" w:color="auto" w:fill="FFFFFF"/>
          <w:lang w:val="lv-LV"/>
        </w:rPr>
        <w:t>okumentu, kas apliecina</w:t>
      </w:r>
      <w:r w:rsidRPr="00AB710C">
        <w:rPr>
          <w:sz w:val="28"/>
          <w:szCs w:val="28"/>
          <w:shd w:val="clear" w:color="auto" w:fill="FFFFFF"/>
          <w:lang w:val="lv-LV"/>
        </w:rPr>
        <w:t xml:space="preserve"> </w:t>
      </w:r>
      <w:r w:rsidR="001548AD" w:rsidRPr="00AB710C">
        <w:rPr>
          <w:sz w:val="28"/>
          <w:szCs w:val="28"/>
          <w:shd w:val="clear" w:color="auto" w:fill="FFFFFF"/>
          <w:lang w:val="lv-LV"/>
        </w:rPr>
        <w:t>pabeigtu brīvprātīgo</w:t>
      </w:r>
      <w:r w:rsidRPr="00AB710C">
        <w:rPr>
          <w:sz w:val="28"/>
          <w:szCs w:val="28"/>
          <w:shd w:val="clear" w:color="auto" w:fill="FFFFFF"/>
          <w:lang w:val="lv-LV"/>
        </w:rPr>
        <w:t xml:space="preserve"> </w:t>
      </w:r>
      <w:r w:rsidR="00B273E4" w:rsidRPr="00AB710C">
        <w:rPr>
          <w:sz w:val="28"/>
          <w:szCs w:val="28"/>
          <w:shd w:val="clear" w:color="auto" w:fill="FFFFFF"/>
          <w:lang w:val="lv-LV"/>
        </w:rPr>
        <w:t>valsts aizsardzības dienestu, ja tāds izsniegts</w:t>
      </w:r>
      <w:r w:rsidRPr="00AB710C">
        <w:rPr>
          <w:sz w:val="28"/>
          <w:szCs w:val="28"/>
          <w:shd w:val="clear" w:color="auto" w:fill="FFFFFF"/>
          <w:lang w:val="lv-LV"/>
        </w:rPr>
        <w:t>;</w:t>
      </w:r>
    </w:p>
    <w:p w:rsidR="008446C6" w:rsidRDefault="00E245D6" w:rsidP="00E86277">
      <w:pPr>
        <w:numPr>
          <w:ilvl w:val="1"/>
          <w:numId w:val="9"/>
        </w:numPr>
        <w:tabs>
          <w:tab w:val="clear" w:pos="720"/>
        </w:tabs>
        <w:ind w:left="1134" w:hanging="567"/>
        <w:jc w:val="both"/>
        <w:rPr>
          <w:sz w:val="28"/>
          <w:szCs w:val="28"/>
          <w:lang w:val="lv-LV"/>
        </w:rPr>
      </w:pPr>
      <w:r>
        <w:rPr>
          <w:sz w:val="28"/>
          <w:szCs w:val="28"/>
          <w:lang w:val="lv-LV"/>
        </w:rPr>
        <w:t xml:space="preserve"> </w:t>
      </w:r>
      <w:r w:rsidR="005B5192" w:rsidRPr="001E1718">
        <w:rPr>
          <w:sz w:val="28"/>
          <w:szCs w:val="28"/>
          <w:lang w:val="lv-LV"/>
        </w:rPr>
        <w:t>cit</w:t>
      </w:r>
      <w:r w:rsidR="00524E0E" w:rsidRPr="001E1718">
        <w:rPr>
          <w:sz w:val="28"/>
          <w:szCs w:val="28"/>
          <w:lang w:val="lv-LV"/>
        </w:rPr>
        <w:t xml:space="preserve">us </w:t>
      </w:r>
      <w:r w:rsidR="005B5192" w:rsidRPr="001E1718">
        <w:rPr>
          <w:sz w:val="28"/>
          <w:szCs w:val="28"/>
          <w:lang w:val="lv-LV"/>
        </w:rPr>
        <w:t>izglītību</w:t>
      </w:r>
      <w:r w:rsidR="00932DF0" w:rsidRPr="001E1718">
        <w:rPr>
          <w:sz w:val="28"/>
          <w:szCs w:val="28"/>
          <w:lang w:val="lv-LV"/>
        </w:rPr>
        <w:t xml:space="preserve"> vai kvalifikāciju apliecinošus dokumentus</w:t>
      </w:r>
      <w:r w:rsidR="00030582" w:rsidRPr="001E1718">
        <w:rPr>
          <w:sz w:val="28"/>
          <w:szCs w:val="28"/>
          <w:lang w:val="lv-LV"/>
        </w:rPr>
        <w:t>,</w:t>
      </w:r>
      <w:r w:rsidR="00932DF0" w:rsidRPr="001E1718">
        <w:rPr>
          <w:sz w:val="28"/>
          <w:szCs w:val="28"/>
          <w:lang w:val="lv-LV"/>
        </w:rPr>
        <w:t xml:space="preserve"> kas ir nozīmīgi šo noteikumu kontekstā.</w:t>
      </w:r>
    </w:p>
    <w:p w:rsidR="00A7535A" w:rsidRDefault="00A7535A" w:rsidP="00A7535A">
      <w:pPr>
        <w:jc w:val="both"/>
        <w:rPr>
          <w:szCs w:val="28"/>
          <w:lang w:val="lv-LV"/>
        </w:rPr>
      </w:pPr>
    </w:p>
    <w:p w:rsidR="00C47790" w:rsidRPr="004F03D5" w:rsidRDefault="00E245D6" w:rsidP="004F03D5">
      <w:pPr>
        <w:pStyle w:val="Sarakstarindkopa"/>
        <w:numPr>
          <w:ilvl w:val="0"/>
          <w:numId w:val="20"/>
        </w:numPr>
        <w:jc w:val="both"/>
        <w:rPr>
          <w:sz w:val="28"/>
          <w:szCs w:val="28"/>
          <w:lang w:val="lv-LV"/>
        </w:rPr>
      </w:pPr>
      <w:r w:rsidRPr="004F03D5">
        <w:rPr>
          <w:sz w:val="28"/>
          <w:szCs w:val="28"/>
          <w:lang w:val="lv-LV"/>
        </w:rPr>
        <w:t>Ja pēc pieteikumu pieņemšanas, reģistrēšanās iestājpārbaudījumiem koledžā ir palikušas brīvas studiju v</w:t>
      </w:r>
      <w:r w:rsidR="00055175">
        <w:rPr>
          <w:sz w:val="28"/>
          <w:szCs w:val="28"/>
          <w:lang w:val="lv-LV"/>
        </w:rPr>
        <w:t>ietas, koledža organizē papildu</w:t>
      </w:r>
      <w:r w:rsidRPr="004F03D5">
        <w:rPr>
          <w:sz w:val="28"/>
          <w:szCs w:val="28"/>
          <w:lang w:val="lv-LV"/>
        </w:rPr>
        <w:t xml:space="preserve"> uzņemšanu</w:t>
      </w:r>
      <w:r w:rsidR="004F03D5">
        <w:rPr>
          <w:sz w:val="28"/>
          <w:szCs w:val="28"/>
          <w:lang w:val="lv-LV"/>
        </w:rPr>
        <w:t>.</w:t>
      </w:r>
    </w:p>
    <w:p w:rsidR="00A7535A" w:rsidRPr="00A7535A" w:rsidRDefault="00A7535A" w:rsidP="00A7535A">
      <w:pPr>
        <w:jc w:val="both"/>
        <w:rPr>
          <w:i/>
          <w:sz w:val="20"/>
          <w:szCs w:val="20"/>
          <w:lang w:val="lv-LV"/>
        </w:rPr>
      </w:pPr>
    </w:p>
    <w:p w:rsidR="008446C6" w:rsidRDefault="00E245D6" w:rsidP="00BD72B2">
      <w:pPr>
        <w:numPr>
          <w:ilvl w:val="0"/>
          <w:numId w:val="20"/>
        </w:numPr>
        <w:jc w:val="both"/>
        <w:rPr>
          <w:sz w:val="28"/>
          <w:szCs w:val="28"/>
          <w:lang w:val="lv-LV"/>
        </w:rPr>
      </w:pPr>
      <w:r>
        <w:rPr>
          <w:sz w:val="28"/>
          <w:szCs w:val="28"/>
          <w:lang w:val="lv-LV"/>
        </w:rPr>
        <w:t xml:space="preserve">Ja iesniegtie </w:t>
      </w:r>
      <w:r w:rsidR="00E87F4B">
        <w:rPr>
          <w:sz w:val="28"/>
          <w:szCs w:val="28"/>
          <w:lang w:val="lv-LV"/>
        </w:rPr>
        <w:t>dokumenti ir ar citu uzvārdu (vārdu), tad persona iesniedz dokumentu kopijas, kas apliecina to maiņu, uzrādot oriģinālu.</w:t>
      </w:r>
    </w:p>
    <w:p w:rsidR="00C54289" w:rsidRPr="001E1718" w:rsidRDefault="00C54289" w:rsidP="00331094">
      <w:pPr>
        <w:jc w:val="both"/>
        <w:rPr>
          <w:sz w:val="28"/>
          <w:szCs w:val="28"/>
          <w:lang w:val="lv-LV"/>
        </w:rPr>
      </w:pPr>
    </w:p>
    <w:p w:rsidR="00167167" w:rsidRPr="00167167" w:rsidRDefault="00E245D6" w:rsidP="00167167">
      <w:pPr>
        <w:pStyle w:val="Sarakstarindkopa"/>
        <w:numPr>
          <w:ilvl w:val="0"/>
          <w:numId w:val="20"/>
        </w:numPr>
        <w:jc w:val="both"/>
        <w:rPr>
          <w:sz w:val="28"/>
          <w:szCs w:val="28"/>
          <w:lang w:val="lv-LV"/>
        </w:rPr>
      </w:pPr>
      <w:r>
        <w:rPr>
          <w:sz w:val="28"/>
          <w:szCs w:val="28"/>
          <w:lang w:val="lv-LV"/>
        </w:rPr>
        <w:t>D</w:t>
      </w:r>
      <w:r w:rsidRPr="00167167">
        <w:rPr>
          <w:sz w:val="28"/>
          <w:szCs w:val="28"/>
          <w:lang w:val="lv-LV"/>
        </w:rPr>
        <w:t>okumentu iesniegšanas (reģistrācijas) un</w:t>
      </w:r>
      <w:r w:rsidR="004F03D5">
        <w:rPr>
          <w:sz w:val="28"/>
          <w:szCs w:val="28"/>
          <w:lang w:val="lv-LV"/>
        </w:rPr>
        <w:t xml:space="preserve"> iestājpārbaudījumu</w:t>
      </w:r>
      <w:r w:rsidRPr="00167167">
        <w:rPr>
          <w:sz w:val="28"/>
          <w:szCs w:val="28"/>
          <w:lang w:val="lv-LV"/>
        </w:rPr>
        <w:t xml:space="preserve"> termiņu</w:t>
      </w:r>
      <w:r w:rsidR="004F03D5">
        <w:rPr>
          <w:sz w:val="28"/>
          <w:szCs w:val="28"/>
          <w:lang w:val="lv-LV"/>
        </w:rPr>
        <w:t>s</w:t>
      </w:r>
      <w:r w:rsidRPr="00167167">
        <w:rPr>
          <w:sz w:val="28"/>
          <w:szCs w:val="28"/>
          <w:lang w:val="lv-LV"/>
        </w:rPr>
        <w:t xml:space="preserve"> uzņemšanai nosaka ar koledžas direktora rīkojumu un publicē koledžas tīmekļvietnē vismaz vienu mēnesi pirms dokumentu iesniegšanas (reģistrācijas) sākuma. </w:t>
      </w:r>
    </w:p>
    <w:p w:rsidR="002D17FF" w:rsidRDefault="002D17FF" w:rsidP="00820E0C">
      <w:pPr>
        <w:ind w:left="720"/>
        <w:jc w:val="center"/>
        <w:rPr>
          <w:b/>
          <w:sz w:val="28"/>
          <w:szCs w:val="28"/>
          <w:lang w:val="lv-LV"/>
        </w:rPr>
      </w:pPr>
    </w:p>
    <w:p w:rsidR="00E433F8" w:rsidRPr="001E1718" w:rsidRDefault="00E245D6" w:rsidP="00820E0C">
      <w:pPr>
        <w:ind w:left="720"/>
        <w:jc w:val="center"/>
        <w:rPr>
          <w:b/>
          <w:sz w:val="28"/>
          <w:szCs w:val="28"/>
          <w:lang w:val="lv-LV"/>
        </w:rPr>
      </w:pPr>
      <w:r>
        <w:rPr>
          <w:b/>
          <w:sz w:val="28"/>
          <w:szCs w:val="28"/>
          <w:lang w:val="lv-LV"/>
        </w:rPr>
        <w:t>III</w:t>
      </w:r>
      <w:r w:rsidRPr="001E1718">
        <w:rPr>
          <w:b/>
          <w:sz w:val="28"/>
          <w:szCs w:val="28"/>
          <w:lang w:val="lv-LV"/>
        </w:rPr>
        <w:t>.</w:t>
      </w:r>
      <w:r w:rsidR="00820E0C" w:rsidRPr="001E1718">
        <w:rPr>
          <w:b/>
          <w:sz w:val="28"/>
          <w:szCs w:val="28"/>
          <w:lang w:val="lv-LV"/>
        </w:rPr>
        <w:t xml:space="preserve"> </w:t>
      </w:r>
      <w:r w:rsidRPr="001E1718">
        <w:rPr>
          <w:b/>
          <w:sz w:val="28"/>
          <w:szCs w:val="28"/>
          <w:lang w:val="lv-LV"/>
        </w:rPr>
        <w:t xml:space="preserve">Reflektantu atlases </w:t>
      </w:r>
      <w:r w:rsidR="008D2AFA">
        <w:rPr>
          <w:b/>
          <w:sz w:val="28"/>
          <w:szCs w:val="28"/>
          <w:lang w:val="lv-LV"/>
        </w:rPr>
        <w:t xml:space="preserve">un iestājpārbaudījumu </w:t>
      </w:r>
      <w:r w:rsidRPr="001E1718">
        <w:rPr>
          <w:b/>
          <w:sz w:val="28"/>
          <w:szCs w:val="28"/>
          <w:lang w:val="lv-LV"/>
        </w:rPr>
        <w:t>kārtība</w:t>
      </w:r>
    </w:p>
    <w:p w:rsidR="00BD72B2" w:rsidRPr="00BD72B2" w:rsidRDefault="00BD72B2" w:rsidP="00167167">
      <w:pPr>
        <w:pStyle w:val="Sarakstarindkopa"/>
        <w:numPr>
          <w:ilvl w:val="0"/>
          <w:numId w:val="20"/>
        </w:numPr>
        <w:jc w:val="both"/>
        <w:rPr>
          <w:vanish/>
          <w:sz w:val="28"/>
          <w:szCs w:val="28"/>
          <w:lang w:val="lv-LV"/>
        </w:rPr>
      </w:pPr>
    </w:p>
    <w:p w:rsidR="00BD72B2" w:rsidRPr="00BD72B2" w:rsidRDefault="00BD72B2" w:rsidP="00167167">
      <w:pPr>
        <w:pStyle w:val="Sarakstarindkopa"/>
        <w:numPr>
          <w:ilvl w:val="0"/>
          <w:numId w:val="20"/>
        </w:numPr>
        <w:jc w:val="both"/>
        <w:rPr>
          <w:vanish/>
          <w:sz w:val="28"/>
          <w:szCs w:val="28"/>
          <w:lang w:val="lv-LV"/>
        </w:rPr>
      </w:pPr>
    </w:p>
    <w:p w:rsidR="00BD72B2" w:rsidRPr="00BD72B2" w:rsidRDefault="00BD72B2" w:rsidP="00167167">
      <w:pPr>
        <w:pStyle w:val="Sarakstarindkopa"/>
        <w:numPr>
          <w:ilvl w:val="0"/>
          <w:numId w:val="20"/>
        </w:numPr>
        <w:jc w:val="both"/>
        <w:rPr>
          <w:vanish/>
          <w:sz w:val="28"/>
          <w:szCs w:val="28"/>
          <w:lang w:val="lv-LV"/>
        </w:rPr>
      </w:pPr>
    </w:p>
    <w:p w:rsidR="00167167" w:rsidRDefault="00167167" w:rsidP="00167167">
      <w:pPr>
        <w:ind w:left="435"/>
        <w:jc w:val="both"/>
        <w:rPr>
          <w:sz w:val="28"/>
          <w:szCs w:val="28"/>
          <w:lang w:val="lv-LV"/>
        </w:rPr>
      </w:pPr>
    </w:p>
    <w:p w:rsidR="00885D78" w:rsidRPr="004F03D5" w:rsidRDefault="00E245D6" w:rsidP="004F03D5">
      <w:pPr>
        <w:pStyle w:val="Sarakstarindkopa"/>
        <w:numPr>
          <w:ilvl w:val="0"/>
          <w:numId w:val="22"/>
        </w:numPr>
        <w:ind w:left="426"/>
        <w:jc w:val="both"/>
        <w:rPr>
          <w:sz w:val="28"/>
          <w:szCs w:val="28"/>
          <w:lang w:val="lv-LV"/>
        </w:rPr>
      </w:pPr>
      <w:r w:rsidRPr="004F03D5">
        <w:rPr>
          <w:sz w:val="28"/>
          <w:szCs w:val="28"/>
          <w:lang w:val="lv-LV"/>
        </w:rPr>
        <w:t>Reflektants</w:t>
      </w:r>
      <w:r w:rsidR="000671E1" w:rsidRPr="004F03D5">
        <w:rPr>
          <w:sz w:val="28"/>
          <w:szCs w:val="28"/>
          <w:lang w:val="lv-LV"/>
        </w:rPr>
        <w:t>,</w:t>
      </w:r>
      <w:r w:rsidR="005D6645" w:rsidRPr="004F03D5">
        <w:rPr>
          <w:sz w:val="28"/>
          <w:szCs w:val="28"/>
          <w:lang w:val="lv-LV"/>
        </w:rPr>
        <w:t xml:space="preserve"> tai skaitā amatpersona, </w:t>
      </w:r>
      <w:r w:rsidR="00087404" w:rsidRPr="004F03D5">
        <w:rPr>
          <w:sz w:val="28"/>
          <w:szCs w:val="28"/>
          <w:lang w:val="lv-LV"/>
        </w:rPr>
        <w:t>kam</w:t>
      </w:r>
      <w:r w:rsidR="005D6645" w:rsidRPr="004F03D5">
        <w:rPr>
          <w:sz w:val="28"/>
          <w:szCs w:val="28"/>
          <w:lang w:val="lv-LV"/>
        </w:rPr>
        <w:t xml:space="preserve"> ieņemamais amats atbilst veselības stāvokļa un psiholoģisko </w:t>
      </w:r>
      <w:r w:rsidR="00055175">
        <w:rPr>
          <w:sz w:val="28"/>
          <w:szCs w:val="28"/>
          <w:lang w:val="lv-LV"/>
        </w:rPr>
        <w:t xml:space="preserve">īpašību II un III amatu grupai, </w:t>
      </w:r>
      <w:r w:rsidR="003706F3" w:rsidRPr="004F03D5">
        <w:rPr>
          <w:sz w:val="28"/>
          <w:szCs w:val="28"/>
          <w:lang w:val="lv-LV"/>
        </w:rPr>
        <w:t xml:space="preserve">iesniedzot dokumentus koledžā, </w:t>
      </w:r>
      <w:r w:rsidR="000671E1" w:rsidRPr="004F03D5">
        <w:rPr>
          <w:sz w:val="28"/>
          <w:szCs w:val="28"/>
          <w:lang w:val="lv-LV"/>
        </w:rPr>
        <w:t xml:space="preserve">saņem </w:t>
      </w:r>
      <w:r w:rsidR="00AE26A1" w:rsidRPr="004F03D5">
        <w:rPr>
          <w:sz w:val="28"/>
          <w:szCs w:val="28"/>
          <w:lang w:val="lv-LV"/>
        </w:rPr>
        <w:t>nosūtījumu</w:t>
      </w:r>
      <w:r w:rsidR="00AE26A1" w:rsidRPr="004F03D5">
        <w:rPr>
          <w:color w:val="FF0000"/>
          <w:sz w:val="28"/>
          <w:szCs w:val="28"/>
          <w:lang w:val="lv-LV"/>
        </w:rPr>
        <w:t xml:space="preserve"> </w:t>
      </w:r>
      <w:r w:rsidR="000671E1" w:rsidRPr="004F03D5">
        <w:rPr>
          <w:sz w:val="28"/>
          <w:szCs w:val="28"/>
          <w:lang w:val="lv-LV"/>
        </w:rPr>
        <w:t>uz Iekšlietu ministrijas Centrālo medicīniskās ekspertīzes komisiju</w:t>
      </w:r>
      <w:r w:rsidR="00306224" w:rsidRPr="004F03D5">
        <w:rPr>
          <w:sz w:val="28"/>
          <w:szCs w:val="28"/>
          <w:lang w:val="lv-LV"/>
        </w:rPr>
        <w:t>.</w:t>
      </w:r>
    </w:p>
    <w:p w:rsidR="00C47790" w:rsidRDefault="00C47790" w:rsidP="00C47790">
      <w:pPr>
        <w:ind w:left="435"/>
        <w:jc w:val="both"/>
        <w:rPr>
          <w:sz w:val="28"/>
          <w:szCs w:val="28"/>
          <w:lang w:val="lv-LV"/>
        </w:rPr>
      </w:pPr>
    </w:p>
    <w:p w:rsidR="00C65D12" w:rsidRPr="004F03D5" w:rsidRDefault="00E245D6" w:rsidP="004F03D5">
      <w:pPr>
        <w:pStyle w:val="Sarakstarindkopa"/>
        <w:numPr>
          <w:ilvl w:val="0"/>
          <w:numId w:val="22"/>
        </w:numPr>
        <w:ind w:left="426"/>
        <w:jc w:val="both"/>
        <w:rPr>
          <w:sz w:val="28"/>
          <w:szCs w:val="28"/>
          <w:lang w:val="lv-LV"/>
        </w:rPr>
      </w:pPr>
      <w:r w:rsidRPr="004F03D5">
        <w:rPr>
          <w:sz w:val="28"/>
          <w:szCs w:val="28"/>
          <w:lang w:val="lv-LV"/>
        </w:rPr>
        <w:t>Reflektantam</w:t>
      </w:r>
      <w:r w:rsidR="00323513" w:rsidRPr="004F03D5">
        <w:rPr>
          <w:sz w:val="28"/>
          <w:szCs w:val="28"/>
          <w:lang w:val="lv-LV"/>
        </w:rPr>
        <w:t>,</w:t>
      </w:r>
      <w:r w:rsidR="00323513" w:rsidRPr="004F03D5">
        <w:rPr>
          <w:color w:val="FF0000"/>
          <w:sz w:val="28"/>
          <w:szCs w:val="28"/>
          <w:lang w:val="lv-LV"/>
        </w:rPr>
        <w:t xml:space="preserve"> </w:t>
      </w:r>
      <w:r w:rsidR="00323513" w:rsidRPr="004F03D5">
        <w:rPr>
          <w:sz w:val="28"/>
          <w:szCs w:val="28"/>
          <w:lang w:val="lv-LV"/>
        </w:rPr>
        <w:t xml:space="preserve">ierodoties </w:t>
      </w:r>
      <w:r w:rsidR="00306224" w:rsidRPr="004F03D5">
        <w:rPr>
          <w:sz w:val="28"/>
          <w:szCs w:val="28"/>
          <w:lang w:val="lv-LV"/>
        </w:rPr>
        <w:t>Centrālajā medicīniskās ekspertīzes komisijā</w:t>
      </w:r>
      <w:r w:rsidR="007B3DDB" w:rsidRPr="004F03D5">
        <w:rPr>
          <w:sz w:val="28"/>
          <w:szCs w:val="28"/>
          <w:lang w:val="lv-LV"/>
        </w:rPr>
        <w:t xml:space="preserve">, </w:t>
      </w:r>
      <w:r w:rsidR="00323513" w:rsidRPr="004F03D5">
        <w:rPr>
          <w:sz w:val="28"/>
          <w:szCs w:val="28"/>
          <w:lang w:val="lv-LV"/>
        </w:rPr>
        <w:t>līdzi jāņem:</w:t>
      </w:r>
    </w:p>
    <w:p w:rsidR="004F03D5" w:rsidRPr="004F03D5" w:rsidRDefault="004F03D5" w:rsidP="004F03D5">
      <w:pPr>
        <w:pStyle w:val="Sarakstarindkopa"/>
        <w:numPr>
          <w:ilvl w:val="0"/>
          <w:numId w:val="10"/>
        </w:numPr>
        <w:jc w:val="both"/>
        <w:rPr>
          <w:vanish/>
          <w:sz w:val="28"/>
          <w:szCs w:val="28"/>
          <w:lang w:val="lv-LV"/>
        </w:rPr>
      </w:pPr>
    </w:p>
    <w:p w:rsidR="004F03D5" w:rsidRPr="004F03D5" w:rsidRDefault="004F03D5" w:rsidP="004F03D5">
      <w:pPr>
        <w:pStyle w:val="Sarakstarindkopa"/>
        <w:numPr>
          <w:ilvl w:val="0"/>
          <w:numId w:val="10"/>
        </w:numPr>
        <w:jc w:val="both"/>
        <w:rPr>
          <w:vanish/>
          <w:sz w:val="28"/>
          <w:szCs w:val="28"/>
          <w:lang w:val="lv-LV"/>
        </w:rPr>
      </w:pPr>
    </w:p>
    <w:p w:rsidR="004F03D5" w:rsidRPr="004F03D5" w:rsidRDefault="004F03D5" w:rsidP="004F03D5">
      <w:pPr>
        <w:pStyle w:val="Sarakstarindkopa"/>
        <w:numPr>
          <w:ilvl w:val="0"/>
          <w:numId w:val="10"/>
        </w:numPr>
        <w:jc w:val="both"/>
        <w:rPr>
          <w:vanish/>
          <w:sz w:val="28"/>
          <w:szCs w:val="28"/>
          <w:lang w:val="lv-LV"/>
        </w:rPr>
      </w:pPr>
    </w:p>
    <w:p w:rsidR="004F03D5" w:rsidRPr="004F03D5" w:rsidRDefault="004F03D5" w:rsidP="004F03D5">
      <w:pPr>
        <w:pStyle w:val="Sarakstarindkopa"/>
        <w:numPr>
          <w:ilvl w:val="0"/>
          <w:numId w:val="10"/>
        </w:numPr>
        <w:jc w:val="both"/>
        <w:rPr>
          <w:vanish/>
          <w:sz w:val="28"/>
          <w:szCs w:val="28"/>
          <w:lang w:val="lv-LV"/>
        </w:rPr>
      </w:pPr>
    </w:p>
    <w:p w:rsidR="004F03D5" w:rsidRPr="004F03D5" w:rsidRDefault="004F03D5" w:rsidP="004F03D5">
      <w:pPr>
        <w:pStyle w:val="Sarakstarindkopa"/>
        <w:numPr>
          <w:ilvl w:val="0"/>
          <w:numId w:val="10"/>
        </w:numPr>
        <w:jc w:val="both"/>
        <w:rPr>
          <w:vanish/>
          <w:sz w:val="28"/>
          <w:szCs w:val="28"/>
          <w:lang w:val="lv-LV"/>
        </w:rPr>
      </w:pPr>
    </w:p>
    <w:p w:rsidR="00187699" w:rsidRPr="00C47790" w:rsidRDefault="00E245D6" w:rsidP="004F03D5">
      <w:pPr>
        <w:numPr>
          <w:ilvl w:val="1"/>
          <w:numId w:val="10"/>
        </w:numPr>
        <w:tabs>
          <w:tab w:val="clear" w:pos="720"/>
          <w:tab w:val="num" w:pos="1287"/>
        </w:tabs>
        <w:ind w:left="1287"/>
        <w:jc w:val="both"/>
        <w:rPr>
          <w:sz w:val="28"/>
          <w:szCs w:val="28"/>
          <w:lang w:val="lv-LV"/>
        </w:rPr>
      </w:pPr>
      <w:r>
        <w:rPr>
          <w:sz w:val="28"/>
          <w:szCs w:val="28"/>
          <w:lang w:val="lv-LV"/>
        </w:rPr>
        <w:t>p</w:t>
      </w:r>
      <w:r w:rsidR="00DA7175" w:rsidRPr="00C47790">
        <w:rPr>
          <w:sz w:val="28"/>
          <w:szCs w:val="28"/>
          <w:lang w:val="lv-LV"/>
        </w:rPr>
        <w:t>ersonu apliecinošu dokumentu</w:t>
      </w:r>
      <w:r w:rsidR="004061BC">
        <w:rPr>
          <w:sz w:val="28"/>
          <w:szCs w:val="28"/>
          <w:lang w:val="lv-LV"/>
        </w:rPr>
        <w:t xml:space="preserve"> (pasi vai </w:t>
      </w:r>
      <w:r w:rsidR="00055175">
        <w:rPr>
          <w:sz w:val="28"/>
          <w:szCs w:val="28"/>
          <w:lang w:val="lv-LV"/>
        </w:rPr>
        <w:t>e</w:t>
      </w:r>
      <w:r w:rsidR="004061BC">
        <w:rPr>
          <w:sz w:val="28"/>
          <w:szCs w:val="28"/>
          <w:lang w:val="lv-LV"/>
        </w:rPr>
        <w:t>ID karti)</w:t>
      </w:r>
      <w:r w:rsidR="00491EC1">
        <w:rPr>
          <w:sz w:val="28"/>
          <w:szCs w:val="28"/>
          <w:lang w:val="lv-LV"/>
        </w:rPr>
        <w:t xml:space="preserve"> vai amatpersona</w:t>
      </w:r>
      <w:r w:rsidR="00961EE7">
        <w:rPr>
          <w:sz w:val="28"/>
          <w:szCs w:val="28"/>
          <w:lang w:val="lv-LV"/>
        </w:rPr>
        <w:t>i</w:t>
      </w:r>
      <w:r w:rsidR="00491EC1">
        <w:rPr>
          <w:sz w:val="28"/>
          <w:szCs w:val="28"/>
          <w:lang w:val="lv-LV"/>
        </w:rPr>
        <w:t xml:space="preserve"> – dienesta apliecību</w:t>
      </w:r>
      <w:r w:rsidR="00C65D12" w:rsidRPr="00C47790">
        <w:rPr>
          <w:sz w:val="28"/>
          <w:szCs w:val="28"/>
          <w:lang w:val="lv-LV"/>
        </w:rPr>
        <w:t>;</w:t>
      </w:r>
    </w:p>
    <w:p w:rsidR="00187699" w:rsidRPr="00C47790" w:rsidRDefault="00E245D6" w:rsidP="00CE6BF5">
      <w:pPr>
        <w:numPr>
          <w:ilvl w:val="1"/>
          <w:numId w:val="10"/>
        </w:numPr>
        <w:tabs>
          <w:tab w:val="clear" w:pos="720"/>
        </w:tabs>
        <w:ind w:left="1276" w:hanging="709"/>
        <w:jc w:val="both"/>
        <w:rPr>
          <w:sz w:val="28"/>
          <w:szCs w:val="28"/>
          <w:lang w:val="lv-LV"/>
        </w:rPr>
      </w:pPr>
      <w:r>
        <w:rPr>
          <w:sz w:val="28"/>
          <w:szCs w:val="28"/>
          <w:lang w:val="lv-LV"/>
        </w:rPr>
        <w:t xml:space="preserve">darba devēja </w:t>
      </w:r>
      <w:r w:rsidR="00AE26A1" w:rsidRPr="00C47790">
        <w:rPr>
          <w:sz w:val="28"/>
          <w:szCs w:val="28"/>
          <w:lang w:val="lv-LV"/>
        </w:rPr>
        <w:t>nosūtījumu</w:t>
      </w:r>
      <w:r w:rsidR="001D5611" w:rsidRPr="00C47790">
        <w:rPr>
          <w:sz w:val="28"/>
          <w:szCs w:val="28"/>
          <w:lang w:val="lv-LV"/>
        </w:rPr>
        <w:t xml:space="preserve"> </w:t>
      </w:r>
      <w:r w:rsidR="00E3070B">
        <w:rPr>
          <w:sz w:val="28"/>
          <w:szCs w:val="28"/>
          <w:lang w:val="lv-LV"/>
        </w:rPr>
        <w:t xml:space="preserve">uz </w:t>
      </w:r>
      <w:r w:rsidR="00306224">
        <w:rPr>
          <w:sz w:val="28"/>
          <w:szCs w:val="28"/>
          <w:lang w:val="lv-LV"/>
        </w:rPr>
        <w:t>Centrālo</w:t>
      </w:r>
      <w:r w:rsidR="00306224" w:rsidRPr="001E1718">
        <w:rPr>
          <w:sz w:val="28"/>
          <w:szCs w:val="28"/>
          <w:lang w:val="lv-LV"/>
        </w:rPr>
        <w:t xml:space="preserve"> me</w:t>
      </w:r>
      <w:r w:rsidR="00306224">
        <w:rPr>
          <w:sz w:val="28"/>
          <w:szCs w:val="28"/>
          <w:lang w:val="lv-LV"/>
        </w:rPr>
        <w:t>dicīniskās ekspertīzes komisiju</w:t>
      </w:r>
      <w:r w:rsidR="00306224" w:rsidRPr="001E1718">
        <w:rPr>
          <w:sz w:val="28"/>
          <w:szCs w:val="28"/>
          <w:lang w:val="lv-LV"/>
        </w:rPr>
        <w:t xml:space="preserve"> </w:t>
      </w:r>
      <w:r w:rsidR="001D5611" w:rsidRPr="00C47790">
        <w:rPr>
          <w:sz w:val="28"/>
          <w:szCs w:val="28"/>
          <w:lang w:val="lv-LV"/>
        </w:rPr>
        <w:t>divos eksemplāros;</w:t>
      </w:r>
    </w:p>
    <w:p w:rsidR="00187699" w:rsidRPr="00561970" w:rsidRDefault="00E245D6" w:rsidP="00CE6BF5">
      <w:pPr>
        <w:numPr>
          <w:ilvl w:val="1"/>
          <w:numId w:val="10"/>
        </w:numPr>
        <w:tabs>
          <w:tab w:val="clear" w:pos="720"/>
        </w:tabs>
        <w:ind w:left="1276" w:hanging="709"/>
        <w:jc w:val="both"/>
        <w:rPr>
          <w:sz w:val="28"/>
          <w:szCs w:val="28"/>
          <w:lang w:val="lv-LV"/>
        </w:rPr>
      </w:pPr>
      <w:r w:rsidRPr="00C47790">
        <w:rPr>
          <w:sz w:val="28"/>
          <w:szCs w:val="28"/>
          <w:lang w:val="lv-LV"/>
        </w:rPr>
        <w:t xml:space="preserve">ģimenes ārsta </w:t>
      </w:r>
      <w:r w:rsidR="004061BC">
        <w:rPr>
          <w:sz w:val="28"/>
          <w:szCs w:val="28"/>
          <w:lang w:val="lv-LV"/>
        </w:rPr>
        <w:t xml:space="preserve">izsniegtu </w:t>
      </w:r>
      <w:r w:rsidRPr="00C47790">
        <w:rPr>
          <w:sz w:val="28"/>
          <w:szCs w:val="28"/>
          <w:lang w:val="lv-LV"/>
        </w:rPr>
        <w:t xml:space="preserve">izrakstu par </w:t>
      </w:r>
      <w:r w:rsidR="006B0AB7" w:rsidRPr="00C47790">
        <w:rPr>
          <w:sz w:val="28"/>
          <w:szCs w:val="28"/>
          <w:lang w:val="lv-LV"/>
        </w:rPr>
        <w:t xml:space="preserve">dzīves laikā </w:t>
      </w:r>
      <w:r w:rsidRPr="00C47790">
        <w:rPr>
          <w:sz w:val="28"/>
          <w:szCs w:val="28"/>
          <w:lang w:val="lv-LV"/>
        </w:rPr>
        <w:t>pārciestajām slimībām</w:t>
      </w:r>
      <w:r w:rsidR="00561970">
        <w:rPr>
          <w:sz w:val="28"/>
          <w:szCs w:val="28"/>
          <w:lang w:val="lv-LV"/>
        </w:rPr>
        <w:t xml:space="preserve"> </w:t>
      </w:r>
      <w:r w:rsidR="001638F9" w:rsidRPr="00561970">
        <w:rPr>
          <w:sz w:val="28"/>
          <w:szCs w:val="28"/>
          <w:lang w:val="lv-LV"/>
        </w:rPr>
        <w:t>(izņemot amatpersonas)</w:t>
      </w:r>
      <w:r w:rsidR="00C65D12" w:rsidRPr="00561970">
        <w:rPr>
          <w:sz w:val="28"/>
          <w:szCs w:val="28"/>
          <w:lang w:val="lv-LV"/>
        </w:rPr>
        <w:t>;</w:t>
      </w:r>
    </w:p>
    <w:p w:rsidR="00187699" w:rsidRPr="00C47790" w:rsidRDefault="00E245D6" w:rsidP="00CE6BF5">
      <w:pPr>
        <w:numPr>
          <w:ilvl w:val="1"/>
          <w:numId w:val="10"/>
        </w:numPr>
        <w:tabs>
          <w:tab w:val="clear" w:pos="720"/>
        </w:tabs>
        <w:ind w:left="1276" w:hanging="709"/>
        <w:jc w:val="both"/>
        <w:rPr>
          <w:sz w:val="28"/>
          <w:szCs w:val="28"/>
          <w:lang w:val="lv-LV"/>
        </w:rPr>
      </w:pPr>
      <w:r w:rsidRPr="00C47790">
        <w:rPr>
          <w:sz w:val="28"/>
          <w:szCs w:val="28"/>
          <w:lang w:val="lv-LV"/>
        </w:rPr>
        <w:t>narkologa atzinumu par veselības stāvokli</w:t>
      </w:r>
      <w:r w:rsidR="001638F9">
        <w:rPr>
          <w:sz w:val="28"/>
          <w:szCs w:val="28"/>
          <w:lang w:val="lv-LV"/>
        </w:rPr>
        <w:t xml:space="preserve"> (izņemot amatpersonas)</w:t>
      </w:r>
      <w:r w:rsidRPr="00C47790">
        <w:rPr>
          <w:sz w:val="28"/>
          <w:szCs w:val="28"/>
          <w:lang w:val="lv-LV"/>
        </w:rPr>
        <w:t>;</w:t>
      </w:r>
    </w:p>
    <w:p w:rsidR="00187699" w:rsidRPr="00C47790" w:rsidRDefault="00E245D6" w:rsidP="00CE6BF5">
      <w:pPr>
        <w:numPr>
          <w:ilvl w:val="1"/>
          <w:numId w:val="10"/>
        </w:numPr>
        <w:tabs>
          <w:tab w:val="clear" w:pos="720"/>
        </w:tabs>
        <w:ind w:left="1276" w:hanging="709"/>
        <w:jc w:val="both"/>
        <w:rPr>
          <w:sz w:val="28"/>
          <w:szCs w:val="28"/>
          <w:lang w:val="lv-LV"/>
        </w:rPr>
      </w:pPr>
      <w:r w:rsidRPr="00C47790">
        <w:rPr>
          <w:sz w:val="28"/>
          <w:szCs w:val="28"/>
          <w:lang w:val="lv-LV"/>
        </w:rPr>
        <w:t>psihiatra atzinumu par veselī</w:t>
      </w:r>
      <w:r w:rsidR="001638F9">
        <w:rPr>
          <w:sz w:val="28"/>
          <w:szCs w:val="28"/>
          <w:lang w:val="lv-LV"/>
        </w:rPr>
        <w:t>bas stāvokli (izņemot amatpersonas)</w:t>
      </w:r>
      <w:r w:rsidR="001638F9" w:rsidRPr="00C47790">
        <w:rPr>
          <w:sz w:val="28"/>
          <w:szCs w:val="28"/>
          <w:lang w:val="lv-LV"/>
        </w:rPr>
        <w:t>;</w:t>
      </w:r>
    </w:p>
    <w:p w:rsidR="00C94814" w:rsidRPr="001638F9" w:rsidRDefault="00E245D6" w:rsidP="00CE6BF5">
      <w:pPr>
        <w:numPr>
          <w:ilvl w:val="1"/>
          <w:numId w:val="10"/>
        </w:numPr>
        <w:tabs>
          <w:tab w:val="clear" w:pos="720"/>
        </w:tabs>
        <w:ind w:left="1276" w:hanging="709"/>
        <w:jc w:val="both"/>
        <w:rPr>
          <w:sz w:val="28"/>
          <w:szCs w:val="28"/>
          <w:lang w:val="lv-LV"/>
        </w:rPr>
      </w:pPr>
      <w:r w:rsidRPr="00C47790">
        <w:rPr>
          <w:sz w:val="28"/>
          <w:szCs w:val="28"/>
          <w:lang w:val="lv-LV"/>
        </w:rPr>
        <w:t>potēšanas pasi</w:t>
      </w:r>
      <w:r w:rsidR="004061BC">
        <w:rPr>
          <w:sz w:val="28"/>
          <w:szCs w:val="28"/>
          <w:lang w:val="lv-LV"/>
        </w:rPr>
        <w:t xml:space="preserve"> ar atzīmēm par veiktajām vakcinācijām</w:t>
      </w:r>
      <w:r w:rsidR="005952AF">
        <w:rPr>
          <w:sz w:val="28"/>
          <w:szCs w:val="28"/>
          <w:lang w:val="lv-LV"/>
        </w:rPr>
        <w:t>.</w:t>
      </w:r>
    </w:p>
    <w:p w:rsidR="00A3219D" w:rsidRPr="001E1718" w:rsidRDefault="00A3219D" w:rsidP="00A3219D">
      <w:pPr>
        <w:tabs>
          <w:tab w:val="left" w:pos="540"/>
          <w:tab w:val="left" w:pos="567"/>
        </w:tabs>
        <w:ind w:left="720"/>
        <w:jc w:val="both"/>
        <w:rPr>
          <w:sz w:val="28"/>
          <w:szCs w:val="28"/>
          <w:lang w:val="lv-LV"/>
        </w:rPr>
      </w:pPr>
    </w:p>
    <w:p w:rsidR="00C26B51" w:rsidRPr="00BD72B2" w:rsidRDefault="00E245D6" w:rsidP="004F03D5">
      <w:pPr>
        <w:pStyle w:val="Sarakstarindkopa"/>
        <w:numPr>
          <w:ilvl w:val="0"/>
          <w:numId w:val="22"/>
        </w:numPr>
        <w:tabs>
          <w:tab w:val="left" w:pos="540"/>
          <w:tab w:val="left" w:pos="567"/>
        </w:tabs>
        <w:ind w:left="426" w:hanging="426"/>
        <w:jc w:val="both"/>
        <w:rPr>
          <w:sz w:val="28"/>
          <w:szCs w:val="28"/>
          <w:lang w:val="lv-LV"/>
        </w:rPr>
      </w:pPr>
      <w:r w:rsidRPr="00BD72B2">
        <w:rPr>
          <w:sz w:val="28"/>
          <w:szCs w:val="28"/>
          <w:lang w:val="lv-LV"/>
        </w:rPr>
        <w:t xml:space="preserve">Reflektants turpmākajā atlasē piedalās, ja </w:t>
      </w:r>
      <w:r w:rsidR="00306224" w:rsidRPr="00BD72B2">
        <w:rPr>
          <w:sz w:val="28"/>
          <w:szCs w:val="28"/>
          <w:lang w:val="lv-LV"/>
        </w:rPr>
        <w:t xml:space="preserve">Centrālās medicīniskās ekspertīzes komisijas </w:t>
      </w:r>
      <w:r w:rsidRPr="00BD72B2">
        <w:rPr>
          <w:sz w:val="28"/>
          <w:szCs w:val="28"/>
          <w:lang w:val="lv-LV"/>
        </w:rPr>
        <w:t>atzinumā par kandidāta/amatpersonas veselības stāvokļa atbilstību dienestam un amatam veikta atzīme par atbilstību dienestam un amatam</w:t>
      </w:r>
      <w:r w:rsidR="004061BC">
        <w:rPr>
          <w:sz w:val="28"/>
          <w:szCs w:val="28"/>
          <w:lang w:val="lv-LV"/>
        </w:rPr>
        <w:t xml:space="preserve"> (atbilstoši I amatu grupai)</w:t>
      </w:r>
      <w:r w:rsidR="005952AF" w:rsidRPr="00BD72B2">
        <w:rPr>
          <w:sz w:val="28"/>
          <w:szCs w:val="28"/>
          <w:lang w:val="lv-LV"/>
        </w:rPr>
        <w:t>.</w:t>
      </w:r>
    </w:p>
    <w:p w:rsidR="004F3CCD" w:rsidRPr="001E1718" w:rsidRDefault="004F3CCD" w:rsidP="004F3CCD">
      <w:pPr>
        <w:tabs>
          <w:tab w:val="left" w:pos="540"/>
          <w:tab w:val="left" w:pos="567"/>
        </w:tabs>
        <w:jc w:val="both"/>
        <w:rPr>
          <w:sz w:val="28"/>
          <w:szCs w:val="28"/>
          <w:lang w:val="lv-LV"/>
        </w:rPr>
      </w:pPr>
    </w:p>
    <w:p w:rsidR="005D6645" w:rsidRPr="00F5283F" w:rsidRDefault="00E245D6" w:rsidP="004F03D5">
      <w:pPr>
        <w:numPr>
          <w:ilvl w:val="0"/>
          <w:numId w:val="22"/>
        </w:numPr>
        <w:tabs>
          <w:tab w:val="left" w:pos="567"/>
        </w:tabs>
        <w:ind w:left="426"/>
        <w:jc w:val="both"/>
        <w:rPr>
          <w:sz w:val="28"/>
          <w:szCs w:val="28"/>
          <w:lang w:val="lv-LV"/>
        </w:rPr>
      </w:pPr>
      <w:r w:rsidRPr="00F5283F">
        <w:rPr>
          <w:sz w:val="28"/>
          <w:szCs w:val="28"/>
          <w:lang w:val="lv-LV"/>
        </w:rPr>
        <w:t>Ko</w:t>
      </w:r>
      <w:r w:rsidR="00C26B51" w:rsidRPr="00F5283F">
        <w:rPr>
          <w:sz w:val="28"/>
          <w:szCs w:val="28"/>
          <w:lang w:val="lv-LV"/>
        </w:rPr>
        <w:t xml:space="preserve">ledža </w:t>
      </w:r>
      <w:r w:rsidR="00304815">
        <w:rPr>
          <w:sz w:val="28"/>
          <w:szCs w:val="28"/>
          <w:lang w:val="lv-LV"/>
        </w:rPr>
        <w:t>pārbauda refl</w:t>
      </w:r>
      <w:r w:rsidR="004061BC">
        <w:rPr>
          <w:sz w:val="28"/>
          <w:szCs w:val="28"/>
          <w:lang w:val="lv-LV"/>
        </w:rPr>
        <w:t>e</w:t>
      </w:r>
      <w:r w:rsidR="00304815">
        <w:rPr>
          <w:sz w:val="28"/>
          <w:szCs w:val="28"/>
          <w:lang w:val="lv-LV"/>
        </w:rPr>
        <w:t>k</w:t>
      </w:r>
      <w:r w:rsidR="004061BC">
        <w:rPr>
          <w:sz w:val="28"/>
          <w:szCs w:val="28"/>
          <w:lang w:val="lv-LV"/>
        </w:rPr>
        <w:t xml:space="preserve">tanta (ne) sodāmību valsts informācijas sistēmā “Sodu reģistrs”. Nepieciešamības gadījumā </w:t>
      </w:r>
      <w:r w:rsidR="00E90A7F" w:rsidRPr="00F5283F">
        <w:rPr>
          <w:sz w:val="28"/>
          <w:szCs w:val="28"/>
          <w:lang w:val="lv-LV"/>
        </w:rPr>
        <w:t xml:space="preserve">nosūta pieprasījumu Iekšlietu </w:t>
      </w:r>
      <w:r w:rsidR="00E90A7F" w:rsidRPr="00F5283F">
        <w:rPr>
          <w:sz w:val="28"/>
          <w:szCs w:val="28"/>
          <w:lang w:val="lv-LV"/>
        </w:rPr>
        <w:lastRenderedPageBreak/>
        <w:t>ministrijas Informācijas centram reflektanta (ne) sodāmības pārbaudei (izņemot amatpersonas). Reflektants atlasē nepiedalās, ja ir bijis sodīts par tīšu noziedzīgu nodarījumu, neatkarīgi no sodāmības dzēšanas vai noņemšanas, notiesāts par tīšu noziedzīgu nodarījumu</w:t>
      </w:r>
      <w:r w:rsidR="00A67C0B" w:rsidRPr="00F5283F">
        <w:rPr>
          <w:sz w:val="28"/>
          <w:szCs w:val="28"/>
          <w:lang w:val="lv-LV"/>
        </w:rPr>
        <w:t>, atbrīvojot no soda, saukts pie kriminālatbildības par tīša noziedzīga nodarījuma izdarīšanu, izņemot gadījumus, kad persona ir saukta pie kriminālatbildības, bet kriminālprocess pret to ir izbeigts uz reabilitējoša pamata.</w:t>
      </w:r>
    </w:p>
    <w:p w:rsidR="00C26B51" w:rsidRPr="001E1718" w:rsidRDefault="00C26B51" w:rsidP="00C26B51">
      <w:pPr>
        <w:tabs>
          <w:tab w:val="left" w:pos="567"/>
        </w:tabs>
        <w:ind w:left="435"/>
        <w:jc w:val="both"/>
        <w:rPr>
          <w:color w:val="00B050"/>
          <w:sz w:val="28"/>
          <w:szCs w:val="28"/>
          <w:lang w:val="lv-LV"/>
        </w:rPr>
      </w:pPr>
    </w:p>
    <w:p w:rsidR="00BD384D" w:rsidRPr="004F03D5" w:rsidRDefault="00E245D6" w:rsidP="004F03D5">
      <w:pPr>
        <w:pStyle w:val="Sarakstarindkopa"/>
        <w:numPr>
          <w:ilvl w:val="0"/>
          <w:numId w:val="22"/>
        </w:numPr>
        <w:ind w:left="426"/>
        <w:jc w:val="both"/>
        <w:rPr>
          <w:sz w:val="28"/>
          <w:szCs w:val="28"/>
          <w:lang w:val="lv-LV"/>
        </w:rPr>
      </w:pPr>
      <w:r>
        <w:rPr>
          <w:sz w:val="28"/>
          <w:szCs w:val="28"/>
          <w:lang w:val="lv-LV"/>
        </w:rPr>
        <w:t>Koledžas uzņemšanas komisija p</w:t>
      </w:r>
      <w:r w:rsidR="00A11D09" w:rsidRPr="004F03D5">
        <w:rPr>
          <w:sz w:val="28"/>
          <w:szCs w:val="28"/>
          <w:lang w:val="lv-LV"/>
        </w:rPr>
        <w:t xml:space="preserve">ēc </w:t>
      </w:r>
      <w:r w:rsidR="00556ED1" w:rsidRPr="004F03D5">
        <w:rPr>
          <w:sz w:val="28"/>
          <w:szCs w:val="28"/>
          <w:lang w:val="lv-LV"/>
        </w:rPr>
        <w:t>reflektanta</w:t>
      </w:r>
      <w:r w:rsidR="003D0470" w:rsidRPr="004F03D5">
        <w:rPr>
          <w:sz w:val="28"/>
          <w:szCs w:val="28"/>
          <w:lang w:val="lv-LV"/>
        </w:rPr>
        <w:t xml:space="preserve"> iesniegto dokumentu izvērtēšanas </w:t>
      </w:r>
      <w:r w:rsidRPr="004F03D5">
        <w:rPr>
          <w:sz w:val="28"/>
          <w:szCs w:val="28"/>
          <w:lang w:val="lv-LV"/>
        </w:rPr>
        <w:t xml:space="preserve">elektroniski </w:t>
      </w:r>
      <w:r w:rsidR="003D0470" w:rsidRPr="004F03D5">
        <w:rPr>
          <w:sz w:val="28"/>
          <w:szCs w:val="28"/>
          <w:lang w:val="lv-LV"/>
        </w:rPr>
        <w:t>nosūta</w:t>
      </w:r>
      <w:r w:rsidR="002F0B60" w:rsidRPr="004F03D5">
        <w:rPr>
          <w:sz w:val="28"/>
          <w:szCs w:val="28"/>
          <w:lang w:val="lv-LV"/>
        </w:rPr>
        <w:t xml:space="preserve"> uz </w:t>
      </w:r>
      <w:r>
        <w:rPr>
          <w:sz w:val="28"/>
          <w:szCs w:val="28"/>
          <w:lang w:val="lv-LV"/>
        </w:rPr>
        <w:t xml:space="preserve">reflektanta </w:t>
      </w:r>
      <w:r w:rsidR="00055175">
        <w:rPr>
          <w:sz w:val="28"/>
          <w:szCs w:val="28"/>
          <w:lang w:val="lv-LV"/>
        </w:rPr>
        <w:t xml:space="preserve">iesniegumā norādīto e-pasta </w:t>
      </w:r>
      <w:r w:rsidR="00402592">
        <w:rPr>
          <w:sz w:val="28"/>
          <w:szCs w:val="28"/>
          <w:lang w:val="lv-LV"/>
        </w:rPr>
        <w:t>adresi</w:t>
      </w:r>
      <w:r w:rsidR="003D0470" w:rsidRPr="004F03D5">
        <w:rPr>
          <w:sz w:val="28"/>
          <w:szCs w:val="28"/>
          <w:lang w:val="lv-LV"/>
        </w:rPr>
        <w:t xml:space="preserve"> </w:t>
      </w:r>
      <w:r w:rsidRPr="004F03D5">
        <w:rPr>
          <w:sz w:val="28"/>
          <w:szCs w:val="28"/>
          <w:lang w:val="lv-LV"/>
        </w:rPr>
        <w:t>atteikumu vai uzaicinājumu</w:t>
      </w:r>
      <w:r>
        <w:rPr>
          <w:sz w:val="28"/>
          <w:szCs w:val="28"/>
          <w:lang w:val="lv-LV"/>
        </w:rPr>
        <w:t xml:space="preserve"> ierasties</w:t>
      </w:r>
      <w:r w:rsidRPr="004F03D5">
        <w:rPr>
          <w:sz w:val="28"/>
          <w:szCs w:val="28"/>
          <w:lang w:val="lv-LV"/>
        </w:rPr>
        <w:t xml:space="preserve"> </w:t>
      </w:r>
      <w:r w:rsidR="002630F4" w:rsidRPr="004F03D5">
        <w:rPr>
          <w:sz w:val="28"/>
          <w:szCs w:val="28"/>
          <w:lang w:val="lv-LV"/>
        </w:rPr>
        <w:t>uz iestājpārbaudījumiem</w:t>
      </w:r>
      <w:r w:rsidR="00A11D09" w:rsidRPr="004F03D5">
        <w:rPr>
          <w:sz w:val="28"/>
          <w:szCs w:val="28"/>
          <w:lang w:val="lv-LV"/>
        </w:rPr>
        <w:t>.</w:t>
      </w:r>
    </w:p>
    <w:p w:rsidR="00F12D7D" w:rsidRDefault="00F12D7D" w:rsidP="00F12D7D">
      <w:pPr>
        <w:pStyle w:val="Sarakstarindkopa"/>
        <w:rPr>
          <w:sz w:val="28"/>
          <w:szCs w:val="28"/>
          <w:lang w:val="lv-LV"/>
        </w:rPr>
      </w:pPr>
    </w:p>
    <w:p w:rsidR="00E129AA" w:rsidRPr="001E1718" w:rsidRDefault="00E245D6" w:rsidP="004F03D5">
      <w:pPr>
        <w:numPr>
          <w:ilvl w:val="0"/>
          <w:numId w:val="22"/>
        </w:numPr>
        <w:ind w:left="426" w:hanging="426"/>
        <w:jc w:val="both"/>
        <w:rPr>
          <w:color w:val="000000"/>
          <w:sz w:val="28"/>
          <w:szCs w:val="28"/>
          <w:lang w:val="lv-LV"/>
        </w:rPr>
      </w:pPr>
      <w:r w:rsidRPr="001E1718">
        <w:rPr>
          <w:color w:val="000000"/>
          <w:sz w:val="28"/>
          <w:szCs w:val="28"/>
          <w:lang w:val="lv-LV"/>
        </w:rPr>
        <w:t xml:space="preserve">Uz iestājpārbaudījumiem </w:t>
      </w:r>
      <w:r w:rsidR="00556ED1" w:rsidRPr="001E1718">
        <w:rPr>
          <w:color w:val="000000"/>
          <w:sz w:val="28"/>
          <w:szCs w:val="28"/>
          <w:lang w:val="lv-LV"/>
        </w:rPr>
        <w:t>reflektantam</w:t>
      </w:r>
      <w:r w:rsidRPr="001E1718">
        <w:rPr>
          <w:color w:val="000000"/>
          <w:sz w:val="28"/>
          <w:szCs w:val="28"/>
          <w:lang w:val="lv-LV"/>
        </w:rPr>
        <w:t xml:space="preserve"> jāierodas (atbilstoši iestājpārbaudījumu sarakstā noteiktajam)</w:t>
      </w:r>
      <w:r w:rsidR="00556ED1" w:rsidRPr="001E1718">
        <w:rPr>
          <w:color w:val="000000"/>
          <w:sz w:val="28"/>
          <w:szCs w:val="28"/>
          <w:lang w:val="lv-LV"/>
        </w:rPr>
        <w:t>, līdzi ņemot per</w:t>
      </w:r>
      <w:r w:rsidR="00A03D93">
        <w:rPr>
          <w:color w:val="000000"/>
          <w:sz w:val="28"/>
          <w:szCs w:val="28"/>
          <w:lang w:val="lv-LV"/>
        </w:rPr>
        <w:t>sonu apliecinošu dokume</w:t>
      </w:r>
      <w:r w:rsidR="00055175">
        <w:rPr>
          <w:color w:val="000000"/>
          <w:sz w:val="28"/>
          <w:szCs w:val="28"/>
          <w:lang w:val="lv-LV"/>
        </w:rPr>
        <w:t>ntu (pasi vai eID</w:t>
      </w:r>
      <w:r w:rsidR="00556ED1" w:rsidRPr="001E1718">
        <w:rPr>
          <w:color w:val="000000"/>
          <w:sz w:val="28"/>
          <w:szCs w:val="28"/>
          <w:lang w:val="lv-LV"/>
        </w:rPr>
        <w:t>).</w:t>
      </w:r>
    </w:p>
    <w:p w:rsidR="00CA5395" w:rsidRDefault="00CA5395" w:rsidP="00E129AA">
      <w:pPr>
        <w:jc w:val="both"/>
        <w:rPr>
          <w:color w:val="000000"/>
          <w:sz w:val="28"/>
          <w:szCs w:val="28"/>
          <w:lang w:val="lv-LV"/>
        </w:rPr>
      </w:pPr>
    </w:p>
    <w:p w:rsidR="00F12D7D" w:rsidRDefault="00E245D6" w:rsidP="004F03D5">
      <w:pPr>
        <w:numPr>
          <w:ilvl w:val="0"/>
          <w:numId w:val="22"/>
        </w:numPr>
        <w:ind w:left="426" w:hanging="426"/>
        <w:jc w:val="both"/>
        <w:rPr>
          <w:color w:val="000000"/>
          <w:sz w:val="28"/>
          <w:szCs w:val="28"/>
          <w:lang w:val="lv-LV"/>
        </w:rPr>
      </w:pPr>
      <w:r w:rsidRPr="001E1718">
        <w:rPr>
          <w:color w:val="000000"/>
          <w:sz w:val="28"/>
          <w:szCs w:val="28"/>
          <w:lang w:val="lv-LV"/>
        </w:rPr>
        <w:t xml:space="preserve">Ja </w:t>
      </w:r>
      <w:r w:rsidR="00CA5395" w:rsidRPr="001E1718">
        <w:rPr>
          <w:color w:val="000000"/>
          <w:sz w:val="28"/>
          <w:szCs w:val="28"/>
          <w:lang w:val="lv-LV"/>
        </w:rPr>
        <w:t xml:space="preserve">reflektants noteiktajā laikā </w:t>
      </w:r>
      <w:r w:rsidRPr="001E1718">
        <w:rPr>
          <w:color w:val="000000"/>
          <w:sz w:val="28"/>
          <w:szCs w:val="28"/>
          <w:lang w:val="lv-LV"/>
        </w:rPr>
        <w:t xml:space="preserve">nav ieradies uz iestājpārbaudījumiem, </w:t>
      </w:r>
      <w:r w:rsidR="00AE26A1" w:rsidRPr="001E1718">
        <w:rPr>
          <w:color w:val="000000"/>
          <w:sz w:val="28"/>
          <w:szCs w:val="28"/>
          <w:lang w:val="lv-LV"/>
        </w:rPr>
        <w:t xml:space="preserve">citā laikā </w:t>
      </w:r>
      <w:r w:rsidR="00C47790">
        <w:rPr>
          <w:color w:val="000000"/>
          <w:sz w:val="28"/>
          <w:szCs w:val="28"/>
          <w:lang w:val="lv-LV"/>
        </w:rPr>
        <w:t>tos kārtot nav atļauts, tad reflektants turpmākajā atlasē nepiedalās.</w:t>
      </w:r>
    </w:p>
    <w:p w:rsidR="002415E0" w:rsidRDefault="002415E0" w:rsidP="002415E0">
      <w:pPr>
        <w:pStyle w:val="Sarakstarindkopa"/>
        <w:rPr>
          <w:color w:val="000000"/>
          <w:sz w:val="28"/>
          <w:szCs w:val="28"/>
          <w:lang w:val="lv-LV"/>
        </w:rPr>
      </w:pPr>
    </w:p>
    <w:p w:rsidR="002B7B25" w:rsidRDefault="00E245D6" w:rsidP="004F03D5">
      <w:pPr>
        <w:numPr>
          <w:ilvl w:val="0"/>
          <w:numId w:val="22"/>
        </w:numPr>
        <w:ind w:left="437"/>
        <w:jc w:val="both"/>
        <w:rPr>
          <w:kern w:val="24"/>
          <w:sz w:val="28"/>
          <w:szCs w:val="28"/>
          <w:lang w:val="lv-LV" w:eastAsia="lv-LV"/>
        </w:rPr>
      </w:pPr>
      <w:r w:rsidRPr="001E1718">
        <w:rPr>
          <w:kern w:val="24"/>
          <w:sz w:val="28"/>
          <w:szCs w:val="28"/>
          <w:lang w:val="lv-LV" w:eastAsia="lv-LV"/>
        </w:rPr>
        <w:t>R</w:t>
      </w:r>
      <w:r w:rsidR="00370950" w:rsidRPr="001E1718">
        <w:rPr>
          <w:kern w:val="24"/>
          <w:sz w:val="28"/>
          <w:szCs w:val="28"/>
          <w:lang w:val="lv-LV" w:eastAsia="lv-LV"/>
        </w:rPr>
        <w:t>eflektants pirmajā konkursa ie</w:t>
      </w:r>
      <w:r w:rsidR="00D8361C" w:rsidRPr="001E1718">
        <w:rPr>
          <w:kern w:val="24"/>
          <w:sz w:val="28"/>
          <w:szCs w:val="28"/>
          <w:lang w:val="lv-LV" w:eastAsia="lv-LV"/>
        </w:rPr>
        <w:t>stājpārbaudījumu norises dienā k</w:t>
      </w:r>
      <w:r w:rsidR="00370950" w:rsidRPr="001E1718">
        <w:rPr>
          <w:kern w:val="24"/>
          <w:sz w:val="28"/>
          <w:szCs w:val="28"/>
          <w:lang w:val="lv-LV" w:eastAsia="lv-LV"/>
        </w:rPr>
        <w:t xml:space="preserve">oledžas Izglītības koordinācijas nodaļā saņem </w:t>
      </w:r>
      <w:r w:rsidR="00144541">
        <w:rPr>
          <w:kern w:val="24"/>
          <w:sz w:val="28"/>
          <w:szCs w:val="28"/>
          <w:lang w:val="lv-LV" w:eastAsia="lv-LV"/>
        </w:rPr>
        <w:t>reflektanta</w:t>
      </w:r>
      <w:r w:rsidR="00370950" w:rsidRPr="001E1718">
        <w:rPr>
          <w:kern w:val="24"/>
          <w:sz w:val="28"/>
          <w:szCs w:val="28"/>
          <w:lang w:val="lv-LV" w:eastAsia="lv-LV"/>
        </w:rPr>
        <w:t xml:space="preserve"> kodu, ar ku</w:t>
      </w:r>
      <w:r w:rsidR="00C47790">
        <w:rPr>
          <w:kern w:val="24"/>
          <w:sz w:val="28"/>
          <w:szCs w:val="28"/>
          <w:lang w:val="lv-LV" w:eastAsia="lv-LV"/>
        </w:rPr>
        <w:t>ru tālāk piedalās konkursā.</w:t>
      </w:r>
    </w:p>
    <w:p w:rsidR="002B7B25" w:rsidRPr="002B7B25" w:rsidRDefault="002B7B25" w:rsidP="00850A4C">
      <w:pPr>
        <w:ind w:left="437"/>
        <w:jc w:val="both"/>
        <w:rPr>
          <w:kern w:val="24"/>
          <w:sz w:val="28"/>
          <w:szCs w:val="28"/>
          <w:lang w:val="lv-LV" w:eastAsia="lv-LV"/>
        </w:rPr>
      </w:pPr>
    </w:p>
    <w:p w:rsidR="002E419A" w:rsidRPr="001E1718" w:rsidRDefault="00E245D6" w:rsidP="004F03D5">
      <w:pPr>
        <w:numPr>
          <w:ilvl w:val="0"/>
          <w:numId w:val="22"/>
        </w:numPr>
        <w:ind w:left="426"/>
        <w:jc w:val="both"/>
        <w:rPr>
          <w:kern w:val="24"/>
          <w:sz w:val="28"/>
          <w:szCs w:val="28"/>
          <w:lang w:val="lv-LV" w:eastAsia="lv-LV"/>
        </w:rPr>
      </w:pPr>
      <w:r>
        <w:rPr>
          <w:kern w:val="24"/>
          <w:sz w:val="28"/>
          <w:szCs w:val="28"/>
          <w:lang w:val="lv-LV" w:eastAsia="lv-LV"/>
        </w:rPr>
        <w:t>Reflektants kārto šādus iestājpārbaudījumus</w:t>
      </w:r>
      <w:r w:rsidRPr="00E014DA">
        <w:rPr>
          <w:kern w:val="24"/>
          <w:sz w:val="28"/>
          <w:szCs w:val="28"/>
          <w:lang w:val="lv-LV" w:eastAsia="lv-LV"/>
        </w:rPr>
        <w:t>:</w:t>
      </w:r>
    </w:p>
    <w:p w:rsidR="00B51383" w:rsidRPr="00211FC9" w:rsidRDefault="00E245D6" w:rsidP="00211FC9">
      <w:pPr>
        <w:pStyle w:val="Sarakstarindkopa"/>
        <w:numPr>
          <w:ilvl w:val="1"/>
          <w:numId w:val="23"/>
        </w:numPr>
        <w:ind w:left="1134" w:hanging="708"/>
        <w:contextualSpacing/>
        <w:jc w:val="both"/>
        <w:rPr>
          <w:sz w:val="28"/>
          <w:szCs w:val="28"/>
          <w:lang w:val="lv-LV"/>
        </w:rPr>
      </w:pPr>
      <w:r w:rsidRPr="00211FC9">
        <w:rPr>
          <w:sz w:val="28"/>
          <w:szCs w:val="28"/>
          <w:lang w:val="lv-LV"/>
        </w:rPr>
        <w:t xml:space="preserve">fiziskās sagatavotības pārbaude saskaņā ar Ministru kabineta 2013.gada 28.maija noteikumiem Nr.288 “Fiziskās sagatavotības prasības Iekšlietu ministrijas sistēmas iestāžu un Ieslodzījuma vietu pārvaldes amatpersonām ar speciālajām dienesta pakāpēm”. Reflektants, </w:t>
      </w:r>
      <w:r w:rsidR="004061BC">
        <w:rPr>
          <w:sz w:val="28"/>
          <w:szCs w:val="28"/>
          <w:lang w:val="lv-LV"/>
        </w:rPr>
        <w:t>kurš</w:t>
      </w:r>
      <w:r w:rsidRPr="00211FC9">
        <w:rPr>
          <w:sz w:val="28"/>
          <w:szCs w:val="28"/>
          <w:lang w:val="lv-LV"/>
        </w:rPr>
        <w:t xml:space="preserve"> nav sekmīgi nokārtojis fiziskās sagatavotības pārbaudi, tālākā konkursā nepiedalās;</w:t>
      </w:r>
    </w:p>
    <w:p w:rsidR="00B51383" w:rsidRDefault="00E245D6" w:rsidP="00211FC9">
      <w:pPr>
        <w:pStyle w:val="Sarakstarindkopa"/>
        <w:numPr>
          <w:ilvl w:val="1"/>
          <w:numId w:val="23"/>
        </w:numPr>
        <w:ind w:left="1134" w:hanging="708"/>
        <w:contextualSpacing/>
        <w:jc w:val="both"/>
        <w:rPr>
          <w:sz w:val="28"/>
          <w:szCs w:val="28"/>
          <w:lang w:val="lv-LV"/>
        </w:rPr>
      </w:pPr>
      <w:r>
        <w:rPr>
          <w:sz w:val="28"/>
          <w:szCs w:val="28"/>
          <w:lang w:val="lv-LV"/>
        </w:rPr>
        <w:t xml:space="preserve">peldētprasmes pārbaude – 100 metru peldēšana peldbaseinā (peldēšanas veids – brass vai krauls) bez apstājas un laika kontroles. Reflektants, </w:t>
      </w:r>
      <w:r w:rsidR="00055175">
        <w:rPr>
          <w:sz w:val="28"/>
          <w:szCs w:val="28"/>
          <w:lang w:val="lv-LV"/>
        </w:rPr>
        <w:t>kurš</w:t>
      </w:r>
      <w:r>
        <w:rPr>
          <w:sz w:val="28"/>
          <w:szCs w:val="28"/>
          <w:lang w:val="lv-LV"/>
        </w:rPr>
        <w:t xml:space="preserve"> nav izturējis peldētprasmes pārbaudi, tālākā konkursā nepiedalās; </w:t>
      </w:r>
    </w:p>
    <w:p w:rsidR="00B51383" w:rsidRDefault="00E245D6" w:rsidP="00211FC9">
      <w:pPr>
        <w:pStyle w:val="Sarakstarindkopa"/>
        <w:numPr>
          <w:ilvl w:val="1"/>
          <w:numId w:val="23"/>
        </w:numPr>
        <w:ind w:left="1134" w:hanging="708"/>
        <w:contextualSpacing/>
        <w:jc w:val="both"/>
        <w:rPr>
          <w:sz w:val="28"/>
          <w:szCs w:val="28"/>
          <w:lang w:val="lv-LV"/>
        </w:rPr>
      </w:pPr>
      <w:r>
        <w:rPr>
          <w:sz w:val="28"/>
          <w:szCs w:val="28"/>
          <w:lang w:val="lv-LV"/>
        </w:rPr>
        <w:t xml:space="preserve">profesionālās atbilstības tests, kuru vērtē 10 ballu vērtējumu sistēmā. Reflektants, </w:t>
      </w:r>
      <w:r w:rsidR="00055175">
        <w:rPr>
          <w:sz w:val="28"/>
          <w:szCs w:val="28"/>
          <w:lang w:val="lv-LV"/>
        </w:rPr>
        <w:t>kurš</w:t>
      </w:r>
      <w:r>
        <w:rPr>
          <w:sz w:val="28"/>
          <w:szCs w:val="28"/>
          <w:lang w:val="lv-LV"/>
        </w:rPr>
        <w:t xml:space="preserve"> ieguvis vērtējumu zemāku par 4 ballēm, tālākā konkursā nepiedalās; </w:t>
      </w:r>
    </w:p>
    <w:p w:rsidR="00FE52CD" w:rsidRDefault="00E245D6" w:rsidP="00211FC9">
      <w:pPr>
        <w:pStyle w:val="Sarakstarindkopa"/>
        <w:numPr>
          <w:ilvl w:val="1"/>
          <w:numId w:val="23"/>
        </w:numPr>
        <w:ind w:left="1134" w:hanging="708"/>
        <w:contextualSpacing/>
        <w:jc w:val="both"/>
        <w:rPr>
          <w:sz w:val="28"/>
          <w:szCs w:val="28"/>
          <w:lang w:val="lv-LV"/>
        </w:rPr>
      </w:pPr>
      <w:r>
        <w:rPr>
          <w:sz w:val="28"/>
          <w:szCs w:val="28"/>
          <w:lang w:val="lv-LV"/>
        </w:rPr>
        <w:t xml:space="preserve">pārrunas ar uzņemšanas komisiju. Pārrunās vērtē reflektanta atbilstību studijām koledžā un dienestam Valsts ugunsdzēsības un glābšanas dienestā, ņemot vērā izvēlētās profesijas izpratni. Pārrunu vērtējums: 2 punkti – pietiekošas zināšanas, 1 punkts – gandrīz pietiekošas zināšanas, 0 punkti – nepietiekošas zināšanas. Reflektants, </w:t>
      </w:r>
      <w:r w:rsidR="00055175">
        <w:rPr>
          <w:sz w:val="28"/>
          <w:szCs w:val="28"/>
          <w:lang w:val="lv-LV"/>
        </w:rPr>
        <w:t>kurš</w:t>
      </w:r>
      <w:r>
        <w:rPr>
          <w:sz w:val="28"/>
          <w:szCs w:val="28"/>
          <w:lang w:val="lv-LV"/>
        </w:rPr>
        <w:t xml:space="preserve"> pārrunās ieguvis 0 punktu, tālākā konkursā nepiedalās.</w:t>
      </w:r>
    </w:p>
    <w:p w:rsidR="00B51383" w:rsidRDefault="00E245D6" w:rsidP="004A430A">
      <w:pPr>
        <w:ind w:left="426"/>
        <w:contextualSpacing/>
        <w:jc w:val="both"/>
        <w:rPr>
          <w:sz w:val="28"/>
          <w:szCs w:val="28"/>
          <w:lang w:val="lv-LV"/>
        </w:rPr>
      </w:pPr>
      <w:r w:rsidRPr="004A430A">
        <w:rPr>
          <w:sz w:val="28"/>
          <w:szCs w:val="28"/>
          <w:lang w:val="lv-LV"/>
        </w:rPr>
        <w:t xml:space="preserve"> </w:t>
      </w:r>
    </w:p>
    <w:p w:rsidR="006C4AA6" w:rsidRPr="004A430A" w:rsidRDefault="006C4AA6" w:rsidP="004A430A">
      <w:pPr>
        <w:ind w:left="426"/>
        <w:contextualSpacing/>
        <w:jc w:val="both"/>
        <w:rPr>
          <w:sz w:val="28"/>
          <w:szCs w:val="28"/>
          <w:lang w:val="lv-LV"/>
        </w:rPr>
      </w:pPr>
    </w:p>
    <w:p w:rsidR="00A67C0B" w:rsidRPr="00A67C0B" w:rsidRDefault="00E245D6" w:rsidP="00087129">
      <w:pPr>
        <w:ind w:left="720"/>
        <w:jc w:val="both"/>
        <w:rPr>
          <w:b/>
          <w:kern w:val="24"/>
          <w:sz w:val="28"/>
          <w:szCs w:val="28"/>
          <w:lang w:val="lv-LV" w:eastAsia="lv-LV"/>
        </w:rPr>
      </w:pPr>
      <w:r>
        <w:rPr>
          <w:b/>
          <w:kern w:val="24"/>
          <w:sz w:val="28"/>
          <w:szCs w:val="28"/>
          <w:lang w:val="lv-LV" w:eastAsia="lv-LV"/>
        </w:rPr>
        <w:lastRenderedPageBreak/>
        <w:t xml:space="preserve">                              </w:t>
      </w:r>
      <w:r w:rsidR="004F03D5">
        <w:rPr>
          <w:b/>
          <w:kern w:val="24"/>
          <w:sz w:val="28"/>
          <w:szCs w:val="28"/>
          <w:lang w:val="lv-LV" w:eastAsia="lv-LV"/>
        </w:rPr>
        <w:t>I</w:t>
      </w:r>
      <w:r w:rsidR="00167167">
        <w:rPr>
          <w:b/>
          <w:kern w:val="24"/>
          <w:sz w:val="28"/>
          <w:szCs w:val="28"/>
          <w:lang w:val="lv-LV" w:eastAsia="lv-LV"/>
        </w:rPr>
        <w:t>V</w:t>
      </w:r>
      <w:r w:rsidRPr="00A67C0B">
        <w:rPr>
          <w:b/>
          <w:kern w:val="24"/>
          <w:sz w:val="28"/>
          <w:szCs w:val="28"/>
          <w:lang w:val="lv-LV" w:eastAsia="lv-LV"/>
        </w:rPr>
        <w:t>. Reflektantu uzņemšanas kārtība</w:t>
      </w:r>
    </w:p>
    <w:p w:rsidR="00A67C0B" w:rsidRPr="001E1718" w:rsidRDefault="00A67C0B" w:rsidP="00087129">
      <w:pPr>
        <w:ind w:left="720"/>
        <w:jc w:val="both"/>
        <w:rPr>
          <w:kern w:val="24"/>
          <w:sz w:val="28"/>
          <w:szCs w:val="28"/>
          <w:lang w:val="lv-LV" w:eastAsia="lv-LV"/>
        </w:rPr>
      </w:pPr>
    </w:p>
    <w:p w:rsidR="00304815" w:rsidRPr="00AB710C" w:rsidRDefault="00E245D6" w:rsidP="00211FC9">
      <w:pPr>
        <w:numPr>
          <w:ilvl w:val="0"/>
          <w:numId w:val="23"/>
        </w:numPr>
        <w:jc w:val="both"/>
        <w:rPr>
          <w:sz w:val="28"/>
          <w:szCs w:val="28"/>
          <w:lang w:val="lv-LV"/>
        </w:rPr>
      </w:pPr>
      <w:r w:rsidRPr="00AB710C">
        <w:rPr>
          <w:sz w:val="28"/>
          <w:szCs w:val="28"/>
          <w:lang w:val="lv-LV"/>
        </w:rPr>
        <w:t>Uzņemšana studijām reflektantam, kurš brīvprātīgi pieteicies</w:t>
      </w:r>
      <w:r w:rsidR="00D8066A" w:rsidRPr="00AB710C">
        <w:rPr>
          <w:sz w:val="28"/>
          <w:szCs w:val="28"/>
          <w:lang w:val="lv-LV"/>
        </w:rPr>
        <w:t xml:space="preserve"> valsts aizsardzības dienestā un </w:t>
      </w:r>
      <w:r w:rsidRPr="00AB710C">
        <w:rPr>
          <w:sz w:val="28"/>
          <w:szCs w:val="28"/>
          <w:lang w:val="lv-LV"/>
        </w:rPr>
        <w:t>pabeidzis</w:t>
      </w:r>
      <w:r w:rsidR="00D8066A" w:rsidRPr="00AB710C">
        <w:rPr>
          <w:sz w:val="28"/>
          <w:szCs w:val="28"/>
          <w:lang w:val="lv-LV"/>
        </w:rPr>
        <w:t xml:space="preserve"> to</w:t>
      </w:r>
      <w:r w:rsidRPr="00AB710C">
        <w:rPr>
          <w:sz w:val="28"/>
          <w:szCs w:val="28"/>
          <w:lang w:val="lv-LV"/>
        </w:rPr>
        <w:t xml:space="preserve"> un kurš</w:t>
      </w:r>
      <w:r w:rsidR="004A430A" w:rsidRPr="00AB710C">
        <w:rPr>
          <w:sz w:val="28"/>
          <w:szCs w:val="28"/>
          <w:lang w:val="lv-LV"/>
        </w:rPr>
        <w:t xml:space="preserve"> atbilst studiju programmas uzņemšanas noteikumiem</w:t>
      </w:r>
      <w:r w:rsidR="004721CE" w:rsidRPr="00AB710C">
        <w:rPr>
          <w:sz w:val="28"/>
          <w:szCs w:val="28"/>
          <w:lang w:val="lv-LV"/>
        </w:rPr>
        <w:t>,</w:t>
      </w:r>
      <w:r w:rsidR="00D8066A" w:rsidRPr="00AB710C">
        <w:rPr>
          <w:sz w:val="28"/>
          <w:szCs w:val="28"/>
          <w:lang w:val="lv-LV"/>
        </w:rPr>
        <w:t xml:space="preserve"> ne vēlāk kā divu gadu laikā pēc dienesta termiņa beigām un atvaļināšanas rezervē, notiek bez konkursa. </w:t>
      </w:r>
    </w:p>
    <w:p w:rsidR="00A11D09" w:rsidRPr="001E1718" w:rsidRDefault="00E245D6" w:rsidP="00211FC9">
      <w:pPr>
        <w:numPr>
          <w:ilvl w:val="0"/>
          <w:numId w:val="23"/>
        </w:numPr>
        <w:jc w:val="both"/>
        <w:rPr>
          <w:sz w:val="28"/>
          <w:szCs w:val="28"/>
          <w:lang w:val="lv-LV"/>
        </w:rPr>
      </w:pPr>
      <w:r w:rsidRPr="001E1718">
        <w:rPr>
          <w:sz w:val="28"/>
          <w:szCs w:val="28"/>
          <w:lang w:val="lv-LV"/>
        </w:rPr>
        <w:t>Uzņemšana studijām notiek konkursa kārtībā</w:t>
      </w:r>
      <w:r w:rsidR="003A60F1" w:rsidRPr="001E1718">
        <w:rPr>
          <w:sz w:val="28"/>
          <w:szCs w:val="28"/>
          <w:lang w:val="lv-LV"/>
        </w:rPr>
        <w:t>, summējot</w:t>
      </w:r>
      <w:r w:rsidRPr="001E1718">
        <w:rPr>
          <w:sz w:val="28"/>
          <w:szCs w:val="28"/>
          <w:lang w:val="lv-LV"/>
        </w:rPr>
        <w:t>:</w:t>
      </w:r>
      <w:r w:rsidR="002630F4" w:rsidRPr="001E1718">
        <w:rPr>
          <w:sz w:val="28"/>
          <w:szCs w:val="28"/>
          <w:lang w:val="lv-LV"/>
        </w:rPr>
        <w:t xml:space="preserve"> </w:t>
      </w:r>
    </w:p>
    <w:p w:rsidR="00B51383" w:rsidRPr="00055175" w:rsidRDefault="00E245D6" w:rsidP="00211FC9">
      <w:pPr>
        <w:pStyle w:val="Sarakstarindkopa"/>
        <w:numPr>
          <w:ilvl w:val="1"/>
          <w:numId w:val="23"/>
        </w:numPr>
        <w:ind w:left="1276" w:hanging="709"/>
        <w:contextualSpacing/>
        <w:jc w:val="both"/>
        <w:rPr>
          <w:sz w:val="28"/>
          <w:szCs w:val="28"/>
          <w:lang w:val="lv-LV"/>
        </w:rPr>
      </w:pPr>
      <w:r>
        <w:rPr>
          <w:sz w:val="28"/>
          <w:szCs w:val="28"/>
          <w:lang w:val="lv-LV"/>
        </w:rPr>
        <w:t>iegūtos punktus par obligāto centralizēto eksāmenu</w:t>
      </w:r>
      <w:r w:rsidR="00D42E23">
        <w:rPr>
          <w:sz w:val="28"/>
          <w:szCs w:val="28"/>
          <w:lang w:val="lv-LV"/>
        </w:rPr>
        <w:t xml:space="preserve"> (latviešu valoda, </w:t>
      </w:r>
      <w:r w:rsidR="00D42E23" w:rsidRPr="00055175">
        <w:rPr>
          <w:sz w:val="28"/>
          <w:szCs w:val="28"/>
          <w:lang w:val="lv-LV"/>
        </w:rPr>
        <w:t>svešvaloda, matemātika)</w:t>
      </w:r>
      <w:r w:rsidRPr="00055175">
        <w:rPr>
          <w:sz w:val="28"/>
          <w:szCs w:val="28"/>
          <w:lang w:val="lv-LV"/>
        </w:rPr>
        <w:t xml:space="preserve"> vērtējumu reflektantiem, </w:t>
      </w:r>
      <w:r w:rsidR="00055175">
        <w:rPr>
          <w:sz w:val="28"/>
          <w:szCs w:val="28"/>
          <w:lang w:val="lv-LV"/>
        </w:rPr>
        <w:t>kuri</w:t>
      </w:r>
      <w:r w:rsidRPr="00055175">
        <w:rPr>
          <w:sz w:val="28"/>
          <w:szCs w:val="28"/>
          <w:lang w:val="lv-LV"/>
        </w:rPr>
        <w:t xml:space="preserve"> vidējo izglītību ieguvuši pēc 2004.gada;</w:t>
      </w:r>
    </w:p>
    <w:p w:rsidR="00B51383" w:rsidRPr="00055175" w:rsidRDefault="00E245D6" w:rsidP="00211FC9">
      <w:pPr>
        <w:pStyle w:val="Sarakstarindkopa"/>
        <w:numPr>
          <w:ilvl w:val="1"/>
          <w:numId w:val="23"/>
        </w:numPr>
        <w:ind w:left="1276" w:hanging="709"/>
        <w:contextualSpacing/>
        <w:jc w:val="both"/>
        <w:rPr>
          <w:sz w:val="28"/>
          <w:szCs w:val="28"/>
          <w:lang w:val="lv-LV"/>
        </w:rPr>
      </w:pPr>
      <w:r w:rsidRPr="00055175">
        <w:rPr>
          <w:sz w:val="28"/>
          <w:szCs w:val="28"/>
          <w:lang w:val="lv-LV"/>
        </w:rPr>
        <w:t xml:space="preserve">iegūtos punktus par gada vai eksāmena atzīmi izglītības dokumentā par vidējo izglītību matemātikā, svešvalodā un latviešu valodā reflektantiem, </w:t>
      </w:r>
      <w:r w:rsidR="00FA5552" w:rsidRPr="00055175">
        <w:rPr>
          <w:sz w:val="28"/>
          <w:szCs w:val="28"/>
          <w:lang w:val="lv-LV"/>
        </w:rPr>
        <w:t>kuri</w:t>
      </w:r>
      <w:r w:rsidR="001F2B98" w:rsidRPr="00055175">
        <w:rPr>
          <w:sz w:val="28"/>
          <w:szCs w:val="28"/>
          <w:lang w:val="lv-LV"/>
        </w:rPr>
        <w:t xml:space="preserve"> saskaņā ar likumu var nekārtot centralizētos eksāmenus, </w:t>
      </w:r>
      <w:r w:rsidR="000C1E5C" w:rsidRPr="00055175">
        <w:rPr>
          <w:sz w:val="28"/>
          <w:szCs w:val="28"/>
          <w:lang w:val="lv-LV"/>
        </w:rPr>
        <w:t>reflektanti</w:t>
      </w:r>
      <w:r w:rsidR="007034D3" w:rsidRPr="00055175">
        <w:rPr>
          <w:sz w:val="28"/>
          <w:szCs w:val="28"/>
          <w:lang w:val="lv-LV"/>
        </w:rPr>
        <w:t>em</w:t>
      </w:r>
      <w:r w:rsidR="000C1E5C" w:rsidRPr="00055175">
        <w:rPr>
          <w:sz w:val="28"/>
          <w:szCs w:val="28"/>
          <w:lang w:val="lv-LV"/>
        </w:rPr>
        <w:t xml:space="preserve">, </w:t>
      </w:r>
      <w:r w:rsidR="00FA5552" w:rsidRPr="00055175">
        <w:rPr>
          <w:sz w:val="28"/>
          <w:szCs w:val="28"/>
          <w:lang w:val="lv-LV"/>
        </w:rPr>
        <w:t>kuri</w:t>
      </w:r>
      <w:r w:rsidRPr="00055175">
        <w:rPr>
          <w:sz w:val="28"/>
          <w:szCs w:val="28"/>
          <w:lang w:val="lv-LV"/>
        </w:rPr>
        <w:t xml:space="preserve"> vidējo izglītību ieguvuši līdz 2004.gadam vai ārvalstīs; </w:t>
      </w:r>
    </w:p>
    <w:p w:rsidR="00B51383" w:rsidRPr="00055175" w:rsidRDefault="00E245D6" w:rsidP="00211FC9">
      <w:pPr>
        <w:pStyle w:val="Sarakstarindkopa"/>
        <w:numPr>
          <w:ilvl w:val="1"/>
          <w:numId w:val="23"/>
        </w:numPr>
        <w:ind w:left="1276" w:hanging="709"/>
        <w:contextualSpacing/>
        <w:jc w:val="both"/>
        <w:rPr>
          <w:sz w:val="28"/>
          <w:szCs w:val="28"/>
          <w:lang w:val="lv-LV"/>
        </w:rPr>
      </w:pPr>
      <w:r w:rsidRPr="00055175">
        <w:rPr>
          <w:sz w:val="28"/>
          <w:szCs w:val="28"/>
          <w:lang w:val="lv-LV"/>
        </w:rPr>
        <w:t xml:space="preserve">dokumenta par vidējo izglītību sekmju vidējo (aritmētisko) vērtējumu; </w:t>
      </w:r>
    </w:p>
    <w:p w:rsidR="00B51383" w:rsidRDefault="00E245D6" w:rsidP="00211FC9">
      <w:pPr>
        <w:pStyle w:val="Sarakstarindkopa"/>
        <w:numPr>
          <w:ilvl w:val="1"/>
          <w:numId w:val="23"/>
        </w:numPr>
        <w:ind w:left="1276" w:hanging="709"/>
        <w:contextualSpacing/>
        <w:jc w:val="both"/>
        <w:rPr>
          <w:sz w:val="28"/>
          <w:szCs w:val="28"/>
          <w:lang w:val="lv-LV"/>
        </w:rPr>
      </w:pPr>
      <w:r w:rsidRPr="00055175">
        <w:rPr>
          <w:sz w:val="28"/>
          <w:szCs w:val="28"/>
          <w:lang w:val="lv-LV"/>
        </w:rPr>
        <w:t>fiziskās sagatavotības pārbaudē vidējo (aritmētisko) iegūto punktu</w:t>
      </w:r>
      <w:r>
        <w:rPr>
          <w:sz w:val="28"/>
          <w:szCs w:val="28"/>
          <w:lang w:val="lv-LV"/>
        </w:rPr>
        <w:t xml:space="preserve"> skaitu;</w:t>
      </w:r>
    </w:p>
    <w:p w:rsidR="00B51383" w:rsidRDefault="00E245D6" w:rsidP="00211FC9">
      <w:pPr>
        <w:pStyle w:val="Sarakstarindkopa"/>
        <w:numPr>
          <w:ilvl w:val="1"/>
          <w:numId w:val="23"/>
        </w:numPr>
        <w:ind w:left="1276" w:hanging="709"/>
        <w:contextualSpacing/>
        <w:jc w:val="both"/>
        <w:rPr>
          <w:sz w:val="28"/>
          <w:szCs w:val="28"/>
          <w:lang w:val="lv-LV"/>
        </w:rPr>
      </w:pPr>
      <w:r>
        <w:rPr>
          <w:sz w:val="28"/>
          <w:szCs w:val="28"/>
          <w:lang w:val="lv-LV"/>
        </w:rPr>
        <w:t xml:space="preserve">profesionālās atbilstības testa vērtējumu; </w:t>
      </w:r>
    </w:p>
    <w:p w:rsidR="00B51383" w:rsidRDefault="00E245D6" w:rsidP="00211FC9">
      <w:pPr>
        <w:pStyle w:val="Sarakstarindkopa"/>
        <w:numPr>
          <w:ilvl w:val="1"/>
          <w:numId w:val="23"/>
        </w:numPr>
        <w:ind w:left="1276" w:hanging="709"/>
        <w:contextualSpacing/>
        <w:jc w:val="both"/>
        <w:rPr>
          <w:sz w:val="28"/>
          <w:szCs w:val="28"/>
          <w:lang w:val="lv-LV"/>
        </w:rPr>
      </w:pPr>
      <w:r>
        <w:rPr>
          <w:sz w:val="28"/>
          <w:szCs w:val="28"/>
          <w:lang w:val="lv-LV"/>
        </w:rPr>
        <w:t xml:space="preserve">pārrunās ar uzņemšanas komisiju iegūto </w:t>
      </w:r>
      <w:r w:rsidR="00DF4D8B">
        <w:rPr>
          <w:sz w:val="28"/>
          <w:szCs w:val="28"/>
          <w:lang w:val="lv-LV"/>
        </w:rPr>
        <w:t xml:space="preserve">vidējo (aritmētisko) </w:t>
      </w:r>
      <w:r>
        <w:rPr>
          <w:sz w:val="28"/>
          <w:szCs w:val="28"/>
          <w:lang w:val="lv-LV"/>
        </w:rPr>
        <w:t xml:space="preserve">vērtējumu. </w:t>
      </w:r>
    </w:p>
    <w:p w:rsidR="0004305C" w:rsidRPr="001E1718" w:rsidRDefault="0004305C" w:rsidP="0090559B">
      <w:pPr>
        <w:jc w:val="both"/>
        <w:rPr>
          <w:sz w:val="28"/>
          <w:szCs w:val="28"/>
          <w:lang w:val="lv-LV"/>
        </w:rPr>
      </w:pPr>
    </w:p>
    <w:p w:rsidR="00DB1C6E" w:rsidRDefault="00E245D6" w:rsidP="00211FC9">
      <w:pPr>
        <w:numPr>
          <w:ilvl w:val="0"/>
          <w:numId w:val="23"/>
        </w:numPr>
        <w:jc w:val="both"/>
        <w:rPr>
          <w:sz w:val="28"/>
          <w:szCs w:val="28"/>
          <w:lang w:val="lv-LV"/>
        </w:rPr>
      </w:pPr>
      <w:r w:rsidRPr="001E1718">
        <w:rPr>
          <w:sz w:val="28"/>
          <w:szCs w:val="28"/>
          <w:lang w:val="lv-LV"/>
        </w:rPr>
        <w:t xml:space="preserve">Rezultātus par zināšanu vērtējumu izglītības dokumentos par vidējo izglītību pielīdzina šādi: </w:t>
      </w:r>
    </w:p>
    <w:tbl>
      <w:tblPr>
        <w:tblW w:w="91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189"/>
        <w:gridCol w:w="1347"/>
        <w:gridCol w:w="962"/>
        <w:gridCol w:w="1472"/>
        <w:gridCol w:w="996"/>
        <w:gridCol w:w="996"/>
        <w:gridCol w:w="1026"/>
      </w:tblGrid>
      <w:tr w:rsidR="00C2239D" w:rsidTr="000F1A65">
        <w:tc>
          <w:tcPr>
            <w:tcW w:w="4798" w:type="dxa"/>
            <w:gridSpan w:val="4"/>
          </w:tcPr>
          <w:p w:rsidR="00603495" w:rsidRPr="005F1DD4" w:rsidRDefault="00E245D6" w:rsidP="000F1A65">
            <w:pPr>
              <w:jc w:val="center"/>
              <w:rPr>
                <w:sz w:val="26"/>
                <w:szCs w:val="26"/>
                <w:lang w:val="lv-LV"/>
              </w:rPr>
            </w:pPr>
            <w:r w:rsidRPr="005F1DD4">
              <w:rPr>
                <w:sz w:val="26"/>
                <w:szCs w:val="26"/>
                <w:lang w:val="lv-LV"/>
              </w:rPr>
              <w:t>Centralizētā eksāmena vērtējums procentos</w:t>
            </w:r>
          </w:p>
        </w:tc>
        <w:tc>
          <w:tcPr>
            <w:tcW w:w="1472" w:type="dxa"/>
            <w:vMerge w:val="restart"/>
            <w:vAlign w:val="center"/>
          </w:tcPr>
          <w:p w:rsidR="00603495" w:rsidRPr="005F1DD4" w:rsidRDefault="00E245D6" w:rsidP="000F1A65">
            <w:pPr>
              <w:jc w:val="center"/>
              <w:rPr>
                <w:sz w:val="26"/>
                <w:szCs w:val="26"/>
                <w:lang w:val="lv-LV"/>
              </w:rPr>
            </w:pPr>
            <w:r w:rsidRPr="005F1DD4">
              <w:rPr>
                <w:sz w:val="26"/>
                <w:szCs w:val="26"/>
                <w:lang w:val="lv-LV"/>
              </w:rPr>
              <w:t>Centralizētā eksāmena līmenis</w:t>
            </w:r>
          </w:p>
        </w:tc>
        <w:tc>
          <w:tcPr>
            <w:tcW w:w="996" w:type="dxa"/>
            <w:vMerge w:val="restart"/>
            <w:vAlign w:val="center"/>
          </w:tcPr>
          <w:p w:rsidR="00603495" w:rsidRPr="005F1DD4" w:rsidRDefault="00E245D6" w:rsidP="000F1A65">
            <w:pPr>
              <w:jc w:val="center"/>
              <w:rPr>
                <w:sz w:val="26"/>
                <w:szCs w:val="26"/>
                <w:lang w:val="lv-LV"/>
              </w:rPr>
            </w:pPr>
            <w:r w:rsidRPr="005F1DD4">
              <w:rPr>
                <w:sz w:val="26"/>
                <w:szCs w:val="26"/>
                <w:lang w:val="lv-LV"/>
              </w:rPr>
              <w:t>Atzīme 10 ballu sistēmā</w:t>
            </w:r>
          </w:p>
        </w:tc>
        <w:tc>
          <w:tcPr>
            <w:tcW w:w="996" w:type="dxa"/>
            <w:vMerge w:val="restart"/>
            <w:vAlign w:val="center"/>
          </w:tcPr>
          <w:p w:rsidR="00603495" w:rsidRPr="005F1DD4" w:rsidRDefault="00E245D6" w:rsidP="000F1A65">
            <w:pPr>
              <w:jc w:val="center"/>
              <w:rPr>
                <w:sz w:val="26"/>
                <w:szCs w:val="26"/>
                <w:lang w:val="lv-LV"/>
              </w:rPr>
            </w:pPr>
            <w:r w:rsidRPr="005F1DD4">
              <w:rPr>
                <w:sz w:val="26"/>
                <w:szCs w:val="26"/>
                <w:lang w:val="lv-LV"/>
              </w:rPr>
              <w:t>Atzīme 5 atzīmju skalā</w:t>
            </w:r>
          </w:p>
        </w:tc>
        <w:tc>
          <w:tcPr>
            <w:tcW w:w="896" w:type="dxa"/>
            <w:vMerge w:val="restart"/>
            <w:vAlign w:val="center"/>
          </w:tcPr>
          <w:p w:rsidR="00603495" w:rsidRPr="005F1DD4" w:rsidRDefault="00E245D6" w:rsidP="000F1A65">
            <w:pPr>
              <w:jc w:val="center"/>
              <w:rPr>
                <w:sz w:val="26"/>
                <w:szCs w:val="26"/>
                <w:lang w:val="lv-LV"/>
              </w:rPr>
            </w:pPr>
            <w:r w:rsidRPr="005F1DD4">
              <w:rPr>
                <w:sz w:val="26"/>
                <w:szCs w:val="26"/>
                <w:lang w:val="lv-LV"/>
              </w:rPr>
              <w:t>Punkti</w:t>
            </w:r>
            <w:r w:rsidR="00616CCE">
              <w:rPr>
                <w:sz w:val="26"/>
                <w:szCs w:val="26"/>
                <w:lang w:val="lv-LV"/>
              </w:rPr>
              <w:t>*</w:t>
            </w:r>
          </w:p>
        </w:tc>
      </w:tr>
      <w:tr w:rsidR="00C2239D" w:rsidTr="000F1A65">
        <w:trPr>
          <w:trHeight w:val="255"/>
        </w:trPr>
        <w:tc>
          <w:tcPr>
            <w:tcW w:w="1182" w:type="dxa"/>
            <w:vMerge w:val="restart"/>
            <w:vAlign w:val="center"/>
          </w:tcPr>
          <w:p w:rsidR="00603495" w:rsidRPr="005F1DD4" w:rsidRDefault="00E245D6" w:rsidP="000F1A65">
            <w:pPr>
              <w:jc w:val="center"/>
              <w:rPr>
                <w:sz w:val="26"/>
                <w:szCs w:val="26"/>
                <w:lang w:val="lv-LV"/>
              </w:rPr>
            </w:pPr>
            <w:r w:rsidRPr="005F1DD4">
              <w:rPr>
                <w:sz w:val="26"/>
                <w:szCs w:val="26"/>
                <w:lang w:val="lv-LV"/>
              </w:rPr>
              <w:t>Latviešu valoda</w:t>
            </w:r>
          </w:p>
        </w:tc>
        <w:tc>
          <w:tcPr>
            <w:tcW w:w="2646" w:type="dxa"/>
            <w:gridSpan w:val="2"/>
            <w:vAlign w:val="center"/>
          </w:tcPr>
          <w:p w:rsidR="00603495" w:rsidRPr="005F1DD4" w:rsidRDefault="00E245D6" w:rsidP="000F1A65">
            <w:pPr>
              <w:jc w:val="center"/>
              <w:rPr>
                <w:sz w:val="26"/>
                <w:szCs w:val="26"/>
                <w:lang w:val="lv-LV"/>
              </w:rPr>
            </w:pPr>
            <w:r w:rsidRPr="005F1DD4">
              <w:rPr>
                <w:sz w:val="26"/>
                <w:szCs w:val="26"/>
                <w:lang w:val="lv-LV"/>
              </w:rPr>
              <w:t>Svešvaloda</w:t>
            </w:r>
          </w:p>
        </w:tc>
        <w:tc>
          <w:tcPr>
            <w:tcW w:w="970" w:type="dxa"/>
            <w:vMerge w:val="restart"/>
            <w:vAlign w:val="center"/>
          </w:tcPr>
          <w:p w:rsidR="00603495" w:rsidRPr="005F1DD4" w:rsidRDefault="00E245D6" w:rsidP="000F1A65">
            <w:pPr>
              <w:jc w:val="center"/>
              <w:rPr>
                <w:sz w:val="26"/>
                <w:szCs w:val="26"/>
                <w:lang w:val="lv-LV"/>
              </w:rPr>
            </w:pPr>
            <w:r w:rsidRPr="005F1DD4">
              <w:rPr>
                <w:sz w:val="26"/>
                <w:szCs w:val="26"/>
                <w:lang w:val="lv-LV"/>
              </w:rPr>
              <w:t>Mate-mātika</w:t>
            </w:r>
          </w:p>
        </w:tc>
        <w:tc>
          <w:tcPr>
            <w:tcW w:w="1472" w:type="dxa"/>
            <w:vMerge/>
          </w:tcPr>
          <w:p w:rsidR="00603495" w:rsidRPr="005F1DD4" w:rsidRDefault="00603495" w:rsidP="000F1A65">
            <w:pPr>
              <w:jc w:val="center"/>
              <w:rPr>
                <w:sz w:val="26"/>
                <w:szCs w:val="26"/>
                <w:lang w:val="lv-LV"/>
              </w:rPr>
            </w:pPr>
          </w:p>
        </w:tc>
        <w:tc>
          <w:tcPr>
            <w:tcW w:w="996" w:type="dxa"/>
            <w:vMerge/>
          </w:tcPr>
          <w:p w:rsidR="00603495" w:rsidRPr="005F1DD4" w:rsidRDefault="00603495" w:rsidP="000F1A65">
            <w:pPr>
              <w:jc w:val="center"/>
              <w:rPr>
                <w:sz w:val="26"/>
                <w:szCs w:val="26"/>
                <w:lang w:val="lv-LV"/>
              </w:rPr>
            </w:pPr>
          </w:p>
        </w:tc>
        <w:tc>
          <w:tcPr>
            <w:tcW w:w="996" w:type="dxa"/>
            <w:vMerge/>
          </w:tcPr>
          <w:p w:rsidR="00603495" w:rsidRPr="005F1DD4" w:rsidRDefault="00603495" w:rsidP="000F1A65">
            <w:pPr>
              <w:jc w:val="center"/>
              <w:rPr>
                <w:sz w:val="26"/>
                <w:szCs w:val="26"/>
                <w:lang w:val="lv-LV"/>
              </w:rPr>
            </w:pPr>
          </w:p>
        </w:tc>
        <w:tc>
          <w:tcPr>
            <w:tcW w:w="896" w:type="dxa"/>
            <w:vMerge/>
          </w:tcPr>
          <w:p w:rsidR="00603495" w:rsidRPr="005F1DD4" w:rsidRDefault="00603495" w:rsidP="000F1A65">
            <w:pPr>
              <w:jc w:val="center"/>
              <w:rPr>
                <w:sz w:val="26"/>
                <w:szCs w:val="26"/>
                <w:lang w:val="lv-LV"/>
              </w:rPr>
            </w:pPr>
          </w:p>
        </w:tc>
      </w:tr>
      <w:tr w:rsidR="00C2239D" w:rsidTr="000F1A65">
        <w:trPr>
          <w:trHeight w:val="330"/>
        </w:trPr>
        <w:tc>
          <w:tcPr>
            <w:tcW w:w="1182" w:type="dxa"/>
            <w:vMerge/>
            <w:vAlign w:val="center"/>
          </w:tcPr>
          <w:p w:rsidR="00603495" w:rsidRPr="005F1DD4" w:rsidRDefault="00603495" w:rsidP="000F1A65">
            <w:pPr>
              <w:jc w:val="center"/>
              <w:rPr>
                <w:sz w:val="26"/>
                <w:szCs w:val="26"/>
                <w:lang w:val="lv-LV"/>
              </w:rPr>
            </w:pPr>
          </w:p>
        </w:tc>
        <w:tc>
          <w:tcPr>
            <w:tcW w:w="1228" w:type="dxa"/>
            <w:vAlign w:val="center"/>
          </w:tcPr>
          <w:p w:rsidR="00603495" w:rsidRPr="005F1DD4" w:rsidRDefault="00E245D6" w:rsidP="000F1A65">
            <w:pPr>
              <w:jc w:val="center"/>
              <w:rPr>
                <w:sz w:val="26"/>
                <w:szCs w:val="26"/>
                <w:lang w:val="lv-LV"/>
              </w:rPr>
            </w:pPr>
            <w:r w:rsidRPr="005F1DD4">
              <w:rPr>
                <w:sz w:val="26"/>
                <w:szCs w:val="26"/>
                <w:lang w:val="lv-LV"/>
              </w:rPr>
              <w:t>līdz 2013.</w:t>
            </w:r>
            <w:r>
              <w:rPr>
                <w:sz w:val="26"/>
                <w:szCs w:val="26"/>
                <w:lang w:val="lv-LV"/>
              </w:rPr>
              <w:t>g.</w:t>
            </w:r>
          </w:p>
        </w:tc>
        <w:tc>
          <w:tcPr>
            <w:tcW w:w="1418" w:type="dxa"/>
            <w:vAlign w:val="center"/>
          </w:tcPr>
          <w:p w:rsidR="00603495" w:rsidRPr="005F1DD4" w:rsidRDefault="00E245D6" w:rsidP="000F1A65">
            <w:pPr>
              <w:jc w:val="center"/>
              <w:rPr>
                <w:sz w:val="26"/>
                <w:szCs w:val="26"/>
                <w:lang w:val="lv-LV"/>
              </w:rPr>
            </w:pPr>
            <w:r>
              <w:rPr>
                <w:sz w:val="26"/>
                <w:szCs w:val="26"/>
                <w:lang w:val="lv-LV"/>
              </w:rPr>
              <w:t>p</w:t>
            </w:r>
            <w:r w:rsidRPr="005F1DD4">
              <w:rPr>
                <w:sz w:val="26"/>
                <w:szCs w:val="26"/>
                <w:lang w:val="lv-LV"/>
              </w:rPr>
              <w:t>ēc 2013.</w:t>
            </w:r>
            <w:r>
              <w:rPr>
                <w:sz w:val="26"/>
                <w:szCs w:val="26"/>
                <w:lang w:val="lv-LV"/>
              </w:rPr>
              <w:t>g.</w:t>
            </w:r>
          </w:p>
        </w:tc>
        <w:tc>
          <w:tcPr>
            <w:tcW w:w="970" w:type="dxa"/>
            <w:vMerge/>
            <w:vAlign w:val="center"/>
          </w:tcPr>
          <w:p w:rsidR="00603495" w:rsidRPr="005F1DD4" w:rsidRDefault="00603495" w:rsidP="000F1A65">
            <w:pPr>
              <w:jc w:val="center"/>
              <w:rPr>
                <w:sz w:val="26"/>
                <w:szCs w:val="26"/>
                <w:lang w:val="lv-LV"/>
              </w:rPr>
            </w:pPr>
          </w:p>
        </w:tc>
        <w:tc>
          <w:tcPr>
            <w:tcW w:w="1472" w:type="dxa"/>
            <w:vMerge/>
          </w:tcPr>
          <w:p w:rsidR="00603495" w:rsidRPr="005F1DD4" w:rsidRDefault="00603495" w:rsidP="000F1A65">
            <w:pPr>
              <w:jc w:val="center"/>
              <w:rPr>
                <w:sz w:val="26"/>
                <w:szCs w:val="26"/>
                <w:lang w:val="lv-LV"/>
              </w:rPr>
            </w:pPr>
          </w:p>
        </w:tc>
        <w:tc>
          <w:tcPr>
            <w:tcW w:w="996" w:type="dxa"/>
            <w:vMerge/>
          </w:tcPr>
          <w:p w:rsidR="00603495" w:rsidRPr="005F1DD4" w:rsidRDefault="00603495" w:rsidP="000F1A65">
            <w:pPr>
              <w:jc w:val="center"/>
              <w:rPr>
                <w:sz w:val="26"/>
                <w:szCs w:val="26"/>
                <w:lang w:val="lv-LV"/>
              </w:rPr>
            </w:pPr>
          </w:p>
        </w:tc>
        <w:tc>
          <w:tcPr>
            <w:tcW w:w="996" w:type="dxa"/>
            <w:vMerge/>
          </w:tcPr>
          <w:p w:rsidR="00603495" w:rsidRPr="005F1DD4" w:rsidRDefault="00603495" w:rsidP="000F1A65">
            <w:pPr>
              <w:jc w:val="center"/>
              <w:rPr>
                <w:sz w:val="26"/>
                <w:szCs w:val="26"/>
                <w:lang w:val="lv-LV"/>
              </w:rPr>
            </w:pPr>
          </w:p>
        </w:tc>
        <w:tc>
          <w:tcPr>
            <w:tcW w:w="896" w:type="dxa"/>
            <w:vMerge/>
          </w:tcPr>
          <w:p w:rsidR="00603495" w:rsidRPr="005F1DD4" w:rsidRDefault="00603495" w:rsidP="000F1A65">
            <w:pPr>
              <w:jc w:val="center"/>
              <w:rPr>
                <w:sz w:val="26"/>
                <w:szCs w:val="26"/>
                <w:lang w:val="lv-LV"/>
              </w:rPr>
            </w:pPr>
          </w:p>
        </w:tc>
      </w:tr>
      <w:tr w:rsidR="00C2239D" w:rsidTr="000F1A65">
        <w:tc>
          <w:tcPr>
            <w:tcW w:w="1182" w:type="dxa"/>
          </w:tcPr>
          <w:p w:rsidR="00603495" w:rsidRPr="005F1DD4" w:rsidRDefault="00E245D6" w:rsidP="000F1A65">
            <w:pPr>
              <w:jc w:val="center"/>
              <w:rPr>
                <w:sz w:val="26"/>
                <w:szCs w:val="26"/>
                <w:lang w:val="lv-LV"/>
              </w:rPr>
            </w:pPr>
            <w:r w:rsidRPr="005F1DD4">
              <w:rPr>
                <w:sz w:val="26"/>
                <w:szCs w:val="26"/>
                <w:lang w:val="lv-LV"/>
              </w:rPr>
              <w:t>80-100</w:t>
            </w:r>
          </w:p>
        </w:tc>
        <w:tc>
          <w:tcPr>
            <w:tcW w:w="1228" w:type="dxa"/>
          </w:tcPr>
          <w:p w:rsidR="00603495" w:rsidRPr="005F1DD4" w:rsidRDefault="00E245D6" w:rsidP="000F1A65">
            <w:pPr>
              <w:jc w:val="center"/>
              <w:rPr>
                <w:sz w:val="26"/>
                <w:szCs w:val="26"/>
                <w:lang w:val="lv-LV"/>
              </w:rPr>
            </w:pPr>
            <w:r w:rsidRPr="005F1DD4">
              <w:rPr>
                <w:sz w:val="26"/>
                <w:szCs w:val="26"/>
                <w:lang w:val="lv-LV"/>
              </w:rPr>
              <w:t>84-100</w:t>
            </w:r>
          </w:p>
        </w:tc>
        <w:tc>
          <w:tcPr>
            <w:tcW w:w="1418" w:type="dxa"/>
          </w:tcPr>
          <w:p w:rsidR="00603495" w:rsidRPr="005F1DD4" w:rsidRDefault="00E245D6" w:rsidP="000F1A65">
            <w:pPr>
              <w:jc w:val="center"/>
              <w:rPr>
                <w:sz w:val="26"/>
                <w:szCs w:val="26"/>
                <w:lang w:val="lv-LV"/>
              </w:rPr>
            </w:pPr>
            <w:r w:rsidRPr="005F1DD4">
              <w:rPr>
                <w:sz w:val="26"/>
                <w:szCs w:val="26"/>
                <w:lang w:val="lv-LV"/>
              </w:rPr>
              <w:t>95-100 (C1)</w:t>
            </w:r>
          </w:p>
        </w:tc>
        <w:tc>
          <w:tcPr>
            <w:tcW w:w="970" w:type="dxa"/>
          </w:tcPr>
          <w:p w:rsidR="00603495" w:rsidRPr="005F1DD4" w:rsidRDefault="00E245D6" w:rsidP="000F1A65">
            <w:pPr>
              <w:ind w:left="-66" w:firstLine="66"/>
              <w:jc w:val="center"/>
              <w:rPr>
                <w:sz w:val="26"/>
                <w:szCs w:val="26"/>
                <w:lang w:val="lv-LV"/>
              </w:rPr>
            </w:pPr>
            <w:r w:rsidRPr="005F1DD4">
              <w:rPr>
                <w:sz w:val="26"/>
                <w:szCs w:val="26"/>
                <w:lang w:val="lv-LV"/>
              </w:rPr>
              <w:t>85-100</w:t>
            </w:r>
          </w:p>
        </w:tc>
        <w:tc>
          <w:tcPr>
            <w:tcW w:w="1472" w:type="dxa"/>
          </w:tcPr>
          <w:p w:rsidR="00603495" w:rsidRPr="005F1DD4" w:rsidRDefault="00E245D6" w:rsidP="000F1A65">
            <w:pPr>
              <w:jc w:val="center"/>
              <w:rPr>
                <w:sz w:val="26"/>
                <w:szCs w:val="26"/>
                <w:lang w:val="lv-LV"/>
              </w:rPr>
            </w:pPr>
            <w:r w:rsidRPr="005F1DD4">
              <w:rPr>
                <w:sz w:val="26"/>
                <w:szCs w:val="26"/>
                <w:lang w:val="lv-LV"/>
              </w:rPr>
              <w:t>A</w:t>
            </w:r>
          </w:p>
        </w:tc>
        <w:tc>
          <w:tcPr>
            <w:tcW w:w="996" w:type="dxa"/>
          </w:tcPr>
          <w:p w:rsidR="00603495" w:rsidRPr="005F1DD4" w:rsidRDefault="00E245D6" w:rsidP="000F1A65">
            <w:pPr>
              <w:jc w:val="center"/>
              <w:rPr>
                <w:sz w:val="26"/>
                <w:szCs w:val="26"/>
                <w:lang w:val="lv-LV"/>
              </w:rPr>
            </w:pPr>
            <w:r w:rsidRPr="005F1DD4">
              <w:rPr>
                <w:sz w:val="26"/>
                <w:szCs w:val="26"/>
                <w:lang w:val="lv-LV"/>
              </w:rPr>
              <w:t>10-9</w:t>
            </w:r>
          </w:p>
        </w:tc>
        <w:tc>
          <w:tcPr>
            <w:tcW w:w="996" w:type="dxa"/>
          </w:tcPr>
          <w:p w:rsidR="00603495" w:rsidRPr="005F1DD4" w:rsidRDefault="00E245D6" w:rsidP="000F1A65">
            <w:pPr>
              <w:jc w:val="center"/>
              <w:rPr>
                <w:sz w:val="26"/>
                <w:szCs w:val="26"/>
                <w:lang w:val="lv-LV"/>
              </w:rPr>
            </w:pPr>
            <w:r w:rsidRPr="005F1DD4">
              <w:rPr>
                <w:sz w:val="26"/>
                <w:szCs w:val="26"/>
                <w:lang w:val="lv-LV"/>
              </w:rPr>
              <w:t>5</w:t>
            </w:r>
          </w:p>
        </w:tc>
        <w:tc>
          <w:tcPr>
            <w:tcW w:w="896" w:type="dxa"/>
          </w:tcPr>
          <w:p w:rsidR="00603495" w:rsidRPr="005F1DD4" w:rsidRDefault="00E245D6" w:rsidP="000F1A65">
            <w:pPr>
              <w:jc w:val="center"/>
              <w:rPr>
                <w:sz w:val="26"/>
                <w:szCs w:val="26"/>
                <w:lang w:val="lv-LV"/>
              </w:rPr>
            </w:pPr>
            <w:r w:rsidRPr="005F1DD4">
              <w:rPr>
                <w:sz w:val="26"/>
                <w:szCs w:val="26"/>
                <w:lang w:val="lv-LV"/>
              </w:rPr>
              <w:t>5</w:t>
            </w:r>
          </w:p>
        </w:tc>
      </w:tr>
      <w:tr w:rsidR="00C2239D" w:rsidTr="000F1A65">
        <w:tc>
          <w:tcPr>
            <w:tcW w:w="1182" w:type="dxa"/>
          </w:tcPr>
          <w:p w:rsidR="00603495" w:rsidRPr="005F1DD4" w:rsidRDefault="00E245D6" w:rsidP="000F1A65">
            <w:pPr>
              <w:jc w:val="center"/>
              <w:rPr>
                <w:sz w:val="26"/>
                <w:szCs w:val="26"/>
                <w:lang w:val="lv-LV"/>
              </w:rPr>
            </w:pPr>
            <w:r w:rsidRPr="005F1DD4">
              <w:rPr>
                <w:sz w:val="26"/>
                <w:szCs w:val="26"/>
                <w:lang w:val="lv-LV"/>
              </w:rPr>
              <w:t>65-79</w:t>
            </w:r>
          </w:p>
        </w:tc>
        <w:tc>
          <w:tcPr>
            <w:tcW w:w="1228" w:type="dxa"/>
          </w:tcPr>
          <w:p w:rsidR="00603495" w:rsidRPr="005F1DD4" w:rsidRDefault="00E245D6" w:rsidP="000F1A65">
            <w:pPr>
              <w:jc w:val="center"/>
              <w:rPr>
                <w:sz w:val="26"/>
                <w:szCs w:val="26"/>
                <w:lang w:val="lv-LV"/>
              </w:rPr>
            </w:pPr>
            <w:r w:rsidRPr="005F1DD4">
              <w:rPr>
                <w:sz w:val="26"/>
                <w:szCs w:val="26"/>
                <w:lang w:val="lv-LV"/>
              </w:rPr>
              <w:t>68-83</w:t>
            </w:r>
          </w:p>
        </w:tc>
        <w:tc>
          <w:tcPr>
            <w:tcW w:w="1418" w:type="dxa"/>
          </w:tcPr>
          <w:p w:rsidR="00603495" w:rsidRPr="005F1DD4" w:rsidRDefault="00E245D6" w:rsidP="000F1A65">
            <w:pPr>
              <w:jc w:val="center"/>
              <w:rPr>
                <w:sz w:val="26"/>
                <w:szCs w:val="26"/>
                <w:lang w:val="lv-LV"/>
              </w:rPr>
            </w:pPr>
            <w:r w:rsidRPr="005F1DD4">
              <w:rPr>
                <w:sz w:val="26"/>
                <w:szCs w:val="26"/>
                <w:lang w:val="lv-LV"/>
              </w:rPr>
              <w:t>70-94 (B2)</w:t>
            </w:r>
          </w:p>
        </w:tc>
        <w:tc>
          <w:tcPr>
            <w:tcW w:w="970" w:type="dxa"/>
          </w:tcPr>
          <w:p w:rsidR="00603495" w:rsidRPr="005F1DD4" w:rsidRDefault="00E245D6" w:rsidP="000F1A65">
            <w:pPr>
              <w:jc w:val="center"/>
              <w:rPr>
                <w:sz w:val="26"/>
                <w:szCs w:val="26"/>
                <w:lang w:val="lv-LV"/>
              </w:rPr>
            </w:pPr>
            <w:r w:rsidRPr="005F1DD4">
              <w:rPr>
                <w:sz w:val="26"/>
                <w:szCs w:val="26"/>
                <w:lang w:val="lv-LV"/>
              </w:rPr>
              <w:t>62-84</w:t>
            </w:r>
          </w:p>
        </w:tc>
        <w:tc>
          <w:tcPr>
            <w:tcW w:w="1472" w:type="dxa"/>
          </w:tcPr>
          <w:p w:rsidR="00603495" w:rsidRPr="005F1DD4" w:rsidRDefault="00E245D6" w:rsidP="000F1A65">
            <w:pPr>
              <w:jc w:val="center"/>
              <w:rPr>
                <w:sz w:val="26"/>
                <w:szCs w:val="26"/>
                <w:lang w:val="lv-LV"/>
              </w:rPr>
            </w:pPr>
            <w:r w:rsidRPr="005F1DD4">
              <w:rPr>
                <w:sz w:val="26"/>
                <w:szCs w:val="26"/>
                <w:lang w:val="lv-LV"/>
              </w:rPr>
              <w:t>B</w:t>
            </w:r>
          </w:p>
        </w:tc>
        <w:tc>
          <w:tcPr>
            <w:tcW w:w="996" w:type="dxa"/>
          </w:tcPr>
          <w:p w:rsidR="00603495" w:rsidRPr="005F1DD4" w:rsidRDefault="00E245D6" w:rsidP="000F1A65">
            <w:pPr>
              <w:jc w:val="center"/>
              <w:rPr>
                <w:sz w:val="26"/>
                <w:szCs w:val="26"/>
                <w:lang w:val="lv-LV"/>
              </w:rPr>
            </w:pPr>
            <w:r w:rsidRPr="005F1DD4">
              <w:rPr>
                <w:sz w:val="26"/>
                <w:szCs w:val="26"/>
                <w:lang w:val="lv-LV"/>
              </w:rPr>
              <w:t>8</w:t>
            </w:r>
          </w:p>
        </w:tc>
        <w:tc>
          <w:tcPr>
            <w:tcW w:w="996" w:type="dxa"/>
          </w:tcPr>
          <w:p w:rsidR="00603495" w:rsidRPr="005F1DD4" w:rsidRDefault="00603495" w:rsidP="000F1A65">
            <w:pPr>
              <w:jc w:val="center"/>
              <w:rPr>
                <w:sz w:val="26"/>
                <w:szCs w:val="26"/>
                <w:lang w:val="lv-LV"/>
              </w:rPr>
            </w:pPr>
          </w:p>
        </w:tc>
        <w:tc>
          <w:tcPr>
            <w:tcW w:w="896" w:type="dxa"/>
          </w:tcPr>
          <w:p w:rsidR="00603495" w:rsidRPr="005F1DD4" w:rsidRDefault="00E245D6" w:rsidP="000F1A65">
            <w:pPr>
              <w:jc w:val="center"/>
              <w:rPr>
                <w:sz w:val="26"/>
                <w:szCs w:val="26"/>
                <w:lang w:val="lv-LV"/>
              </w:rPr>
            </w:pPr>
            <w:r w:rsidRPr="005F1DD4">
              <w:rPr>
                <w:sz w:val="26"/>
                <w:szCs w:val="26"/>
                <w:lang w:val="lv-LV"/>
              </w:rPr>
              <w:t>4</w:t>
            </w:r>
          </w:p>
        </w:tc>
      </w:tr>
      <w:tr w:rsidR="00C2239D" w:rsidTr="000F1A65">
        <w:tc>
          <w:tcPr>
            <w:tcW w:w="1182" w:type="dxa"/>
          </w:tcPr>
          <w:p w:rsidR="00603495" w:rsidRPr="005F1DD4" w:rsidRDefault="00E245D6" w:rsidP="000F1A65">
            <w:pPr>
              <w:jc w:val="center"/>
              <w:rPr>
                <w:sz w:val="26"/>
                <w:szCs w:val="26"/>
                <w:lang w:val="lv-LV"/>
              </w:rPr>
            </w:pPr>
            <w:r w:rsidRPr="005F1DD4">
              <w:rPr>
                <w:sz w:val="26"/>
                <w:szCs w:val="26"/>
                <w:lang w:val="lv-LV"/>
              </w:rPr>
              <w:t>50-64</w:t>
            </w:r>
          </w:p>
        </w:tc>
        <w:tc>
          <w:tcPr>
            <w:tcW w:w="1228" w:type="dxa"/>
          </w:tcPr>
          <w:p w:rsidR="00603495" w:rsidRPr="005F1DD4" w:rsidRDefault="00E245D6" w:rsidP="000F1A65">
            <w:pPr>
              <w:jc w:val="center"/>
              <w:rPr>
                <w:sz w:val="26"/>
                <w:szCs w:val="26"/>
                <w:lang w:val="lv-LV"/>
              </w:rPr>
            </w:pPr>
            <w:r w:rsidRPr="005F1DD4">
              <w:rPr>
                <w:sz w:val="26"/>
                <w:szCs w:val="26"/>
                <w:lang w:val="lv-LV"/>
              </w:rPr>
              <w:t>52-67</w:t>
            </w:r>
          </w:p>
        </w:tc>
        <w:tc>
          <w:tcPr>
            <w:tcW w:w="1418" w:type="dxa"/>
          </w:tcPr>
          <w:p w:rsidR="00603495" w:rsidRPr="005F1DD4" w:rsidRDefault="00E245D6" w:rsidP="000F1A65">
            <w:pPr>
              <w:jc w:val="center"/>
              <w:rPr>
                <w:sz w:val="26"/>
                <w:szCs w:val="26"/>
                <w:lang w:val="lv-LV"/>
              </w:rPr>
            </w:pPr>
            <w:r w:rsidRPr="005F1DD4">
              <w:rPr>
                <w:sz w:val="26"/>
                <w:szCs w:val="26"/>
                <w:lang w:val="lv-LV"/>
              </w:rPr>
              <w:t>40-69</w:t>
            </w:r>
            <w:r>
              <w:rPr>
                <w:sz w:val="26"/>
                <w:szCs w:val="26"/>
                <w:lang w:val="lv-LV"/>
              </w:rPr>
              <w:t xml:space="preserve"> </w:t>
            </w:r>
            <w:r w:rsidRPr="005F1DD4">
              <w:rPr>
                <w:sz w:val="26"/>
                <w:szCs w:val="26"/>
                <w:lang w:val="lv-LV"/>
              </w:rPr>
              <w:t>(B1)</w:t>
            </w:r>
          </w:p>
        </w:tc>
        <w:tc>
          <w:tcPr>
            <w:tcW w:w="970" w:type="dxa"/>
          </w:tcPr>
          <w:p w:rsidR="00603495" w:rsidRPr="005F1DD4" w:rsidRDefault="00E245D6" w:rsidP="000F1A65">
            <w:pPr>
              <w:jc w:val="center"/>
              <w:rPr>
                <w:sz w:val="26"/>
                <w:szCs w:val="26"/>
                <w:lang w:val="lv-LV"/>
              </w:rPr>
            </w:pPr>
            <w:r w:rsidRPr="005F1DD4">
              <w:rPr>
                <w:sz w:val="26"/>
                <w:szCs w:val="26"/>
                <w:lang w:val="lv-LV"/>
              </w:rPr>
              <w:t>40-61</w:t>
            </w:r>
          </w:p>
        </w:tc>
        <w:tc>
          <w:tcPr>
            <w:tcW w:w="1472" w:type="dxa"/>
          </w:tcPr>
          <w:p w:rsidR="00603495" w:rsidRPr="005F1DD4" w:rsidRDefault="00E245D6" w:rsidP="000F1A65">
            <w:pPr>
              <w:jc w:val="center"/>
              <w:rPr>
                <w:sz w:val="26"/>
                <w:szCs w:val="26"/>
                <w:lang w:val="lv-LV"/>
              </w:rPr>
            </w:pPr>
            <w:r w:rsidRPr="005F1DD4">
              <w:rPr>
                <w:sz w:val="26"/>
                <w:szCs w:val="26"/>
                <w:lang w:val="lv-LV"/>
              </w:rPr>
              <w:t>C</w:t>
            </w:r>
          </w:p>
        </w:tc>
        <w:tc>
          <w:tcPr>
            <w:tcW w:w="996" w:type="dxa"/>
          </w:tcPr>
          <w:p w:rsidR="00603495" w:rsidRPr="005F1DD4" w:rsidRDefault="00E245D6" w:rsidP="000F1A65">
            <w:pPr>
              <w:jc w:val="center"/>
              <w:rPr>
                <w:sz w:val="26"/>
                <w:szCs w:val="26"/>
                <w:lang w:val="lv-LV"/>
              </w:rPr>
            </w:pPr>
            <w:r w:rsidRPr="005F1DD4">
              <w:rPr>
                <w:sz w:val="26"/>
                <w:szCs w:val="26"/>
                <w:lang w:val="lv-LV"/>
              </w:rPr>
              <w:t>7</w:t>
            </w:r>
          </w:p>
        </w:tc>
        <w:tc>
          <w:tcPr>
            <w:tcW w:w="996" w:type="dxa"/>
          </w:tcPr>
          <w:p w:rsidR="00603495" w:rsidRPr="005F1DD4" w:rsidRDefault="00E245D6" w:rsidP="000F1A65">
            <w:pPr>
              <w:jc w:val="center"/>
              <w:rPr>
                <w:sz w:val="26"/>
                <w:szCs w:val="26"/>
                <w:lang w:val="lv-LV"/>
              </w:rPr>
            </w:pPr>
            <w:r w:rsidRPr="005F1DD4">
              <w:rPr>
                <w:sz w:val="26"/>
                <w:szCs w:val="26"/>
                <w:lang w:val="lv-LV"/>
              </w:rPr>
              <w:t>4</w:t>
            </w:r>
          </w:p>
        </w:tc>
        <w:tc>
          <w:tcPr>
            <w:tcW w:w="896" w:type="dxa"/>
          </w:tcPr>
          <w:p w:rsidR="00603495" w:rsidRPr="005F1DD4" w:rsidRDefault="00E245D6" w:rsidP="000F1A65">
            <w:pPr>
              <w:jc w:val="center"/>
              <w:rPr>
                <w:sz w:val="26"/>
                <w:szCs w:val="26"/>
                <w:lang w:val="lv-LV"/>
              </w:rPr>
            </w:pPr>
            <w:r w:rsidRPr="005F1DD4">
              <w:rPr>
                <w:sz w:val="26"/>
                <w:szCs w:val="26"/>
                <w:lang w:val="lv-LV"/>
              </w:rPr>
              <w:t>3</w:t>
            </w:r>
          </w:p>
        </w:tc>
      </w:tr>
      <w:tr w:rsidR="00C2239D" w:rsidTr="000F1A65">
        <w:tc>
          <w:tcPr>
            <w:tcW w:w="1182" w:type="dxa"/>
          </w:tcPr>
          <w:p w:rsidR="00603495" w:rsidRPr="005F1DD4" w:rsidRDefault="00E245D6" w:rsidP="000F1A65">
            <w:pPr>
              <w:jc w:val="center"/>
              <w:rPr>
                <w:sz w:val="26"/>
                <w:szCs w:val="26"/>
                <w:lang w:val="lv-LV"/>
              </w:rPr>
            </w:pPr>
            <w:r w:rsidRPr="005F1DD4">
              <w:rPr>
                <w:sz w:val="26"/>
                <w:szCs w:val="26"/>
                <w:lang w:val="lv-LV"/>
              </w:rPr>
              <w:t>36-49</w:t>
            </w:r>
          </w:p>
        </w:tc>
        <w:tc>
          <w:tcPr>
            <w:tcW w:w="1228" w:type="dxa"/>
          </w:tcPr>
          <w:p w:rsidR="00603495" w:rsidRPr="005F1DD4" w:rsidRDefault="00E245D6" w:rsidP="000F1A65">
            <w:pPr>
              <w:jc w:val="center"/>
              <w:rPr>
                <w:sz w:val="26"/>
                <w:szCs w:val="26"/>
                <w:lang w:val="lv-LV"/>
              </w:rPr>
            </w:pPr>
            <w:r w:rsidRPr="005F1DD4">
              <w:rPr>
                <w:sz w:val="26"/>
                <w:szCs w:val="26"/>
                <w:lang w:val="lv-LV"/>
              </w:rPr>
              <w:t>36-51</w:t>
            </w:r>
          </w:p>
        </w:tc>
        <w:tc>
          <w:tcPr>
            <w:tcW w:w="1418" w:type="dxa"/>
          </w:tcPr>
          <w:p w:rsidR="00603495" w:rsidRPr="005F1DD4" w:rsidRDefault="00E245D6" w:rsidP="000F1A65">
            <w:pPr>
              <w:jc w:val="center"/>
              <w:rPr>
                <w:sz w:val="26"/>
                <w:szCs w:val="26"/>
                <w:lang w:val="lv-LV"/>
              </w:rPr>
            </w:pPr>
            <w:r w:rsidRPr="005F1DD4">
              <w:rPr>
                <w:sz w:val="26"/>
                <w:szCs w:val="26"/>
                <w:lang w:val="lv-LV"/>
              </w:rPr>
              <w:t>11-39</w:t>
            </w:r>
          </w:p>
        </w:tc>
        <w:tc>
          <w:tcPr>
            <w:tcW w:w="970" w:type="dxa"/>
          </w:tcPr>
          <w:p w:rsidR="00603495" w:rsidRPr="005F1DD4" w:rsidRDefault="00E245D6" w:rsidP="000F1A65">
            <w:pPr>
              <w:jc w:val="center"/>
              <w:rPr>
                <w:sz w:val="26"/>
                <w:szCs w:val="26"/>
                <w:lang w:val="lv-LV"/>
              </w:rPr>
            </w:pPr>
            <w:r w:rsidRPr="005F1DD4">
              <w:rPr>
                <w:sz w:val="26"/>
                <w:szCs w:val="26"/>
                <w:lang w:val="lv-LV"/>
              </w:rPr>
              <w:t>23-39</w:t>
            </w:r>
          </w:p>
        </w:tc>
        <w:tc>
          <w:tcPr>
            <w:tcW w:w="1472" w:type="dxa"/>
          </w:tcPr>
          <w:p w:rsidR="00603495" w:rsidRPr="005F1DD4" w:rsidRDefault="00E245D6" w:rsidP="000F1A65">
            <w:pPr>
              <w:jc w:val="center"/>
              <w:rPr>
                <w:sz w:val="26"/>
                <w:szCs w:val="26"/>
                <w:lang w:val="lv-LV"/>
              </w:rPr>
            </w:pPr>
            <w:r w:rsidRPr="005F1DD4">
              <w:rPr>
                <w:sz w:val="26"/>
                <w:szCs w:val="26"/>
                <w:lang w:val="lv-LV"/>
              </w:rPr>
              <w:t>D</w:t>
            </w:r>
          </w:p>
        </w:tc>
        <w:tc>
          <w:tcPr>
            <w:tcW w:w="996" w:type="dxa"/>
          </w:tcPr>
          <w:p w:rsidR="00603495" w:rsidRPr="005F1DD4" w:rsidRDefault="00E245D6" w:rsidP="000F1A65">
            <w:pPr>
              <w:jc w:val="center"/>
              <w:rPr>
                <w:sz w:val="26"/>
                <w:szCs w:val="26"/>
                <w:lang w:val="lv-LV"/>
              </w:rPr>
            </w:pPr>
            <w:r w:rsidRPr="005F1DD4">
              <w:rPr>
                <w:sz w:val="26"/>
                <w:szCs w:val="26"/>
                <w:lang w:val="lv-LV"/>
              </w:rPr>
              <w:t>6</w:t>
            </w:r>
          </w:p>
        </w:tc>
        <w:tc>
          <w:tcPr>
            <w:tcW w:w="996" w:type="dxa"/>
          </w:tcPr>
          <w:p w:rsidR="00603495" w:rsidRPr="005F1DD4" w:rsidRDefault="00603495" w:rsidP="000F1A65">
            <w:pPr>
              <w:jc w:val="center"/>
              <w:rPr>
                <w:sz w:val="26"/>
                <w:szCs w:val="26"/>
                <w:lang w:val="lv-LV"/>
              </w:rPr>
            </w:pPr>
          </w:p>
        </w:tc>
        <w:tc>
          <w:tcPr>
            <w:tcW w:w="896" w:type="dxa"/>
          </w:tcPr>
          <w:p w:rsidR="00603495" w:rsidRPr="005F1DD4" w:rsidRDefault="00E245D6" w:rsidP="000F1A65">
            <w:pPr>
              <w:jc w:val="center"/>
              <w:rPr>
                <w:sz w:val="26"/>
                <w:szCs w:val="26"/>
                <w:lang w:val="lv-LV"/>
              </w:rPr>
            </w:pPr>
            <w:r w:rsidRPr="005F1DD4">
              <w:rPr>
                <w:sz w:val="26"/>
                <w:szCs w:val="26"/>
                <w:lang w:val="lv-LV"/>
              </w:rPr>
              <w:t>2</w:t>
            </w:r>
          </w:p>
        </w:tc>
      </w:tr>
      <w:tr w:rsidR="00C2239D" w:rsidTr="000F1A65">
        <w:tc>
          <w:tcPr>
            <w:tcW w:w="1182" w:type="dxa"/>
          </w:tcPr>
          <w:p w:rsidR="00603495" w:rsidRPr="005F1DD4" w:rsidRDefault="00E245D6" w:rsidP="000F1A65">
            <w:pPr>
              <w:jc w:val="center"/>
              <w:rPr>
                <w:sz w:val="26"/>
                <w:szCs w:val="26"/>
                <w:lang w:val="lv-LV"/>
              </w:rPr>
            </w:pPr>
            <w:r w:rsidRPr="005F1DD4">
              <w:rPr>
                <w:sz w:val="26"/>
                <w:szCs w:val="26"/>
                <w:lang w:val="lv-LV"/>
              </w:rPr>
              <w:t>21-35</w:t>
            </w:r>
          </w:p>
        </w:tc>
        <w:tc>
          <w:tcPr>
            <w:tcW w:w="1228" w:type="dxa"/>
          </w:tcPr>
          <w:p w:rsidR="00603495" w:rsidRPr="005F1DD4" w:rsidRDefault="00E245D6" w:rsidP="000F1A65">
            <w:pPr>
              <w:jc w:val="center"/>
              <w:rPr>
                <w:sz w:val="26"/>
                <w:szCs w:val="26"/>
                <w:lang w:val="lv-LV"/>
              </w:rPr>
            </w:pPr>
            <w:r w:rsidRPr="005F1DD4">
              <w:rPr>
                <w:sz w:val="26"/>
                <w:szCs w:val="26"/>
                <w:lang w:val="lv-LV"/>
              </w:rPr>
              <w:t>19-35</w:t>
            </w:r>
          </w:p>
        </w:tc>
        <w:tc>
          <w:tcPr>
            <w:tcW w:w="1418" w:type="dxa"/>
          </w:tcPr>
          <w:p w:rsidR="00603495" w:rsidRPr="005F1DD4" w:rsidRDefault="00E245D6" w:rsidP="000F1A65">
            <w:pPr>
              <w:jc w:val="center"/>
              <w:rPr>
                <w:sz w:val="26"/>
                <w:szCs w:val="26"/>
                <w:lang w:val="lv-LV"/>
              </w:rPr>
            </w:pPr>
            <w:r w:rsidRPr="005F1DD4">
              <w:rPr>
                <w:sz w:val="26"/>
                <w:szCs w:val="26"/>
                <w:lang w:val="lv-LV"/>
              </w:rPr>
              <w:t>5-10</w:t>
            </w:r>
          </w:p>
        </w:tc>
        <w:tc>
          <w:tcPr>
            <w:tcW w:w="970" w:type="dxa"/>
          </w:tcPr>
          <w:p w:rsidR="00603495" w:rsidRPr="005F1DD4" w:rsidRDefault="00E245D6" w:rsidP="000F1A65">
            <w:pPr>
              <w:jc w:val="center"/>
              <w:rPr>
                <w:sz w:val="26"/>
                <w:szCs w:val="26"/>
                <w:lang w:val="lv-LV"/>
              </w:rPr>
            </w:pPr>
            <w:r w:rsidRPr="005F1DD4">
              <w:rPr>
                <w:sz w:val="26"/>
                <w:szCs w:val="26"/>
                <w:lang w:val="lv-LV"/>
              </w:rPr>
              <w:t>15-22</w:t>
            </w:r>
          </w:p>
        </w:tc>
        <w:tc>
          <w:tcPr>
            <w:tcW w:w="1472" w:type="dxa"/>
          </w:tcPr>
          <w:p w:rsidR="00603495" w:rsidRPr="005F1DD4" w:rsidRDefault="00E245D6" w:rsidP="000F1A65">
            <w:pPr>
              <w:jc w:val="center"/>
              <w:rPr>
                <w:sz w:val="26"/>
                <w:szCs w:val="26"/>
                <w:lang w:val="lv-LV"/>
              </w:rPr>
            </w:pPr>
            <w:r w:rsidRPr="005F1DD4">
              <w:rPr>
                <w:sz w:val="26"/>
                <w:szCs w:val="26"/>
                <w:lang w:val="lv-LV"/>
              </w:rPr>
              <w:t>E</w:t>
            </w:r>
          </w:p>
        </w:tc>
        <w:tc>
          <w:tcPr>
            <w:tcW w:w="996" w:type="dxa"/>
          </w:tcPr>
          <w:p w:rsidR="00603495" w:rsidRPr="005F1DD4" w:rsidRDefault="00E245D6" w:rsidP="000F1A65">
            <w:pPr>
              <w:jc w:val="center"/>
              <w:rPr>
                <w:sz w:val="26"/>
                <w:szCs w:val="26"/>
                <w:lang w:val="lv-LV"/>
              </w:rPr>
            </w:pPr>
            <w:r w:rsidRPr="005F1DD4">
              <w:rPr>
                <w:sz w:val="26"/>
                <w:szCs w:val="26"/>
                <w:lang w:val="lv-LV"/>
              </w:rPr>
              <w:t>5-4</w:t>
            </w:r>
          </w:p>
        </w:tc>
        <w:tc>
          <w:tcPr>
            <w:tcW w:w="996" w:type="dxa"/>
          </w:tcPr>
          <w:p w:rsidR="00603495" w:rsidRPr="005F1DD4" w:rsidRDefault="00E245D6" w:rsidP="000F1A65">
            <w:pPr>
              <w:jc w:val="center"/>
              <w:rPr>
                <w:sz w:val="26"/>
                <w:szCs w:val="26"/>
                <w:lang w:val="lv-LV"/>
              </w:rPr>
            </w:pPr>
            <w:r w:rsidRPr="005F1DD4">
              <w:rPr>
                <w:sz w:val="26"/>
                <w:szCs w:val="26"/>
                <w:lang w:val="lv-LV"/>
              </w:rPr>
              <w:t>3</w:t>
            </w:r>
          </w:p>
        </w:tc>
        <w:tc>
          <w:tcPr>
            <w:tcW w:w="896" w:type="dxa"/>
          </w:tcPr>
          <w:p w:rsidR="00603495" w:rsidRPr="005F1DD4" w:rsidRDefault="00E245D6" w:rsidP="000F1A65">
            <w:pPr>
              <w:jc w:val="center"/>
              <w:rPr>
                <w:sz w:val="26"/>
                <w:szCs w:val="26"/>
                <w:lang w:val="lv-LV"/>
              </w:rPr>
            </w:pPr>
            <w:r w:rsidRPr="005F1DD4">
              <w:rPr>
                <w:sz w:val="26"/>
                <w:szCs w:val="26"/>
                <w:lang w:val="lv-LV"/>
              </w:rPr>
              <w:t>1</w:t>
            </w:r>
          </w:p>
        </w:tc>
      </w:tr>
    </w:tbl>
    <w:p w:rsidR="00DF4D8B" w:rsidRPr="00C00186" w:rsidRDefault="00E245D6" w:rsidP="00DF4D8B">
      <w:pPr>
        <w:ind w:left="540"/>
        <w:jc w:val="both"/>
        <w:rPr>
          <w:lang w:val="lv-LV"/>
        </w:rPr>
      </w:pPr>
      <w:r w:rsidRPr="00C00186">
        <w:rPr>
          <w:lang w:val="lv-LV"/>
        </w:rPr>
        <w:t xml:space="preserve">* </w:t>
      </w:r>
      <w:r w:rsidR="00471984" w:rsidRPr="00C00186">
        <w:rPr>
          <w:lang w:val="lv-LV"/>
        </w:rPr>
        <w:t>- Obligāto c</w:t>
      </w:r>
      <w:r w:rsidRPr="00C00186">
        <w:rPr>
          <w:lang w:val="lv-LV"/>
        </w:rPr>
        <w:t>entralizēto eksāmenu</w:t>
      </w:r>
      <w:r w:rsidR="00471984" w:rsidRPr="00C00186">
        <w:rPr>
          <w:lang w:val="lv-LV"/>
        </w:rPr>
        <w:t xml:space="preserve"> rezultātu par vispārējās vidējās izglītības ieguvi </w:t>
      </w:r>
      <w:r w:rsidRPr="00C00186">
        <w:rPr>
          <w:lang w:val="lv-LV"/>
        </w:rPr>
        <w:t xml:space="preserve">savstarpējās salīdzināmības nodrošināšanai piemēro šādus koeficientus: </w:t>
      </w:r>
    </w:p>
    <w:p w:rsidR="00616CCE" w:rsidRPr="00C00186" w:rsidRDefault="00E245D6" w:rsidP="00DF4D8B">
      <w:pPr>
        <w:ind w:left="540"/>
        <w:jc w:val="both"/>
        <w:rPr>
          <w:lang w:val="lv-LV"/>
        </w:rPr>
      </w:pPr>
      <w:r w:rsidRPr="00C00186">
        <w:rPr>
          <w:lang w:val="lv-LV"/>
        </w:rPr>
        <w:t xml:space="preserve">1) </w:t>
      </w:r>
      <w:r w:rsidR="00471984" w:rsidRPr="00C00186">
        <w:rPr>
          <w:lang w:val="lv-LV"/>
        </w:rPr>
        <w:t>optimālā mācību satura apguves līmeņa eksāmena vērtējuma pielīdzinātajiem punktiem - 0.75</w:t>
      </w:r>
      <w:r w:rsidR="00D42E23" w:rsidRPr="00C00186">
        <w:rPr>
          <w:lang w:val="lv-LV"/>
        </w:rPr>
        <w:t>, pielīdzinot augstākā mācību satura apguves līmeņa eksāmeniem</w:t>
      </w:r>
      <w:r w:rsidR="00471984" w:rsidRPr="00C00186">
        <w:rPr>
          <w:lang w:val="lv-LV"/>
        </w:rPr>
        <w:t>;</w:t>
      </w:r>
    </w:p>
    <w:p w:rsidR="00471984" w:rsidRPr="00C00186" w:rsidRDefault="00E245D6" w:rsidP="00DF4D8B">
      <w:pPr>
        <w:ind w:left="540"/>
        <w:jc w:val="both"/>
        <w:rPr>
          <w:lang w:val="lv-LV"/>
        </w:rPr>
      </w:pPr>
      <w:r w:rsidRPr="00C00186">
        <w:rPr>
          <w:lang w:val="lv-LV"/>
        </w:rPr>
        <w:t>2) vispārīgā mācību satura apguves līmeņa eksāmena vērtējuma pielīdzinātajiem punktiem – 0.50</w:t>
      </w:r>
      <w:r w:rsidR="00D42E23" w:rsidRPr="00C00186">
        <w:rPr>
          <w:lang w:val="lv-LV"/>
        </w:rPr>
        <w:t>, pielīdzinot augstākā mācību satura apguves līmeņa eksāmeniem</w:t>
      </w:r>
      <w:r w:rsidRPr="00C00186">
        <w:rPr>
          <w:lang w:val="lv-LV"/>
        </w:rPr>
        <w:t>;</w:t>
      </w:r>
    </w:p>
    <w:p w:rsidR="00471984" w:rsidRPr="00C00186" w:rsidRDefault="00E245D6" w:rsidP="00DF4D8B">
      <w:pPr>
        <w:ind w:left="540"/>
        <w:jc w:val="both"/>
        <w:rPr>
          <w:lang w:val="lv-LV"/>
        </w:rPr>
      </w:pPr>
      <w:r w:rsidRPr="00C00186">
        <w:rPr>
          <w:lang w:val="lv-LV"/>
        </w:rPr>
        <w:t xml:space="preserve">3) obligāto centralizēto eksāmenu rezultātu, kas iegūti atbilstoši normatīvajiem aktiem, kas bija spēkā līdz Ministru kabineta 2019.gada 3.septembra noteikumu Nr.416 “Noteikumi par valsts vispārējās vidējās izglītības standartu un vispārējās vidējās izglītības programmu paraugiem” un Ministru kabineta 2020.gada 2.jūnija noteikumu </w:t>
      </w:r>
      <w:r w:rsidRPr="00C00186">
        <w:rPr>
          <w:lang w:val="lv-LV"/>
        </w:rPr>
        <w:lastRenderedPageBreak/>
        <w:t>Nr.332 “Noteikumi par valsts profesionālās vidējās izglītības standartu un valsts arod</w:t>
      </w:r>
      <w:r w:rsidR="00055175">
        <w:rPr>
          <w:lang w:val="lv-LV"/>
        </w:rPr>
        <w:t>izglītības standartu”</w:t>
      </w:r>
      <w:r w:rsidRPr="00C00186">
        <w:rPr>
          <w:lang w:val="lv-LV"/>
        </w:rPr>
        <w:t xml:space="preserve"> spēkā stāšanās dienai, </w:t>
      </w:r>
      <w:r w:rsidR="004061BC">
        <w:rPr>
          <w:lang w:val="lv-LV"/>
        </w:rPr>
        <w:t>kuri</w:t>
      </w:r>
      <w:r w:rsidRPr="00C00186">
        <w:rPr>
          <w:lang w:val="lv-LV"/>
        </w:rPr>
        <w:t xml:space="preserve"> vidējo izglītību ieguvuši pēc 2004.gada</w:t>
      </w:r>
      <w:r w:rsidR="00AB0B0B" w:rsidRPr="00C00186">
        <w:rPr>
          <w:lang w:val="lv-LV"/>
        </w:rPr>
        <w:t xml:space="preserve"> un gada vai eksāmena atzīmei izglītības dokumentā par vidējo izglītību </w:t>
      </w:r>
      <w:r w:rsidR="00AB0B0B" w:rsidRPr="00055175">
        <w:rPr>
          <w:lang w:val="lv-LV"/>
        </w:rPr>
        <w:t>matemātikā, svešvalodā un latviešu valodā</w:t>
      </w:r>
      <w:r w:rsidR="00D42E23" w:rsidRPr="00055175">
        <w:rPr>
          <w:lang w:val="lv-LV"/>
        </w:rPr>
        <w:t xml:space="preserve">, </w:t>
      </w:r>
      <w:r w:rsidR="000C1E5C" w:rsidRPr="00055175">
        <w:rPr>
          <w:lang w:val="lv-LV"/>
        </w:rPr>
        <w:t>personām, kuras ar likumu var nekārtot centralizētos eksāmenus; personām, kuras vidējo izglītību ieguvušas</w:t>
      </w:r>
      <w:r w:rsidR="00D42E23" w:rsidRPr="00055175">
        <w:rPr>
          <w:lang w:val="lv-LV"/>
        </w:rPr>
        <w:t xml:space="preserve"> līdz 2004.gadam vai ārvalstīs,</w:t>
      </w:r>
      <w:r w:rsidR="00AB0B0B" w:rsidRPr="00055175">
        <w:rPr>
          <w:lang w:val="lv-LV"/>
        </w:rPr>
        <w:t xml:space="preserve"> </w:t>
      </w:r>
      <w:r w:rsidRPr="00055175">
        <w:rPr>
          <w:lang w:val="lv-LV"/>
        </w:rPr>
        <w:t>pielīdzinātajiem punktiem – 0.75</w:t>
      </w:r>
      <w:r w:rsidR="00D42E23" w:rsidRPr="00055175">
        <w:rPr>
          <w:lang w:val="lv-LV"/>
        </w:rPr>
        <w:t>, pielīdzinot augstākā mācību satura apguves</w:t>
      </w:r>
      <w:r w:rsidR="00D42E23" w:rsidRPr="00C00186">
        <w:rPr>
          <w:lang w:val="lv-LV"/>
        </w:rPr>
        <w:t xml:space="preserve"> līmeņa eksāmeniem</w:t>
      </w:r>
      <w:r w:rsidR="00AB0B0B" w:rsidRPr="00C00186">
        <w:rPr>
          <w:lang w:val="lv-LV"/>
        </w:rPr>
        <w:t xml:space="preserve">. </w:t>
      </w:r>
    </w:p>
    <w:p w:rsidR="00AB0B0B" w:rsidRDefault="00AB0B0B" w:rsidP="00DF4D8B">
      <w:pPr>
        <w:ind w:left="540"/>
        <w:jc w:val="both"/>
        <w:rPr>
          <w:sz w:val="28"/>
          <w:szCs w:val="28"/>
          <w:lang w:val="lv-LV"/>
        </w:rPr>
      </w:pPr>
    </w:p>
    <w:p w:rsidR="00E129AA" w:rsidRPr="001E1718" w:rsidRDefault="00E245D6" w:rsidP="00211FC9">
      <w:pPr>
        <w:numPr>
          <w:ilvl w:val="0"/>
          <w:numId w:val="23"/>
        </w:numPr>
        <w:ind w:left="540" w:hanging="540"/>
        <w:jc w:val="both"/>
        <w:rPr>
          <w:sz w:val="28"/>
          <w:szCs w:val="28"/>
          <w:lang w:val="lv-LV"/>
        </w:rPr>
      </w:pPr>
      <w:r>
        <w:rPr>
          <w:sz w:val="28"/>
          <w:szCs w:val="28"/>
          <w:lang w:val="lv-LV"/>
        </w:rPr>
        <w:t>Konkursa</w:t>
      </w:r>
      <w:r w:rsidRPr="001E1718">
        <w:rPr>
          <w:sz w:val="28"/>
          <w:szCs w:val="28"/>
          <w:lang w:val="lv-LV"/>
        </w:rPr>
        <w:t xml:space="preserve"> rezultātus </w:t>
      </w:r>
      <w:r w:rsidR="0004040A">
        <w:rPr>
          <w:sz w:val="28"/>
          <w:szCs w:val="28"/>
          <w:lang w:val="lv-LV"/>
        </w:rPr>
        <w:t>nosaka un apstiprina uzņemšanas komisija</w:t>
      </w:r>
      <w:r w:rsidRPr="001E1718">
        <w:rPr>
          <w:sz w:val="28"/>
          <w:szCs w:val="28"/>
          <w:lang w:val="lv-LV"/>
        </w:rPr>
        <w:t xml:space="preserve">. </w:t>
      </w:r>
    </w:p>
    <w:p w:rsidR="00E129AA" w:rsidRPr="001E1718" w:rsidRDefault="00E129AA" w:rsidP="00E129AA">
      <w:pPr>
        <w:jc w:val="both"/>
        <w:rPr>
          <w:sz w:val="28"/>
          <w:szCs w:val="28"/>
          <w:lang w:val="lv-LV"/>
        </w:rPr>
      </w:pPr>
    </w:p>
    <w:p w:rsidR="00B9163C" w:rsidRDefault="00E245D6" w:rsidP="00211FC9">
      <w:pPr>
        <w:numPr>
          <w:ilvl w:val="0"/>
          <w:numId w:val="23"/>
        </w:numPr>
        <w:ind w:left="426" w:hanging="426"/>
        <w:jc w:val="both"/>
        <w:rPr>
          <w:sz w:val="28"/>
          <w:szCs w:val="28"/>
          <w:lang w:val="lv-LV"/>
        </w:rPr>
      </w:pPr>
      <w:r w:rsidRPr="001E1718">
        <w:rPr>
          <w:sz w:val="28"/>
          <w:szCs w:val="28"/>
          <w:lang w:val="lv-LV"/>
        </w:rPr>
        <w:t>Studijām k</w:t>
      </w:r>
      <w:r w:rsidR="00E129AA" w:rsidRPr="001E1718">
        <w:rPr>
          <w:sz w:val="28"/>
          <w:szCs w:val="28"/>
          <w:lang w:val="lv-LV"/>
        </w:rPr>
        <w:t xml:space="preserve">oledžā reflektantus uzņem konkursa kārtībā, </w:t>
      </w:r>
      <w:r w:rsidR="00055175">
        <w:rPr>
          <w:sz w:val="28"/>
          <w:szCs w:val="28"/>
          <w:lang w:val="lv-LV"/>
        </w:rPr>
        <w:t>kuri</w:t>
      </w:r>
      <w:r w:rsidR="0016588D" w:rsidRPr="001E1718">
        <w:rPr>
          <w:sz w:val="28"/>
          <w:szCs w:val="28"/>
          <w:lang w:val="lv-LV"/>
        </w:rPr>
        <w:t xml:space="preserve"> ie</w:t>
      </w:r>
      <w:r w:rsidR="00525315">
        <w:rPr>
          <w:sz w:val="28"/>
          <w:szCs w:val="28"/>
          <w:lang w:val="lv-LV"/>
        </w:rPr>
        <w:t>guvuši lielāku punktu skaitu.</w:t>
      </w:r>
    </w:p>
    <w:p w:rsidR="00555A41" w:rsidRDefault="00555A41" w:rsidP="00555A41">
      <w:pPr>
        <w:jc w:val="both"/>
        <w:rPr>
          <w:sz w:val="28"/>
          <w:szCs w:val="28"/>
          <w:lang w:val="lv-LV"/>
        </w:rPr>
      </w:pPr>
    </w:p>
    <w:p w:rsidR="00B51383" w:rsidRDefault="00E245D6" w:rsidP="00665B4A">
      <w:pPr>
        <w:pStyle w:val="Sarakstarindkopa"/>
        <w:numPr>
          <w:ilvl w:val="0"/>
          <w:numId w:val="23"/>
        </w:numPr>
        <w:contextualSpacing/>
        <w:jc w:val="both"/>
        <w:rPr>
          <w:sz w:val="28"/>
          <w:szCs w:val="28"/>
          <w:lang w:val="lv-LV"/>
        </w:rPr>
      </w:pPr>
      <w:r>
        <w:rPr>
          <w:sz w:val="28"/>
          <w:szCs w:val="28"/>
          <w:lang w:val="lv-LV"/>
        </w:rPr>
        <w:t xml:space="preserve">Ja sekmīgi nokārtoti visi iestājpārbaudījumi un reflektanti konkursā ieguvuši vienādu punktu skaitu, studijām koledžā priekšroka ir reflektantam, kurš atbilst kādam no zemāk minētajiem nosacījumiem prioritārā secībā: </w:t>
      </w:r>
    </w:p>
    <w:p w:rsidR="00B51383" w:rsidRDefault="00E245D6" w:rsidP="001825D6">
      <w:pPr>
        <w:pStyle w:val="Sarakstarindkopa"/>
        <w:numPr>
          <w:ilvl w:val="1"/>
          <w:numId w:val="23"/>
        </w:numPr>
        <w:ind w:left="1276"/>
        <w:contextualSpacing/>
        <w:jc w:val="both"/>
        <w:rPr>
          <w:sz w:val="28"/>
          <w:szCs w:val="28"/>
          <w:lang w:val="lv-LV"/>
        </w:rPr>
      </w:pPr>
      <w:r>
        <w:rPr>
          <w:sz w:val="28"/>
          <w:szCs w:val="28"/>
          <w:lang w:val="lv-LV"/>
        </w:rPr>
        <w:t>ieguvis profesionālo kvalifikāciju – ugunsdzēsības un glābšanas dienesta ugunsdzēsējs glābējs, ugunsdzēsējs vai dispečers (iekšlietu jomā);</w:t>
      </w:r>
    </w:p>
    <w:p w:rsidR="00B51383" w:rsidRDefault="00E245D6" w:rsidP="001825D6">
      <w:pPr>
        <w:pStyle w:val="Sarakstarindkopa"/>
        <w:numPr>
          <w:ilvl w:val="1"/>
          <w:numId w:val="23"/>
        </w:numPr>
        <w:ind w:left="1276"/>
        <w:contextualSpacing/>
        <w:jc w:val="both"/>
        <w:rPr>
          <w:sz w:val="28"/>
          <w:szCs w:val="28"/>
          <w:lang w:val="lv-LV"/>
        </w:rPr>
      </w:pPr>
      <w:r>
        <w:rPr>
          <w:sz w:val="28"/>
          <w:szCs w:val="28"/>
          <w:lang w:val="lv-LV"/>
        </w:rPr>
        <w:t xml:space="preserve">izdiena Valsts ugunsdzēsības un glābšanas dienestā uz imatrikulācijas dienu ir vismaz viens gads; </w:t>
      </w:r>
    </w:p>
    <w:p w:rsidR="00B51383" w:rsidRDefault="00E245D6" w:rsidP="001825D6">
      <w:pPr>
        <w:pStyle w:val="Sarakstarindkopa"/>
        <w:numPr>
          <w:ilvl w:val="1"/>
          <w:numId w:val="23"/>
        </w:numPr>
        <w:ind w:left="1276"/>
        <w:contextualSpacing/>
        <w:jc w:val="both"/>
        <w:rPr>
          <w:sz w:val="28"/>
          <w:szCs w:val="28"/>
          <w:lang w:val="lv-LV"/>
        </w:rPr>
      </w:pPr>
      <w:r>
        <w:rPr>
          <w:sz w:val="28"/>
          <w:szCs w:val="28"/>
          <w:lang w:val="lv-LV"/>
        </w:rPr>
        <w:t>apguvis Jaunsargu interešu izglītības programmu vai piedalījies valsts aizsardzības mācības vasaras nometnēs.</w:t>
      </w:r>
    </w:p>
    <w:p w:rsidR="00E129AA" w:rsidRPr="001E1718" w:rsidRDefault="00E129AA" w:rsidP="00E129AA">
      <w:pPr>
        <w:jc w:val="both"/>
        <w:rPr>
          <w:sz w:val="28"/>
          <w:szCs w:val="28"/>
          <w:lang w:val="lv-LV"/>
        </w:rPr>
      </w:pPr>
    </w:p>
    <w:p w:rsidR="00F35B5C" w:rsidRPr="001E1718" w:rsidRDefault="00E245D6" w:rsidP="00211FC9">
      <w:pPr>
        <w:numPr>
          <w:ilvl w:val="0"/>
          <w:numId w:val="23"/>
        </w:numPr>
        <w:ind w:left="426" w:hanging="426"/>
        <w:jc w:val="both"/>
        <w:rPr>
          <w:sz w:val="28"/>
          <w:szCs w:val="28"/>
          <w:lang w:val="lv-LV"/>
        </w:rPr>
      </w:pPr>
      <w:r>
        <w:rPr>
          <w:sz w:val="28"/>
          <w:szCs w:val="28"/>
          <w:lang w:val="lv-LV"/>
        </w:rPr>
        <w:t>Konkursa rezultātus</w:t>
      </w:r>
      <w:r w:rsidR="0004305C">
        <w:rPr>
          <w:sz w:val="28"/>
          <w:szCs w:val="28"/>
          <w:lang w:val="lv-LV"/>
        </w:rPr>
        <w:t xml:space="preserve">, norādot </w:t>
      </w:r>
      <w:r w:rsidR="00144541">
        <w:rPr>
          <w:sz w:val="28"/>
          <w:szCs w:val="28"/>
          <w:lang w:val="lv-LV"/>
        </w:rPr>
        <w:t>reflektanta</w:t>
      </w:r>
      <w:r w:rsidR="0004305C">
        <w:rPr>
          <w:sz w:val="28"/>
          <w:szCs w:val="28"/>
          <w:lang w:val="lv-LV"/>
        </w:rPr>
        <w:t xml:space="preserve"> kodu,</w:t>
      </w:r>
      <w:r>
        <w:rPr>
          <w:sz w:val="28"/>
          <w:szCs w:val="28"/>
          <w:lang w:val="lv-LV"/>
        </w:rPr>
        <w:t xml:space="preserve"> izziņo</w:t>
      </w:r>
      <w:r w:rsidR="00C2349E">
        <w:rPr>
          <w:sz w:val="28"/>
          <w:szCs w:val="28"/>
          <w:lang w:val="lv-LV"/>
        </w:rPr>
        <w:t>, izvietojot informāciju uz informatīvā stenda koledžas 2.stāvā un koledžas tīmekļvietnē</w:t>
      </w:r>
      <w:r>
        <w:rPr>
          <w:sz w:val="28"/>
          <w:szCs w:val="28"/>
          <w:lang w:val="lv-LV"/>
        </w:rPr>
        <w:t xml:space="preserve"> </w:t>
      </w:r>
      <w:hyperlink r:id="rId9" w:history="1">
        <w:r w:rsidR="00C2349E" w:rsidRPr="00C2349E">
          <w:rPr>
            <w:rStyle w:val="Hipersaite"/>
            <w:color w:val="auto"/>
            <w:sz w:val="28"/>
            <w:szCs w:val="28"/>
            <w:lang w:val="lv-LV"/>
          </w:rPr>
          <w:t>www.ucak.vugd.gov.lv</w:t>
        </w:r>
      </w:hyperlink>
      <w:r w:rsidR="00C2349E" w:rsidRPr="00C2349E">
        <w:rPr>
          <w:rStyle w:val="Hipersaite"/>
          <w:color w:val="auto"/>
          <w:sz w:val="28"/>
          <w:szCs w:val="28"/>
          <w:lang w:val="lv-LV"/>
        </w:rPr>
        <w:t>,</w:t>
      </w:r>
      <w:r w:rsidR="00C2349E" w:rsidRPr="00C2349E">
        <w:rPr>
          <w:rStyle w:val="Hipersaite"/>
          <w:color w:val="auto"/>
          <w:sz w:val="28"/>
          <w:szCs w:val="28"/>
          <w:u w:val="none"/>
          <w:lang w:val="lv-LV"/>
        </w:rPr>
        <w:t xml:space="preserve"> </w:t>
      </w:r>
      <w:r w:rsidR="00C2349E">
        <w:rPr>
          <w:sz w:val="28"/>
          <w:szCs w:val="28"/>
          <w:lang w:val="lv-LV"/>
        </w:rPr>
        <w:t xml:space="preserve">ne vēlāk kā triju dienu laikā no konkursa noslēguma dienas. Konkursa noslēguma diena </w:t>
      </w:r>
      <w:r w:rsidR="002D0286">
        <w:rPr>
          <w:sz w:val="28"/>
          <w:szCs w:val="28"/>
          <w:lang w:val="lv-LV"/>
        </w:rPr>
        <w:t>–</w:t>
      </w:r>
      <w:r w:rsidR="00C2349E">
        <w:rPr>
          <w:sz w:val="28"/>
          <w:szCs w:val="28"/>
          <w:lang w:val="lv-LV"/>
        </w:rPr>
        <w:t xml:space="preserve"> 202</w:t>
      </w:r>
      <w:r w:rsidR="004A3D7A">
        <w:rPr>
          <w:sz w:val="28"/>
          <w:szCs w:val="28"/>
          <w:lang w:val="lv-LV"/>
        </w:rPr>
        <w:t>4.gada 9</w:t>
      </w:r>
      <w:r w:rsidR="00C2349E">
        <w:rPr>
          <w:sz w:val="28"/>
          <w:szCs w:val="28"/>
          <w:lang w:val="lv-LV"/>
        </w:rPr>
        <w:t>.augusts.</w:t>
      </w:r>
      <w:r w:rsidR="00D75CD9">
        <w:rPr>
          <w:sz w:val="28"/>
          <w:szCs w:val="28"/>
          <w:lang w:val="lv-LV"/>
        </w:rPr>
        <w:t xml:space="preserve"> Ja tiks organizēta papildus uzņemšana, tad papildus uzņemšanas</w:t>
      </w:r>
      <w:r w:rsidR="004A3D7A">
        <w:rPr>
          <w:sz w:val="28"/>
          <w:szCs w:val="28"/>
          <w:lang w:val="lv-LV"/>
        </w:rPr>
        <w:t xml:space="preserve"> konkursa noslēguma diena – 2024.gada 23</w:t>
      </w:r>
      <w:r w:rsidR="00D75CD9">
        <w:rPr>
          <w:sz w:val="28"/>
          <w:szCs w:val="28"/>
          <w:lang w:val="lv-LV"/>
        </w:rPr>
        <w:t>.augusts.</w:t>
      </w:r>
      <w:r w:rsidR="00A9558F">
        <w:rPr>
          <w:sz w:val="28"/>
          <w:szCs w:val="28"/>
          <w:lang w:val="lv-LV"/>
        </w:rPr>
        <w:t xml:space="preserve"> </w:t>
      </w:r>
    </w:p>
    <w:p w:rsidR="002D17FF" w:rsidRPr="001E1718" w:rsidRDefault="002D17FF" w:rsidP="008A2EA9">
      <w:pPr>
        <w:jc w:val="both"/>
        <w:rPr>
          <w:sz w:val="28"/>
          <w:szCs w:val="28"/>
          <w:lang w:val="lv-LV"/>
        </w:rPr>
      </w:pPr>
    </w:p>
    <w:p w:rsidR="0044164D" w:rsidRPr="002B6077" w:rsidRDefault="00E245D6" w:rsidP="00820E0C">
      <w:pPr>
        <w:ind w:left="426"/>
        <w:jc w:val="center"/>
        <w:rPr>
          <w:b/>
          <w:sz w:val="28"/>
          <w:szCs w:val="28"/>
          <w:lang w:val="lv-LV"/>
        </w:rPr>
      </w:pPr>
      <w:r w:rsidRPr="002B6077">
        <w:rPr>
          <w:b/>
          <w:sz w:val="28"/>
          <w:szCs w:val="28"/>
          <w:lang w:val="lv-LV"/>
        </w:rPr>
        <w:t xml:space="preserve">V. Reflektanta un koledžas savstarpējās tiesības un pienākumi uzņemšanas procesā </w:t>
      </w:r>
    </w:p>
    <w:p w:rsidR="0044164D" w:rsidRPr="002B6077" w:rsidRDefault="0044164D" w:rsidP="00820E0C">
      <w:pPr>
        <w:ind w:left="426"/>
        <w:jc w:val="center"/>
        <w:rPr>
          <w:b/>
          <w:sz w:val="28"/>
          <w:szCs w:val="28"/>
          <w:lang w:val="lv-LV"/>
        </w:rPr>
      </w:pPr>
    </w:p>
    <w:p w:rsidR="002C33AF" w:rsidRPr="002B6077" w:rsidRDefault="00E245D6" w:rsidP="00211FC9">
      <w:pPr>
        <w:numPr>
          <w:ilvl w:val="0"/>
          <w:numId w:val="23"/>
        </w:numPr>
        <w:ind w:left="425" w:hanging="426"/>
        <w:jc w:val="both"/>
        <w:rPr>
          <w:sz w:val="28"/>
          <w:szCs w:val="28"/>
          <w:lang w:val="lv-LV"/>
        </w:rPr>
      </w:pPr>
      <w:r w:rsidRPr="002B6077">
        <w:rPr>
          <w:sz w:val="28"/>
          <w:szCs w:val="28"/>
          <w:lang w:val="lv-LV"/>
        </w:rPr>
        <w:t xml:space="preserve">Reflektantam ir tiesības: </w:t>
      </w:r>
    </w:p>
    <w:p w:rsidR="00643591" w:rsidRPr="002B6077" w:rsidRDefault="00E245D6" w:rsidP="00211FC9">
      <w:pPr>
        <w:numPr>
          <w:ilvl w:val="1"/>
          <w:numId w:val="23"/>
        </w:numPr>
        <w:ind w:left="1134"/>
        <w:jc w:val="both"/>
        <w:rPr>
          <w:sz w:val="28"/>
          <w:szCs w:val="28"/>
          <w:lang w:val="lv-LV"/>
        </w:rPr>
      </w:pPr>
      <w:r w:rsidRPr="002B6077">
        <w:rPr>
          <w:sz w:val="28"/>
          <w:szCs w:val="28"/>
          <w:lang w:val="lv-LV"/>
        </w:rPr>
        <w:t xml:space="preserve">saņemt informāciju par uzņemšanas norisi koledžā; </w:t>
      </w:r>
    </w:p>
    <w:p w:rsidR="00643591" w:rsidRPr="002B6077" w:rsidRDefault="00E245D6" w:rsidP="00211FC9">
      <w:pPr>
        <w:numPr>
          <w:ilvl w:val="1"/>
          <w:numId w:val="23"/>
        </w:numPr>
        <w:ind w:left="1134"/>
        <w:jc w:val="both"/>
        <w:rPr>
          <w:sz w:val="28"/>
          <w:szCs w:val="28"/>
          <w:lang w:val="lv-LV"/>
        </w:rPr>
      </w:pPr>
      <w:r w:rsidRPr="002B6077">
        <w:rPr>
          <w:sz w:val="28"/>
          <w:szCs w:val="28"/>
          <w:lang w:val="lv-LV"/>
        </w:rPr>
        <w:t>iepazīties ar saviem uzņemšanas rezultātiem;</w:t>
      </w:r>
    </w:p>
    <w:p w:rsidR="00643591" w:rsidRPr="002B6077" w:rsidRDefault="00E245D6" w:rsidP="00211FC9">
      <w:pPr>
        <w:numPr>
          <w:ilvl w:val="1"/>
          <w:numId w:val="23"/>
        </w:numPr>
        <w:ind w:left="1134"/>
        <w:jc w:val="both"/>
        <w:rPr>
          <w:sz w:val="28"/>
          <w:szCs w:val="28"/>
          <w:lang w:val="lv-LV"/>
        </w:rPr>
      </w:pPr>
      <w:r w:rsidRPr="002B6077">
        <w:rPr>
          <w:sz w:val="28"/>
          <w:szCs w:val="28"/>
          <w:lang w:val="lv-LV"/>
        </w:rPr>
        <w:t>pieprasīt</w:t>
      </w:r>
      <w:r w:rsidR="004061BC">
        <w:rPr>
          <w:sz w:val="28"/>
          <w:szCs w:val="28"/>
          <w:lang w:val="lv-LV"/>
        </w:rPr>
        <w:t>, lai koledža</w:t>
      </w:r>
      <w:r w:rsidR="00055175">
        <w:rPr>
          <w:sz w:val="28"/>
          <w:szCs w:val="28"/>
          <w:lang w:val="lv-LV"/>
        </w:rPr>
        <w:t xml:space="preserve"> </w:t>
      </w:r>
      <w:r w:rsidRPr="002B6077">
        <w:rPr>
          <w:sz w:val="28"/>
          <w:szCs w:val="28"/>
          <w:lang w:val="lv-LV"/>
        </w:rPr>
        <w:t>rakstveidā</w:t>
      </w:r>
      <w:r w:rsidR="00055175">
        <w:rPr>
          <w:sz w:val="28"/>
          <w:szCs w:val="28"/>
          <w:lang w:val="lv-LV"/>
        </w:rPr>
        <w:t xml:space="preserve"> noformē</w:t>
      </w:r>
      <w:r w:rsidRPr="002B6077">
        <w:rPr>
          <w:sz w:val="28"/>
          <w:szCs w:val="28"/>
          <w:lang w:val="lv-LV"/>
        </w:rPr>
        <w:t xml:space="preserve"> lēmumu par atteikumu reflektanta uzņemšanai; </w:t>
      </w:r>
    </w:p>
    <w:p w:rsidR="00643591" w:rsidRDefault="00E245D6" w:rsidP="00211FC9">
      <w:pPr>
        <w:numPr>
          <w:ilvl w:val="1"/>
          <w:numId w:val="23"/>
        </w:numPr>
        <w:ind w:left="1134"/>
        <w:jc w:val="both"/>
        <w:rPr>
          <w:sz w:val="28"/>
          <w:szCs w:val="28"/>
          <w:lang w:val="lv-LV"/>
        </w:rPr>
      </w:pPr>
      <w:r w:rsidRPr="002B6077">
        <w:rPr>
          <w:sz w:val="28"/>
          <w:szCs w:val="28"/>
          <w:lang w:val="lv-LV"/>
        </w:rPr>
        <w:t>apstrīdēt uzņemšanas konkursa rezultātus, iesniedzot rakstisku iesniegumu koledžas direktoram.</w:t>
      </w:r>
    </w:p>
    <w:p w:rsidR="0004305C" w:rsidRPr="002B6077" w:rsidRDefault="0004305C" w:rsidP="002B6077">
      <w:pPr>
        <w:ind w:left="1134"/>
        <w:jc w:val="both"/>
        <w:rPr>
          <w:sz w:val="28"/>
          <w:szCs w:val="28"/>
          <w:lang w:val="lv-LV"/>
        </w:rPr>
      </w:pPr>
    </w:p>
    <w:p w:rsidR="002C33AF" w:rsidRPr="002B6077" w:rsidRDefault="00E245D6" w:rsidP="00211FC9">
      <w:pPr>
        <w:numPr>
          <w:ilvl w:val="0"/>
          <w:numId w:val="23"/>
        </w:numPr>
        <w:ind w:left="425" w:hanging="426"/>
        <w:jc w:val="both"/>
        <w:rPr>
          <w:sz w:val="28"/>
          <w:szCs w:val="28"/>
          <w:lang w:val="lv-LV"/>
        </w:rPr>
      </w:pPr>
      <w:r w:rsidRPr="002B6077">
        <w:rPr>
          <w:sz w:val="28"/>
          <w:szCs w:val="28"/>
          <w:lang w:val="lv-LV"/>
        </w:rPr>
        <w:t>Koledžai ir tiesības</w:t>
      </w:r>
      <w:r w:rsidR="00174328" w:rsidRPr="002B6077">
        <w:rPr>
          <w:sz w:val="28"/>
          <w:szCs w:val="28"/>
          <w:lang w:val="lv-LV"/>
        </w:rPr>
        <w:t>:</w:t>
      </w:r>
    </w:p>
    <w:p w:rsidR="002B6077" w:rsidRPr="002B6077" w:rsidRDefault="00E245D6" w:rsidP="00211FC9">
      <w:pPr>
        <w:numPr>
          <w:ilvl w:val="1"/>
          <w:numId w:val="23"/>
        </w:numPr>
        <w:ind w:left="1134"/>
        <w:jc w:val="both"/>
        <w:rPr>
          <w:sz w:val="28"/>
          <w:szCs w:val="28"/>
          <w:lang w:val="lv-LV"/>
        </w:rPr>
      </w:pPr>
      <w:r w:rsidRPr="002B6077">
        <w:rPr>
          <w:sz w:val="28"/>
          <w:szCs w:val="28"/>
          <w:lang w:val="lv-LV"/>
        </w:rPr>
        <w:t>ja nepieciešams, noteikt papildu</w:t>
      </w:r>
      <w:r w:rsidR="00055175">
        <w:rPr>
          <w:sz w:val="28"/>
          <w:szCs w:val="28"/>
          <w:lang w:val="lv-LV"/>
        </w:rPr>
        <w:t>s u</w:t>
      </w:r>
      <w:r w:rsidRPr="002B6077">
        <w:rPr>
          <w:sz w:val="28"/>
          <w:szCs w:val="28"/>
          <w:lang w:val="lv-LV"/>
        </w:rPr>
        <w:t>zņemšanu studiju programmā;</w:t>
      </w:r>
    </w:p>
    <w:p w:rsidR="002B6077" w:rsidRDefault="00E245D6" w:rsidP="00211FC9">
      <w:pPr>
        <w:numPr>
          <w:ilvl w:val="1"/>
          <w:numId w:val="23"/>
        </w:numPr>
        <w:ind w:left="1134"/>
        <w:jc w:val="both"/>
        <w:rPr>
          <w:sz w:val="28"/>
          <w:szCs w:val="28"/>
          <w:lang w:val="lv-LV"/>
        </w:rPr>
      </w:pPr>
      <w:r w:rsidRPr="002B6077">
        <w:rPr>
          <w:sz w:val="28"/>
          <w:szCs w:val="28"/>
          <w:lang w:val="lv-LV"/>
        </w:rPr>
        <w:t>pārtraukt reflektanta piedalīšanos uzņemšanā studiju programmā, ja tas nav ievērojis šo noteikumu prasības.</w:t>
      </w:r>
    </w:p>
    <w:p w:rsidR="0031162D" w:rsidRDefault="0031162D" w:rsidP="00055175">
      <w:pPr>
        <w:tabs>
          <w:tab w:val="left" w:pos="3154"/>
        </w:tabs>
        <w:ind w:left="1134"/>
        <w:jc w:val="both"/>
        <w:rPr>
          <w:sz w:val="28"/>
          <w:szCs w:val="28"/>
          <w:lang w:val="lv-LV"/>
        </w:rPr>
      </w:pPr>
    </w:p>
    <w:p w:rsidR="002B6077" w:rsidRPr="002B6077" w:rsidRDefault="00E245D6" w:rsidP="00055175">
      <w:pPr>
        <w:tabs>
          <w:tab w:val="left" w:pos="3154"/>
        </w:tabs>
        <w:ind w:left="1134"/>
        <w:jc w:val="both"/>
        <w:rPr>
          <w:sz w:val="28"/>
          <w:szCs w:val="28"/>
          <w:lang w:val="lv-LV"/>
        </w:rPr>
      </w:pPr>
      <w:r>
        <w:rPr>
          <w:sz w:val="28"/>
          <w:szCs w:val="28"/>
          <w:lang w:val="lv-LV"/>
        </w:rPr>
        <w:tab/>
      </w:r>
    </w:p>
    <w:p w:rsidR="002C33AF" w:rsidRPr="002B6077" w:rsidRDefault="00E245D6" w:rsidP="00211FC9">
      <w:pPr>
        <w:numPr>
          <w:ilvl w:val="0"/>
          <w:numId w:val="23"/>
        </w:numPr>
        <w:ind w:left="425" w:hanging="426"/>
        <w:jc w:val="both"/>
        <w:rPr>
          <w:sz w:val="28"/>
          <w:szCs w:val="28"/>
          <w:lang w:val="lv-LV"/>
        </w:rPr>
      </w:pPr>
      <w:r w:rsidRPr="002B6077">
        <w:rPr>
          <w:sz w:val="28"/>
          <w:szCs w:val="28"/>
          <w:lang w:val="lv-LV"/>
        </w:rPr>
        <w:t xml:space="preserve">Reflektantam ir pienākumi: </w:t>
      </w:r>
    </w:p>
    <w:p w:rsidR="00144541" w:rsidRDefault="00E245D6" w:rsidP="00211FC9">
      <w:pPr>
        <w:numPr>
          <w:ilvl w:val="1"/>
          <w:numId w:val="23"/>
        </w:numPr>
        <w:ind w:left="1134"/>
        <w:jc w:val="both"/>
        <w:rPr>
          <w:sz w:val="28"/>
          <w:szCs w:val="28"/>
          <w:lang w:val="lv-LV"/>
        </w:rPr>
      </w:pPr>
      <w:r w:rsidRPr="002B6077">
        <w:rPr>
          <w:sz w:val="28"/>
          <w:szCs w:val="28"/>
          <w:lang w:val="lv-LV"/>
        </w:rPr>
        <w:t>noteiktajā termiņā iesniegt nepieciešamos dokumentus;</w:t>
      </w:r>
    </w:p>
    <w:p w:rsidR="002B6077" w:rsidRPr="002B6077" w:rsidRDefault="00E245D6" w:rsidP="00211FC9">
      <w:pPr>
        <w:numPr>
          <w:ilvl w:val="1"/>
          <w:numId w:val="23"/>
        </w:numPr>
        <w:ind w:left="1134"/>
        <w:jc w:val="both"/>
        <w:rPr>
          <w:sz w:val="28"/>
          <w:szCs w:val="28"/>
          <w:lang w:val="lv-LV"/>
        </w:rPr>
      </w:pPr>
      <w:r>
        <w:rPr>
          <w:sz w:val="28"/>
          <w:szCs w:val="28"/>
          <w:lang w:val="lv-LV"/>
        </w:rPr>
        <w:t>personīgi ierasties uz iestājpārbaudījumiem;</w:t>
      </w:r>
      <w:r w:rsidRPr="002B6077">
        <w:rPr>
          <w:sz w:val="28"/>
          <w:szCs w:val="28"/>
          <w:lang w:val="lv-LV"/>
        </w:rPr>
        <w:t xml:space="preserve"> </w:t>
      </w:r>
    </w:p>
    <w:p w:rsidR="002B6077" w:rsidRPr="002B6077" w:rsidRDefault="00E245D6" w:rsidP="00211FC9">
      <w:pPr>
        <w:numPr>
          <w:ilvl w:val="1"/>
          <w:numId w:val="23"/>
        </w:numPr>
        <w:ind w:left="1134"/>
        <w:jc w:val="both"/>
        <w:rPr>
          <w:sz w:val="28"/>
          <w:szCs w:val="28"/>
          <w:lang w:val="lv-LV"/>
        </w:rPr>
      </w:pPr>
      <w:r w:rsidRPr="002B6077">
        <w:rPr>
          <w:sz w:val="28"/>
          <w:szCs w:val="28"/>
          <w:lang w:val="lv-LV"/>
        </w:rPr>
        <w:t>pildīt koledžas uzņemšanas noteikumu prasības;</w:t>
      </w:r>
    </w:p>
    <w:p w:rsidR="002B6077" w:rsidRDefault="00E245D6" w:rsidP="00211FC9">
      <w:pPr>
        <w:numPr>
          <w:ilvl w:val="1"/>
          <w:numId w:val="23"/>
        </w:numPr>
        <w:ind w:left="1134"/>
        <w:jc w:val="both"/>
        <w:rPr>
          <w:sz w:val="28"/>
          <w:szCs w:val="28"/>
          <w:lang w:val="lv-LV"/>
        </w:rPr>
      </w:pPr>
      <w:r w:rsidRPr="002B6077">
        <w:rPr>
          <w:sz w:val="28"/>
          <w:szCs w:val="28"/>
          <w:lang w:val="lv-LV"/>
        </w:rPr>
        <w:t>sniegt koledžai patiesu informāciju.</w:t>
      </w:r>
    </w:p>
    <w:p w:rsidR="00542C51" w:rsidRDefault="00542C51" w:rsidP="002B6077">
      <w:pPr>
        <w:ind w:left="1134"/>
        <w:jc w:val="both"/>
        <w:rPr>
          <w:sz w:val="28"/>
          <w:szCs w:val="28"/>
          <w:lang w:val="lv-LV"/>
        </w:rPr>
      </w:pPr>
    </w:p>
    <w:p w:rsidR="00907ADA" w:rsidRPr="002B6077" w:rsidRDefault="00907ADA" w:rsidP="002B6077">
      <w:pPr>
        <w:ind w:left="1134"/>
        <w:jc w:val="both"/>
        <w:rPr>
          <w:sz w:val="28"/>
          <w:szCs w:val="28"/>
          <w:lang w:val="lv-LV"/>
        </w:rPr>
      </w:pPr>
    </w:p>
    <w:p w:rsidR="002C33AF" w:rsidRPr="002B6077" w:rsidRDefault="00E245D6" w:rsidP="00211FC9">
      <w:pPr>
        <w:numPr>
          <w:ilvl w:val="0"/>
          <w:numId w:val="23"/>
        </w:numPr>
        <w:ind w:left="425" w:hanging="426"/>
        <w:jc w:val="both"/>
        <w:rPr>
          <w:sz w:val="28"/>
          <w:szCs w:val="28"/>
          <w:lang w:val="lv-LV"/>
        </w:rPr>
      </w:pPr>
      <w:r w:rsidRPr="002B6077">
        <w:rPr>
          <w:sz w:val="28"/>
          <w:szCs w:val="28"/>
          <w:lang w:val="lv-LV"/>
        </w:rPr>
        <w:t xml:space="preserve">Koledžai ir pienākumi: </w:t>
      </w:r>
    </w:p>
    <w:p w:rsidR="002B6077" w:rsidRPr="002B6077" w:rsidRDefault="00E245D6" w:rsidP="00211FC9">
      <w:pPr>
        <w:numPr>
          <w:ilvl w:val="1"/>
          <w:numId w:val="23"/>
        </w:numPr>
        <w:ind w:left="1134"/>
        <w:jc w:val="both"/>
        <w:rPr>
          <w:sz w:val="28"/>
          <w:szCs w:val="28"/>
          <w:lang w:val="lv-LV"/>
        </w:rPr>
      </w:pPr>
      <w:r w:rsidRPr="002B6077">
        <w:rPr>
          <w:sz w:val="28"/>
          <w:szCs w:val="28"/>
          <w:lang w:val="lv-LV"/>
        </w:rPr>
        <w:t>pieņemt, reģistrēt un izskatīt reflektanta iesniegtos dokumentus, kas atbilst šo noteikumu prasībām;</w:t>
      </w:r>
    </w:p>
    <w:p w:rsidR="002B6077" w:rsidRPr="002B6077" w:rsidRDefault="00E245D6" w:rsidP="00211FC9">
      <w:pPr>
        <w:numPr>
          <w:ilvl w:val="1"/>
          <w:numId w:val="23"/>
        </w:numPr>
        <w:ind w:left="1134"/>
        <w:jc w:val="both"/>
        <w:rPr>
          <w:sz w:val="28"/>
          <w:szCs w:val="28"/>
          <w:lang w:val="lv-LV"/>
        </w:rPr>
      </w:pPr>
      <w:r w:rsidRPr="002B6077">
        <w:rPr>
          <w:sz w:val="28"/>
          <w:szCs w:val="28"/>
          <w:lang w:val="lv-LV"/>
        </w:rPr>
        <w:t xml:space="preserve">sniegt informāciju par uzņemšanas norisi un kārtību koledžā; </w:t>
      </w:r>
    </w:p>
    <w:p w:rsidR="002B6077" w:rsidRPr="002B6077" w:rsidRDefault="00E245D6" w:rsidP="00211FC9">
      <w:pPr>
        <w:numPr>
          <w:ilvl w:val="1"/>
          <w:numId w:val="23"/>
        </w:numPr>
        <w:ind w:left="1134"/>
        <w:jc w:val="both"/>
        <w:rPr>
          <w:sz w:val="28"/>
          <w:szCs w:val="28"/>
          <w:lang w:val="lv-LV"/>
        </w:rPr>
      </w:pPr>
      <w:r w:rsidRPr="002B6077">
        <w:rPr>
          <w:sz w:val="28"/>
          <w:szCs w:val="28"/>
          <w:lang w:val="lv-LV"/>
        </w:rPr>
        <w:t>publicēt uzņemšanas konkursa rezultātus;</w:t>
      </w:r>
    </w:p>
    <w:p w:rsidR="002B6077" w:rsidRPr="002B6077" w:rsidRDefault="00E245D6" w:rsidP="00211FC9">
      <w:pPr>
        <w:numPr>
          <w:ilvl w:val="1"/>
          <w:numId w:val="23"/>
        </w:numPr>
        <w:ind w:left="1134"/>
        <w:jc w:val="both"/>
        <w:rPr>
          <w:sz w:val="28"/>
          <w:szCs w:val="28"/>
          <w:lang w:val="lv-LV"/>
        </w:rPr>
      </w:pPr>
      <w:r w:rsidRPr="002B6077">
        <w:rPr>
          <w:sz w:val="28"/>
          <w:szCs w:val="28"/>
          <w:lang w:val="lv-LV"/>
        </w:rPr>
        <w:t xml:space="preserve">organizēt </w:t>
      </w:r>
      <w:r w:rsidR="0031162D">
        <w:rPr>
          <w:sz w:val="28"/>
          <w:szCs w:val="28"/>
          <w:lang w:val="lv-LV"/>
        </w:rPr>
        <w:t xml:space="preserve">studiju </w:t>
      </w:r>
      <w:r w:rsidRPr="002B6077">
        <w:rPr>
          <w:sz w:val="28"/>
          <w:szCs w:val="28"/>
          <w:lang w:val="lv-LV"/>
        </w:rPr>
        <w:t xml:space="preserve">līguma slēgšanu ar reflektantu, </w:t>
      </w:r>
      <w:r w:rsidR="00853310">
        <w:rPr>
          <w:sz w:val="28"/>
          <w:szCs w:val="28"/>
          <w:lang w:val="lv-LV"/>
        </w:rPr>
        <w:t>kurš</w:t>
      </w:r>
      <w:r w:rsidRPr="002B6077">
        <w:rPr>
          <w:sz w:val="28"/>
          <w:szCs w:val="28"/>
          <w:lang w:val="lv-LV"/>
        </w:rPr>
        <w:t xml:space="preserve"> </w:t>
      </w:r>
      <w:r w:rsidR="00853310">
        <w:rPr>
          <w:sz w:val="28"/>
          <w:szCs w:val="28"/>
          <w:lang w:val="lv-LV"/>
        </w:rPr>
        <w:t>izturējis</w:t>
      </w:r>
      <w:r w:rsidRPr="002B6077">
        <w:rPr>
          <w:sz w:val="28"/>
          <w:szCs w:val="28"/>
          <w:lang w:val="lv-LV"/>
        </w:rPr>
        <w:t xml:space="preserve"> uzņemšanas konkursu;</w:t>
      </w:r>
    </w:p>
    <w:p w:rsidR="002B6077" w:rsidRPr="002B6077" w:rsidRDefault="00E245D6" w:rsidP="00211FC9">
      <w:pPr>
        <w:numPr>
          <w:ilvl w:val="1"/>
          <w:numId w:val="23"/>
        </w:numPr>
        <w:ind w:left="1134"/>
        <w:jc w:val="both"/>
        <w:rPr>
          <w:sz w:val="28"/>
          <w:szCs w:val="28"/>
          <w:lang w:val="lv-LV"/>
        </w:rPr>
      </w:pPr>
      <w:r w:rsidRPr="002B6077">
        <w:rPr>
          <w:sz w:val="28"/>
          <w:szCs w:val="28"/>
          <w:lang w:val="lv-LV"/>
        </w:rPr>
        <w:t xml:space="preserve">imatrikulēt reflektantu, </w:t>
      </w:r>
      <w:r w:rsidR="00853310">
        <w:rPr>
          <w:sz w:val="28"/>
          <w:szCs w:val="28"/>
          <w:lang w:val="lv-LV"/>
        </w:rPr>
        <w:t>kurš</w:t>
      </w:r>
      <w:r w:rsidRPr="002B6077">
        <w:rPr>
          <w:sz w:val="28"/>
          <w:szCs w:val="28"/>
          <w:lang w:val="lv-LV"/>
        </w:rPr>
        <w:t xml:space="preserve"> noslēdzis</w:t>
      </w:r>
      <w:r w:rsidR="0031162D">
        <w:rPr>
          <w:sz w:val="28"/>
          <w:szCs w:val="28"/>
          <w:lang w:val="lv-LV"/>
        </w:rPr>
        <w:t xml:space="preserve"> studiju</w:t>
      </w:r>
      <w:r w:rsidRPr="002B6077">
        <w:rPr>
          <w:sz w:val="28"/>
          <w:szCs w:val="28"/>
          <w:lang w:val="lv-LV"/>
        </w:rPr>
        <w:t xml:space="preserve"> līgumu.</w:t>
      </w:r>
    </w:p>
    <w:p w:rsidR="002D17FF" w:rsidRPr="002B6077" w:rsidRDefault="002D17FF" w:rsidP="00820E0C">
      <w:pPr>
        <w:ind w:left="426"/>
        <w:jc w:val="center"/>
        <w:rPr>
          <w:b/>
          <w:sz w:val="28"/>
          <w:szCs w:val="28"/>
          <w:lang w:val="lv-LV"/>
        </w:rPr>
      </w:pPr>
    </w:p>
    <w:p w:rsidR="002E2CAA" w:rsidRPr="001E1718" w:rsidRDefault="00E245D6" w:rsidP="00820E0C">
      <w:pPr>
        <w:ind w:left="426"/>
        <w:jc w:val="center"/>
        <w:rPr>
          <w:b/>
          <w:sz w:val="28"/>
          <w:szCs w:val="28"/>
          <w:lang w:val="lv-LV"/>
        </w:rPr>
      </w:pPr>
      <w:r w:rsidRPr="001E1718">
        <w:rPr>
          <w:b/>
          <w:sz w:val="28"/>
          <w:szCs w:val="28"/>
          <w:lang w:val="lv-LV"/>
        </w:rPr>
        <w:t>V</w:t>
      </w:r>
      <w:r w:rsidR="00167167">
        <w:rPr>
          <w:b/>
          <w:sz w:val="28"/>
          <w:szCs w:val="28"/>
          <w:lang w:val="lv-LV"/>
        </w:rPr>
        <w:t>I</w:t>
      </w:r>
      <w:r w:rsidRPr="001E1718">
        <w:rPr>
          <w:b/>
          <w:sz w:val="28"/>
          <w:szCs w:val="28"/>
          <w:lang w:val="lv-LV"/>
        </w:rPr>
        <w:t>.</w:t>
      </w:r>
      <w:r w:rsidR="00787D3F" w:rsidRPr="001E1718">
        <w:rPr>
          <w:b/>
          <w:sz w:val="28"/>
          <w:szCs w:val="28"/>
          <w:lang w:val="lv-LV"/>
        </w:rPr>
        <w:t xml:space="preserve"> </w:t>
      </w:r>
      <w:r w:rsidRPr="001E1718">
        <w:rPr>
          <w:b/>
          <w:sz w:val="28"/>
          <w:szCs w:val="28"/>
          <w:lang w:val="lv-LV"/>
        </w:rPr>
        <w:t>Apelācijas kārtība</w:t>
      </w:r>
    </w:p>
    <w:p w:rsidR="002E2CAA" w:rsidRPr="001E1718" w:rsidRDefault="002E2CAA" w:rsidP="002E2CAA">
      <w:pPr>
        <w:pStyle w:val="Sarakstarindkopa"/>
        <w:rPr>
          <w:sz w:val="28"/>
          <w:szCs w:val="28"/>
          <w:lang w:val="lv-LV"/>
        </w:rPr>
      </w:pPr>
    </w:p>
    <w:p w:rsidR="00E129AA" w:rsidRPr="001E1718" w:rsidRDefault="00E245D6" w:rsidP="00211FC9">
      <w:pPr>
        <w:numPr>
          <w:ilvl w:val="0"/>
          <w:numId w:val="23"/>
        </w:numPr>
        <w:ind w:left="425" w:hanging="426"/>
        <w:jc w:val="both"/>
        <w:rPr>
          <w:sz w:val="28"/>
          <w:szCs w:val="28"/>
          <w:lang w:val="lv-LV"/>
        </w:rPr>
      </w:pPr>
      <w:r>
        <w:rPr>
          <w:sz w:val="28"/>
          <w:szCs w:val="28"/>
          <w:lang w:val="lv-LV"/>
        </w:rPr>
        <w:t xml:space="preserve">Uzņemšanas komisijas lēmumu par konkursa rezultātiem </w:t>
      </w:r>
      <w:r w:rsidR="007568A7">
        <w:rPr>
          <w:sz w:val="28"/>
          <w:szCs w:val="28"/>
          <w:lang w:val="lv-LV"/>
        </w:rPr>
        <w:t xml:space="preserve">reflektants </w:t>
      </w:r>
      <w:r>
        <w:rPr>
          <w:sz w:val="28"/>
          <w:szCs w:val="28"/>
          <w:lang w:val="lv-LV"/>
        </w:rPr>
        <w:t xml:space="preserve">var apstrīdēt, </w:t>
      </w:r>
      <w:r w:rsidR="007568A7">
        <w:rPr>
          <w:sz w:val="28"/>
          <w:szCs w:val="28"/>
          <w:lang w:val="lv-LV"/>
        </w:rPr>
        <w:t>trīs darba dienu</w:t>
      </w:r>
      <w:r>
        <w:rPr>
          <w:sz w:val="28"/>
          <w:szCs w:val="28"/>
          <w:lang w:val="lv-LV"/>
        </w:rPr>
        <w:t xml:space="preserve"> laikā pēc konkursa rezultātu izziņošanas, iesniedzot rakstisku iesniegumu koledžas direktoram. </w:t>
      </w:r>
    </w:p>
    <w:p w:rsidR="00C254EC" w:rsidRPr="001E1718" w:rsidRDefault="00C254EC" w:rsidP="00E05B50">
      <w:pPr>
        <w:ind w:left="425"/>
        <w:jc w:val="both"/>
        <w:rPr>
          <w:sz w:val="28"/>
          <w:szCs w:val="28"/>
          <w:lang w:val="lv-LV"/>
        </w:rPr>
      </w:pPr>
    </w:p>
    <w:p w:rsidR="00150814" w:rsidRPr="001E1718" w:rsidRDefault="00E245D6" w:rsidP="00211FC9">
      <w:pPr>
        <w:numPr>
          <w:ilvl w:val="0"/>
          <w:numId w:val="23"/>
        </w:numPr>
        <w:ind w:left="425" w:hanging="426"/>
        <w:jc w:val="both"/>
        <w:rPr>
          <w:sz w:val="28"/>
          <w:szCs w:val="28"/>
          <w:lang w:val="lv-LV"/>
        </w:rPr>
      </w:pPr>
      <w:r w:rsidRPr="001E1718">
        <w:rPr>
          <w:sz w:val="28"/>
          <w:szCs w:val="28"/>
          <w:lang w:val="lv-LV"/>
        </w:rPr>
        <w:t>Koledžas direktors</w:t>
      </w:r>
      <w:r w:rsidR="007568A7">
        <w:rPr>
          <w:sz w:val="28"/>
          <w:szCs w:val="28"/>
          <w:lang w:val="lv-LV"/>
        </w:rPr>
        <w:t xml:space="preserve"> reflektanta</w:t>
      </w:r>
      <w:r w:rsidR="00395D14" w:rsidRPr="001E1718">
        <w:rPr>
          <w:sz w:val="28"/>
          <w:szCs w:val="28"/>
          <w:lang w:val="lv-LV"/>
        </w:rPr>
        <w:t xml:space="preserve"> </w:t>
      </w:r>
      <w:r w:rsidR="00F409DF" w:rsidRPr="001E1718">
        <w:rPr>
          <w:sz w:val="28"/>
          <w:szCs w:val="28"/>
          <w:lang w:val="lv-LV"/>
        </w:rPr>
        <w:t>iesniegumu</w:t>
      </w:r>
      <w:r w:rsidR="00584818" w:rsidRPr="001E1718">
        <w:rPr>
          <w:sz w:val="28"/>
          <w:szCs w:val="28"/>
          <w:lang w:val="lv-LV"/>
        </w:rPr>
        <w:t xml:space="preserve"> izskata </w:t>
      </w:r>
      <w:r w:rsidR="007568A7">
        <w:rPr>
          <w:sz w:val="28"/>
          <w:szCs w:val="28"/>
          <w:lang w:val="lv-LV"/>
        </w:rPr>
        <w:t>divu darba dienu</w:t>
      </w:r>
      <w:r w:rsidR="00584818" w:rsidRPr="001E1718">
        <w:rPr>
          <w:sz w:val="28"/>
          <w:szCs w:val="28"/>
          <w:lang w:val="lv-LV"/>
        </w:rPr>
        <w:t xml:space="preserve"> laikā no </w:t>
      </w:r>
      <w:r w:rsidR="00395D14" w:rsidRPr="001E1718">
        <w:rPr>
          <w:sz w:val="28"/>
          <w:szCs w:val="28"/>
          <w:lang w:val="lv-LV"/>
        </w:rPr>
        <w:t>tā</w:t>
      </w:r>
      <w:r w:rsidR="00584818" w:rsidRPr="001E1718">
        <w:rPr>
          <w:sz w:val="28"/>
          <w:szCs w:val="28"/>
          <w:lang w:val="lv-LV"/>
        </w:rPr>
        <w:t xml:space="preserve"> saņemšanas</w:t>
      </w:r>
      <w:r w:rsidR="0008094F" w:rsidRPr="001E1718">
        <w:rPr>
          <w:sz w:val="28"/>
          <w:szCs w:val="28"/>
          <w:lang w:val="lv-LV"/>
        </w:rPr>
        <w:t xml:space="preserve"> brīža</w:t>
      </w:r>
      <w:r w:rsidR="00E129AA" w:rsidRPr="001E1718">
        <w:rPr>
          <w:sz w:val="28"/>
          <w:szCs w:val="28"/>
          <w:lang w:val="lv-LV"/>
        </w:rPr>
        <w:t xml:space="preserve"> un</w:t>
      </w:r>
      <w:r w:rsidRPr="001E1718">
        <w:rPr>
          <w:sz w:val="28"/>
          <w:szCs w:val="28"/>
          <w:lang w:val="lv-LV"/>
        </w:rPr>
        <w:t xml:space="preserve"> pieņem šādu lēmumu:</w:t>
      </w:r>
    </w:p>
    <w:p w:rsidR="00150814" w:rsidRDefault="00E245D6" w:rsidP="00211FC9">
      <w:pPr>
        <w:pStyle w:val="Sarakstarindkopa"/>
        <w:numPr>
          <w:ilvl w:val="1"/>
          <w:numId w:val="23"/>
        </w:numPr>
        <w:ind w:left="1134" w:hanging="567"/>
        <w:jc w:val="both"/>
        <w:rPr>
          <w:sz w:val="28"/>
          <w:szCs w:val="28"/>
          <w:lang w:val="lv-LV"/>
        </w:rPr>
      </w:pPr>
      <w:r w:rsidRPr="001E1718">
        <w:rPr>
          <w:sz w:val="28"/>
          <w:szCs w:val="28"/>
          <w:lang w:val="lv-LV"/>
        </w:rPr>
        <w:t xml:space="preserve">reflektanta </w:t>
      </w:r>
      <w:r w:rsidR="008E687B">
        <w:rPr>
          <w:sz w:val="28"/>
          <w:szCs w:val="28"/>
          <w:lang w:val="lv-LV"/>
        </w:rPr>
        <w:t>konkursa</w:t>
      </w:r>
      <w:r w:rsidR="00494279">
        <w:rPr>
          <w:sz w:val="28"/>
          <w:szCs w:val="28"/>
          <w:lang w:val="lv-LV"/>
        </w:rPr>
        <w:t xml:space="preserve"> rezultātu</w:t>
      </w:r>
      <w:r w:rsidR="00850A4C">
        <w:rPr>
          <w:sz w:val="28"/>
          <w:szCs w:val="28"/>
          <w:lang w:val="lv-LV"/>
        </w:rPr>
        <w:t xml:space="preserve"> atstāt spēkā un </w:t>
      </w:r>
      <w:r w:rsidRPr="001E1718">
        <w:rPr>
          <w:sz w:val="28"/>
          <w:szCs w:val="28"/>
          <w:lang w:val="lv-LV"/>
        </w:rPr>
        <w:t>noraidīt apelācijas sūdzību;</w:t>
      </w:r>
    </w:p>
    <w:p w:rsidR="00150814" w:rsidRPr="00A23CF2" w:rsidRDefault="00E245D6" w:rsidP="00211FC9">
      <w:pPr>
        <w:pStyle w:val="Sarakstarindkopa"/>
        <w:numPr>
          <w:ilvl w:val="1"/>
          <w:numId w:val="23"/>
        </w:numPr>
        <w:tabs>
          <w:tab w:val="left" w:pos="1134"/>
        </w:tabs>
        <w:ind w:left="1134" w:hanging="567"/>
        <w:jc w:val="both"/>
        <w:rPr>
          <w:sz w:val="28"/>
          <w:szCs w:val="28"/>
          <w:lang w:val="lv-LV"/>
        </w:rPr>
      </w:pPr>
      <w:r w:rsidRPr="00A23CF2">
        <w:rPr>
          <w:sz w:val="28"/>
          <w:szCs w:val="28"/>
          <w:lang w:val="lv-LV"/>
        </w:rPr>
        <w:t xml:space="preserve">atcelt </w:t>
      </w:r>
      <w:r w:rsidR="008E687B">
        <w:rPr>
          <w:sz w:val="28"/>
          <w:szCs w:val="28"/>
          <w:lang w:val="lv-LV"/>
        </w:rPr>
        <w:t>konkursa</w:t>
      </w:r>
      <w:r w:rsidR="00494279">
        <w:rPr>
          <w:sz w:val="28"/>
          <w:szCs w:val="28"/>
          <w:lang w:val="lv-LV"/>
        </w:rPr>
        <w:t xml:space="preserve"> rezultātu</w:t>
      </w:r>
      <w:r w:rsidRPr="00A23CF2">
        <w:rPr>
          <w:sz w:val="28"/>
          <w:szCs w:val="28"/>
          <w:lang w:val="lv-LV"/>
        </w:rPr>
        <w:t xml:space="preserve"> un noteikt reflektantam atkārtotu </w:t>
      </w:r>
      <w:r w:rsidR="00913F52" w:rsidRPr="00A23CF2">
        <w:rPr>
          <w:sz w:val="28"/>
          <w:szCs w:val="28"/>
          <w:lang w:val="lv-LV"/>
        </w:rPr>
        <w:t xml:space="preserve">   </w:t>
      </w:r>
      <w:r w:rsidR="001E1718" w:rsidRPr="00A23CF2">
        <w:rPr>
          <w:sz w:val="28"/>
          <w:szCs w:val="28"/>
          <w:lang w:val="lv-LV"/>
        </w:rPr>
        <w:t xml:space="preserve">   </w:t>
      </w:r>
      <w:r w:rsidR="0031162D">
        <w:rPr>
          <w:sz w:val="28"/>
          <w:szCs w:val="28"/>
          <w:lang w:val="lv-LV"/>
        </w:rPr>
        <w:t>iestājpārbaudījuma</w:t>
      </w:r>
      <w:r w:rsidRPr="00A23CF2">
        <w:rPr>
          <w:sz w:val="28"/>
          <w:szCs w:val="28"/>
          <w:lang w:val="lv-LV"/>
        </w:rPr>
        <w:t xml:space="preserve"> kārtošanu un termiņu.</w:t>
      </w:r>
    </w:p>
    <w:p w:rsidR="00150814" w:rsidRPr="001E1718" w:rsidRDefault="00150814" w:rsidP="00150814">
      <w:pPr>
        <w:pStyle w:val="Sarakstarindkopa"/>
        <w:rPr>
          <w:sz w:val="28"/>
          <w:szCs w:val="28"/>
          <w:lang w:val="lv-LV"/>
        </w:rPr>
      </w:pPr>
    </w:p>
    <w:p w:rsidR="008E687B" w:rsidRDefault="00E245D6" w:rsidP="00211FC9">
      <w:pPr>
        <w:numPr>
          <w:ilvl w:val="0"/>
          <w:numId w:val="23"/>
        </w:numPr>
        <w:jc w:val="both"/>
        <w:rPr>
          <w:sz w:val="28"/>
          <w:szCs w:val="28"/>
          <w:lang w:val="lv-LV"/>
        </w:rPr>
      </w:pPr>
      <w:r w:rsidRPr="001E1718">
        <w:rPr>
          <w:sz w:val="28"/>
          <w:szCs w:val="28"/>
          <w:lang w:val="lv-LV"/>
        </w:rPr>
        <w:t xml:space="preserve">Koledža </w:t>
      </w:r>
      <w:r w:rsidR="007568A7">
        <w:rPr>
          <w:sz w:val="28"/>
          <w:szCs w:val="28"/>
          <w:lang w:val="lv-LV"/>
        </w:rPr>
        <w:t xml:space="preserve">šo noteikumu 29.punktā </w:t>
      </w:r>
      <w:r w:rsidRPr="001E1718">
        <w:rPr>
          <w:sz w:val="28"/>
          <w:szCs w:val="28"/>
          <w:lang w:val="lv-LV"/>
        </w:rPr>
        <w:t xml:space="preserve">pieņemto lēmumu ne vēlāk kā </w:t>
      </w:r>
      <w:r w:rsidR="00F409DF" w:rsidRPr="001E1718">
        <w:rPr>
          <w:sz w:val="28"/>
          <w:szCs w:val="28"/>
          <w:lang w:val="lv-LV"/>
        </w:rPr>
        <w:t>vienas darba dienas</w:t>
      </w:r>
      <w:r w:rsidRPr="001E1718">
        <w:rPr>
          <w:sz w:val="28"/>
          <w:szCs w:val="28"/>
          <w:lang w:val="lv-LV"/>
        </w:rPr>
        <w:t xml:space="preserve"> laikā </w:t>
      </w:r>
      <w:r w:rsidR="007568A7">
        <w:rPr>
          <w:sz w:val="28"/>
          <w:szCs w:val="28"/>
          <w:lang w:val="lv-LV"/>
        </w:rPr>
        <w:t>nosūta uz reflektanta deklarēto dzīvesvietas adresi un iesniegumā norādīto e-pasta adresi.</w:t>
      </w:r>
    </w:p>
    <w:p w:rsidR="008E687B" w:rsidRDefault="008E687B" w:rsidP="008E687B">
      <w:pPr>
        <w:ind w:left="435"/>
        <w:jc w:val="both"/>
        <w:rPr>
          <w:sz w:val="28"/>
          <w:szCs w:val="28"/>
          <w:lang w:val="lv-LV"/>
        </w:rPr>
      </w:pPr>
    </w:p>
    <w:p w:rsidR="003E7235" w:rsidRPr="00850A4C" w:rsidRDefault="00E245D6" w:rsidP="00211FC9">
      <w:pPr>
        <w:numPr>
          <w:ilvl w:val="0"/>
          <w:numId w:val="23"/>
        </w:numPr>
        <w:jc w:val="both"/>
        <w:rPr>
          <w:sz w:val="28"/>
          <w:szCs w:val="28"/>
          <w:lang w:val="lv-LV"/>
        </w:rPr>
      </w:pPr>
      <w:r>
        <w:rPr>
          <w:sz w:val="28"/>
          <w:szCs w:val="28"/>
          <w:lang w:val="lv-LV"/>
        </w:rPr>
        <w:t xml:space="preserve">Koledžas direktora pieņemto lēmumu persona var </w:t>
      </w:r>
      <w:r w:rsidR="0031162D">
        <w:rPr>
          <w:sz w:val="28"/>
          <w:szCs w:val="28"/>
          <w:lang w:val="lv-LV"/>
        </w:rPr>
        <w:t>pārsūdzēt</w:t>
      </w:r>
      <w:r>
        <w:rPr>
          <w:sz w:val="28"/>
          <w:szCs w:val="28"/>
          <w:lang w:val="lv-LV"/>
        </w:rPr>
        <w:t xml:space="preserve"> tiesā Administratīvā procesa likumā noteiktajā kārtībā. </w:t>
      </w:r>
      <w:r w:rsidR="00872711" w:rsidRPr="001E1718">
        <w:rPr>
          <w:sz w:val="28"/>
          <w:szCs w:val="28"/>
          <w:lang w:val="lv-LV"/>
        </w:rPr>
        <w:t xml:space="preserve">              </w:t>
      </w:r>
      <w:r w:rsidR="000E723E" w:rsidRPr="001E1718">
        <w:rPr>
          <w:sz w:val="28"/>
          <w:szCs w:val="28"/>
          <w:lang w:val="lv-LV"/>
        </w:rPr>
        <w:t xml:space="preserve">                              </w:t>
      </w:r>
    </w:p>
    <w:p w:rsidR="0008622D" w:rsidRDefault="0008622D" w:rsidP="00872711">
      <w:pPr>
        <w:ind w:left="426"/>
        <w:jc w:val="both"/>
        <w:rPr>
          <w:sz w:val="28"/>
          <w:szCs w:val="28"/>
          <w:lang w:val="lv-LV"/>
        </w:rPr>
      </w:pPr>
    </w:p>
    <w:p w:rsidR="00872711" w:rsidRPr="001E1718" w:rsidRDefault="00E245D6" w:rsidP="00820E0C">
      <w:pPr>
        <w:ind w:left="426"/>
        <w:jc w:val="center"/>
        <w:rPr>
          <w:b/>
          <w:sz w:val="28"/>
          <w:szCs w:val="28"/>
          <w:lang w:val="lv-LV"/>
        </w:rPr>
      </w:pPr>
      <w:r>
        <w:rPr>
          <w:b/>
          <w:sz w:val="28"/>
          <w:szCs w:val="28"/>
          <w:lang w:val="lv-LV"/>
        </w:rPr>
        <w:t xml:space="preserve">  V</w:t>
      </w:r>
      <w:r w:rsidR="002C33AF">
        <w:rPr>
          <w:b/>
          <w:sz w:val="28"/>
          <w:szCs w:val="28"/>
          <w:lang w:val="lv-LV"/>
        </w:rPr>
        <w:t>I</w:t>
      </w:r>
      <w:r w:rsidR="00167167">
        <w:rPr>
          <w:b/>
          <w:sz w:val="28"/>
          <w:szCs w:val="28"/>
          <w:lang w:val="lv-LV"/>
        </w:rPr>
        <w:t>I</w:t>
      </w:r>
      <w:r w:rsidRPr="001E1718">
        <w:rPr>
          <w:b/>
          <w:sz w:val="28"/>
          <w:szCs w:val="28"/>
          <w:lang w:val="lv-LV"/>
        </w:rPr>
        <w:t>.</w:t>
      </w:r>
      <w:r w:rsidR="007D0DE7" w:rsidRPr="001E1718">
        <w:rPr>
          <w:b/>
          <w:sz w:val="28"/>
          <w:szCs w:val="28"/>
          <w:lang w:val="lv-LV"/>
        </w:rPr>
        <w:t xml:space="preserve"> </w:t>
      </w:r>
      <w:r w:rsidR="0057016F" w:rsidRPr="00C148D8">
        <w:rPr>
          <w:b/>
          <w:sz w:val="28"/>
          <w:szCs w:val="28"/>
          <w:lang w:val="lv-LV"/>
        </w:rPr>
        <w:t xml:space="preserve">Studiju līguma </w:t>
      </w:r>
      <w:r w:rsidR="0057016F">
        <w:rPr>
          <w:b/>
          <w:sz w:val="28"/>
          <w:szCs w:val="28"/>
          <w:lang w:val="lv-LV"/>
        </w:rPr>
        <w:t>slēgšana un imatrikulācija</w:t>
      </w:r>
    </w:p>
    <w:p w:rsidR="004D4E20" w:rsidRPr="001E1718" w:rsidRDefault="004D4E20" w:rsidP="00820E0C">
      <w:pPr>
        <w:jc w:val="center"/>
        <w:rPr>
          <w:sz w:val="28"/>
          <w:szCs w:val="28"/>
          <w:lang w:val="lv-LV"/>
        </w:rPr>
      </w:pPr>
    </w:p>
    <w:p w:rsidR="00D75CD9" w:rsidRDefault="00E245D6" w:rsidP="00D75CD9">
      <w:pPr>
        <w:numPr>
          <w:ilvl w:val="0"/>
          <w:numId w:val="23"/>
        </w:numPr>
        <w:ind w:left="426" w:hanging="426"/>
        <w:jc w:val="both"/>
        <w:rPr>
          <w:sz w:val="28"/>
          <w:szCs w:val="28"/>
          <w:lang w:val="lv-LV"/>
        </w:rPr>
      </w:pPr>
      <w:r>
        <w:rPr>
          <w:sz w:val="28"/>
          <w:szCs w:val="28"/>
          <w:lang w:val="lv-LV"/>
        </w:rPr>
        <w:t>Reflektants</w:t>
      </w:r>
      <w:r w:rsidR="0044164D">
        <w:rPr>
          <w:sz w:val="28"/>
          <w:szCs w:val="28"/>
          <w:lang w:val="lv-LV"/>
        </w:rPr>
        <w:t>, kurš izturējis konkursu,</w:t>
      </w:r>
      <w:r w:rsidR="00584818" w:rsidRPr="001E1718">
        <w:rPr>
          <w:sz w:val="28"/>
          <w:szCs w:val="28"/>
          <w:lang w:val="lv-LV"/>
        </w:rPr>
        <w:t xml:space="preserve"> </w:t>
      </w:r>
      <w:r w:rsidR="000C33EB" w:rsidRPr="001E1718">
        <w:rPr>
          <w:b/>
          <w:sz w:val="28"/>
          <w:szCs w:val="28"/>
          <w:lang w:val="lv-LV"/>
        </w:rPr>
        <w:t>20</w:t>
      </w:r>
      <w:r w:rsidR="00B810AB">
        <w:rPr>
          <w:b/>
          <w:sz w:val="28"/>
          <w:szCs w:val="28"/>
          <w:lang w:val="lv-LV"/>
        </w:rPr>
        <w:t>2</w:t>
      </w:r>
      <w:r w:rsidR="004A3D7A">
        <w:rPr>
          <w:b/>
          <w:sz w:val="28"/>
          <w:szCs w:val="28"/>
          <w:lang w:val="lv-LV"/>
        </w:rPr>
        <w:t>4</w:t>
      </w:r>
      <w:r w:rsidR="008B689D" w:rsidRPr="0057016F">
        <w:rPr>
          <w:b/>
          <w:sz w:val="28"/>
          <w:szCs w:val="28"/>
          <w:lang w:val="lv-LV"/>
        </w:rPr>
        <w:t xml:space="preserve">.gada </w:t>
      </w:r>
      <w:r w:rsidR="00693147">
        <w:rPr>
          <w:b/>
          <w:sz w:val="28"/>
          <w:szCs w:val="28"/>
          <w:lang w:val="lv-LV"/>
        </w:rPr>
        <w:t>1</w:t>
      </w:r>
      <w:r w:rsidR="004A3D7A">
        <w:rPr>
          <w:b/>
          <w:sz w:val="28"/>
          <w:szCs w:val="28"/>
          <w:lang w:val="lv-LV"/>
        </w:rPr>
        <w:t>6</w:t>
      </w:r>
      <w:r w:rsidR="000C33EB" w:rsidRPr="0057016F">
        <w:rPr>
          <w:b/>
          <w:sz w:val="28"/>
          <w:szCs w:val="28"/>
          <w:lang w:val="lv-LV"/>
        </w:rPr>
        <w:t>.</w:t>
      </w:r>
      <w:r w:rsidR="007F1F4E" w:rsidRPr="0057016F">
        <w:rPr>
          <w:b/>
          <w:sz w:val="28"/>
          <w:szCs w:val="28"/>
          <w:lang w:val="lv-LV"/>
        </w:rPr>
        <w:t>augustā</w:t>
      </w:r>
      <w:r w:rsidR="00584818" w:rsidRPr="0057016F">
        <w:rPr>
          <w:sz w:val="28"/>
          <w:szCs w:val="28"/>
          <w:lang w:val="lv-LV"/>
        </w:rPr>
        <w:t xml:space="preserve"> </w:t>
      </w:r>
      <w:r w:rsidR="00420484" w:rsidRPr="001E1718">
        <w:rPr>
          <w:sz w:val="28"/>
          <w:szCs w:val="28"/>
          <w:lang w:val="lv-LV"/>
        </w:rPr>
        <w:t>p</w:t>
      </w:r>
      <w:r w:rsidR="00503BC1" w:rsidRPr="001E1718">
        <w:rPr>
          <w:sz w:val="28"/>
          <w:szCs w:val="28"/>
          <w:lang w:val="lv-LV"/>
        </w:rPr>
        <w:t>l</w:t>
      </w:r>
      <w:r w:rsidR="00420484" w:rsidRPr="001E1718">
        <w:rPr>
          <w:sz w:val="28"/>
          <w:szCs w:val="28"/>
          <w:lang w:val="lv-LV"/>
        </w:rPr>
        <w:t>kst.1</w:t>
      </w:r>
      <w:r w:rsidR="00B00862" w:rsidRPr="001E1718">
        <w:rPr>
          <w:sz w:val="28"/>
          <w:szCs w:val="28"/>
          <w:lang w:val="lv-LV"/>
        </w:rPr>
        <w:t>0</w:t>
      </w:r>
      <w:r w:rsidR="00420484" w:rsidRPr="001E1718">
        <w:rPr>
          <w:sz w:val="28"/>
          <w:szCs w:val="28"/>
          <w:lang w:val="lv-LV"/>
        </w:rPr>
        <w:t xml:space="preserve">.00 </w:t>
      </w:r>
      <w:r>
        <w:rPr>
          <w:sz w:val="28"/>
          <w:szCs w:val="28"/>
          <w:lang w:val="lv-LV"/>
        </w:rPr>
        <w:t xml:space="preserve">ierodas </w:t>
      </w:r>
      <w:r w:rsidR="00584818" w:rsidRPr="001E1718">
        <w:rPr>
          <w:sz w:val="28"/>
          <w:szCs w:val="28"/>
          <w:lang w:val="lv-LV"/>
        </w:rPr>
        <w:t>kol</w:t>
      </w:r>
      <w:r>
        <w:rPr>
          <w:sz w:val="28"/>
          <w:szCs w:val="28"/>
          <w:lang w:val="lv-LV"/>
        </w:rPr>
        <w:t>edžā, Ķengaraga ielā 3/1, Rīgā</w:t>
      </w:r>
      <w:r w:rsidR="00C148D8">
        <w:rPr>
          <w:sz w:val="28"/>
          <w:szCs w:val="28"/>
          <w:lang w:val="lv-LV"/>
        </w:rPr>
        <w:t>, un slēdz studiju l</w:t>
      </w:r>
      <w:r w:rsidR="00542C51">
        <w:rPr>
          <w:sz w:val="28"/>
          <w:szCs w:val="28"/>
          <w:lang w:val="lv-LV"/>
        </w:rPr>
        <w:t>īgumu.</w:t>
      </w:r>
    </w:p>
    <w:p w:rsidR="00D75CD9" w:rsidRDefault="00D75CD9" w:rsidP="00D75CD9">
      <w:pPr>
        <w:ind w:left="426"/>
        <w:jc w:val="both"/>
        <w:rPr>
          <w:sz w:val="28"/>
          <w:szCs w:val="28"/>
          <w:lang w:val="lv-LV"/>
        </w:rPr>
      </w:pPr>
    </w:p>
    <w:p w:rsidR="00D75CD9" w:rsidRDefault="00E245D6" w:rsidP="00D75CD9">
      <w:pPr>
        <w:numPr>
          <w:ilvl w:val="0"/>
          <w:numId w:val="23"/>
        </w:numPr>
        <w:ind w:left="426" w:hanging="426"/>
        <w:jc w:val="both"/>
        <w:rPr>
          <w:sz w:val="28"/>
          <w:szCs w:val="28"/>
          <w:lang w:val="lv-LV"/>
        </w:rPr>
      </w:pPr>
      <w:r>
        <w:rPr>
          <w:sz w:val="28"/>
          <w:szCs w:val="28"/>
          <w:lang w:val="lv-LV"/>
        </w:rPr>
        <w:lastRenderedPageBreak/>
        <w:t>Reflektants, kurš izturējis papildus uzņemšanas konkursu,</w:t>
      </w:r>
      <w:r w:rsidRPr="001E1718">
        <w:rPr>
          <w:sz w:val="28"/>
          <w:szCs w:val="28"/>
          <w:lang w:val="lv-LV"/>
        </w:rPr>
        <w:t xml:space="preserve"> </w:t>
      </w:r>
      <w:r w:rsidRPr="001E1718">
        <w:rPr>
          <w:b/>
          <w:sz w:val="28"/>
          <w:szCs w:val="28"/>
          <w:lang w:val="lv-LV"/>
        </w:rPr>
        <w:t>20</w:t>
      </w:r>
      <w:r w:rsidR="004A3D7A">
        <w:rPr>
          <w:b/>
          <w:sz w:val="28"/>
          <w:szCs w:val="28"/>
          <w:lang w:val="lv-LV"/>
        </w:rPr>
        <w:t>24</w:t>
      </w:r>
      <w:r w:rsidRPr="0057016F">
        <w:rPr>
          <w:b/>
          <w:sz w:val="28"/>
          <w:szCs w:val="28"/>
          <w:lang w:val="lv-LV"/>
        </w:rPr>
        <w:t xml:space="preserve">.gada </w:t>
      </w:r>
      <w:r w:rsidR="004A3D7A">
        <w:rPr>
          <w:b/>
          <w:sz w:val="28"/>
          <w:szCs w:val="28"/>
          <w:lang w:val="lv-LV"/>
        </w:rPr>
        <w:t>26</w:t>
      </w:r>
      <w:r w:rsidRPr="0057016F">
        <w:rPr>
          <w:b/>
          <w:sz w:val="28"/>
          <w:szCs w:val="28"/>
          <w:lang w:val="lv-LV"/>
        </w:rPr>
        <w:t>.augustā</w:t>
      </w:r>
      <w:r w:rsidRPr="0057016F">
        <w:rPr>
          <w:sz w:val="28"/>
          <w:szCs w:val="28"/>
          <w:lang w:val="lv-LV"/>
        </w:rPr>
        <w:t xml:space="preserve"> </w:t>
      </w:r>
      <w:r w:rsidRPr="001E1718">
        <w:rPr>
          <w:sz w:val="28"/>
          <w:szCs w:val="28"/>
          <w:lang w:val="lv-LV"/>
        </w:rPr>
        <w:t xml:space="preserve">plkst.10.00 </w:t>
      </w:r>
      <w:r>
        <w:rPr>
          <w:sz w:val="28"/>
          <w:szCs w:val="28"/>
          <w:lang w:val="lv-LV"/>
        </w:rPr>
        <w:t xml:space="preserve">ierodas </w:t>
      </w:r>
      <w:r w:rsidRPr="001E1718">
        <w:rPr>
          <w:sz w:val="28"/>
          <w:szCs w:val="28"/>
          <w:lang w:val="lv-LV"/>
        </w:rPr>
        <w:t>kol</w:t>
      </w:r>
      <w:r>
        <w:rPr>
          <w:sz w:val="28"/>
          <w:szCs w:val="28"/>
          <w:lang w:val="lv-LV"/>
        </w:rPr>
        <w:t xml:space="preserve">edžā, Ķengaraga ielā 3/1, Rīgā, un slēdz studiju līgumu. </w:t>
      </w:r>
    </w:p>
    <w:p w:rsidR="00C367E8" w:rsidRDefault="00C367E8" w:rsidP="00C367E8">
      <w:pPr>
        <w:ind w:left="426"/>
        <w:jc w:val="both"/>
        <w:rPr>
          <w:sz w:val="28"/>
          <w:szCs w:val="28"/>
          <w:lang w:val="lv-LV"/>
        </w:rPr>
      </w:pPr>
    </w:p>
    <w:p w:rsidR="0031162D" w:rsidRPr="00895192" w:rsidRDefault="00E245D6" w:rsidP="0031162D">
      <w:pPr>
        <w:numPr>
          <w:ilvl w:val="0"/>
          <w:numId w:val="23"/>
        </w:numPr>
        <w:tabs>
          <w:tab w:val="left" w:pos="6615"/>
        </w:tabs>
        <w:ind w:left="426" w:hanging="426"/>
        <w:jc w:val="both"/>
        <w:rPr>
          <w:kern w:val="24"/>
          <w:sz w:val="28"/>
          <w:szCs w:val="28"/>
          <w:lang w:val="lv-LV" w:eastAsia="lv-LV"/>
        </w:rPr>
      </w:pPr>
      <w:r w:rsidRPr="00E9495D">
        <w:rPr>
          <w:sz w:val="28"/>
          <w:szCs w:val="28"/>
          <w:lang w:val="lv-LV"/>
        </w:rPr>
        <w:t xml:space="preserve">Ja </w:t>
      </w:r>
      <w:r w:rsidRPr="00895192">
        <w:rPr>
          <w:sz w:val="28"/>
          <w:szCs w:val="28"/>
          <w:lang w:val="lv-LV"/>
        </w:rPr>
        <w:t>reflektants nav noslēdzi</w:t>
      </w:r>
      <w:r w:rsidR="006C4AA6">
        <w:rPr>
          <w:sz w:val="28"/>
          <w:szCs w:val="28"/>
          <w:lang w:val="lv-LV"/>
        </w:rPr>
        <w:t>s studiju līgumu šo noteikumu 33.punktā vai attiecīgi 34</w:t>
      </w:r>
      <w:r w:rsidRPr="00895192">
        <w:rPr>
          <w:sz w:val="28"/>
          <w:szCs w:val="28"/>
          <w:lang w:val="lv-LV"/>
        </w:rPr>
        <w:t>.punktā noteiktajā termiņā, koledža informē (telefoniski un elektroniski</w:t>
      </w:r>
      <w:r>
        <w:rPr>
          <w:sz w:val="28"/>
          <w:szCs w:val="28"/>
          <w:lang w:val="lv-LV"/>
        </w:rPr>
        <w:t>,</w:t>
      </w:r>
      <w:r w:rsidRPr="00895192">
        <w:rPr>
          <w:sz w:val="28"/>
          <w:szCs w:val="28"/>
          <w:lang w:val="lv-LV"/>
        </w:rPr>
        <w:t xml:space="preserve"> </w:t>
      </w:r>
      <w:r>
        <w:rPr>
          <w:sz w:val="28"/>
          <w:szCs w:val="28"/>
          <w:lang w:val="lv-LV"/>
        </w:rPr>
        <w:t xml:space="preserve">attiecīgi zvanot un sūtot </w:t>
      </w:r>
      <w:r w:rsidRPr="00895192">
        <w:rPr>
          <w:sz w:val="28"/>
          <w:szCs w:val="28"/>
          <w:lang w:val="lv-LV"/>
        </w:rPr>
        <w:t>uz reflektanta iesniegumā norādīto tālruņa numuru</w:t>
      </w:r>
      <w:r>
        <w:rPr>
          <w:sz w:val="28"/>
          <w:szCs w:val="28"/>
          <w:lang w:val="lv-LV"/>
        </w:rPr>
        <w:t xml:space="preserve"> un e-pasta adresi</w:t>
      </w:r>
      <w:r w:rsidRPr="00895192">
        <w:rPr>
          <w:sz w:val="28"/>
          <w:szCs w:val="28"/>
          <w:lang w:val="lv-LV"/>
        </w:rPr>
        <w:t>) nākamo reflektantu, kurš konkursā ieguvis mazāku punktu skaitu, par iespēju reģistrēties studijām un slēgt studiju līgumu.</w:t>
      </w:r>
    </w:p>
    <w:p w:rsidR="00FF1EDA" w:rsidRPr="001E1718" w:rsidRDefault="00FF1EDA" w:rsidP="00850A4C">
      <w:pPr>
        <w:jc w:val="both"/>
        <w:rPr>
          <w:sz w:val="28"/>
          <w:szCs w:val="28"/>
          <w:lang w:val="lv-LV"/>
        </w:rPr>
      </w:pPr>
    </w:p>
    <w:p w:rsidR="00BD384D" w:rsidRDefault="00E245D6" w:rsidP="00211FC9">
      <w:pPr>
        <w:numPr>
          <w:ilvl w:val="0"/>
          <w:numId w:val="23"/>
        </w:numPr>
        <w:ind w:left="426" w:hanging="426"/>
        <w:jc w:val="both"/>
        <w:rPr>
          <w:sz w:val="28"/>
          <w:szCs w:val="28"/>
          <w:lang w:val="lv-LV"/>
        </w:rPr>
      </w:pPr>
      <w:r w:rsidRPr="001E1718">
        <w:rPr>
          <w:sz w:val="28"/>
          <w:szCs w:val="28"/>
          <w:lang w:val="lv-LV"/>
        </w:rPr>
        <w:t>Refle</w:t>
      </w:r>
      <w:r w:rsidR="00B810AB">
        <w:rPr>
          <w:sz w:val="28"/>
          <w:szCs w:val="28"/>
          <w:lang w:val="lv-LV"/>
        </w:rPr>
        <w:t>ktantus studijām imatrikulē 202</w:t>
      </w:r>
      <w:r w:rsidR="004A3D7A">
        <w:rPr>
          <w:sz w:val="28"/>
          <w:szCs w:val="28"/>
          <w:lang w:val="lv-LV"/>
        </w:rPr>
        <w:t>4</w:t>
      </w:r>
      <w:r w:rsidRPr="001E1718">
        <w:rPr>
          <w:sz w:val="28"/>
          <w:szCs w:val="28"/>
          <w:lang w:val="lv-LV"/>
        </w:rPr>
        <w:t xml:space="preserve">.gada </w:t>
      </w:r>
      <w:r w:rsidR="004A3D7A">
        <w:rPr>
          <w:sz w:val="28"/>
          <w:szCs w:val="28"/>
          <w:lang w:val="lv-LV"/>
        </w:rPr>
        <w:t>2</w:t>
      </w:r>
      <w:r w:rsidRPr="001E1718">
        <w:rPr>
          <w:sz w:val="28"/>
          <w:szCs w:val="28"/>
          <w:lang w:val="lv-LV"/>
        </w:rPr>
        <w:t>.septembrī ar koledžas direktora rīkojumu. Vienla</w:t>
      </w:r>
      <w:r w:rsidR="0079317A" w:rsidRPr="001E1718">
        <w:rPr>
          <w:sz w:val="28"/>
          <w:szCs w:val="28"/>
          <w:lang w:val="lv-LV"/>
        </w:rPr>
        <w:t>icīgi ar imatrikulāciju koledžā</w:t>
      </w:r>
      <w:r w:rsidR="000A7872" w:rsidRPr="001E1718">
        <w:rPr>
          <w:sz w:val="28"/>
          <w:szCs w:val="28"/>
          <w:lang w:val="lv-LV"/>
        </w:rPr>
        <w:t>,</w:t>
      </w:r>
      <w:r w:rsidR="00E129AA" w:rsidRPr="001E1718">
        <w:rPr>
          <w:sz w:val="28"/>
          <w:szCs w:val="28"/>
          <w:lang w:val="lv-LV"/>
        </w:rPr>
        <w:t xml:space="preserve"> refle</w:t>
      </w:r>
      <w:r w:rsidR="007568A7">
        <w:rPr>
          <w:sz w:val="28"/>
          <w:szCs w:val="28"/>
          <w:lang w:val="lv-LV"/>
        </w:rPr>
        <w:t>ktantus pieņem dienestā koledžā</w:t>
      </w:r>
      <w:r w:rsidR="00E129AA" w:rsidRPr="001E1718">
        <w:rPr>
          <w:sz w:val="28"/>
          <w:szCs w:val="28"/>
          <w:lang w:val="lv-LV"/>
        </w:rPr>
        <w:t xml:space="preserve"> kadeta amatā vai pārceļ koledžas kadeta amatā</w:t>
      </w:r>
      <w:r w:rsidRPr="001E1718">
        <w:rPr>
          <w:sz w:val="28"/>
          <w:szCs w:val="28"/>
          <w:lang w:val="lv-LV"/>
        </w:rPr>
        <w:t>.</w:t>
      </w:r>
    </w:p>
    <w:p w:rsidR="00EA13CA" w:rsidRPr="001E1718" w:rsidRDefault="00EA13CA" w:rsidP="00850A4C">
      <w:pPr>
        <w:ind w:left="426"/>
        <w:jc w:val="both"/>
        <w:rPr>
          <w:sz w:val="28"/>
          <w:szCs w:val="28"/>
          <w:lang w:val="lv-LV"/>
        </w:rPr>
      </w:pPr>
    </w:p>
    <w:p w:rsidR="0044164D" w:rsidRDefault="00E245D6" w:rsidP="00211FC9">
      <w:pPr>
        <w:numPr>
          <w:ilvl w:val="0"/>
          <w:numId w:val="23"/>
        </w:numPr>
        <w:ind w:left="426" w:hanging="426"/>
        <w:jc w:val="both"/>
        <w:rPr>
          <w:sz w:val="28"/>
          <w:szCs w:val="28"/>
          <w:lang w:val="lv-LV"/>
        </w:rPr>
      </w:pPr>
      <w:r>
        <w:rPr>
          <w:sz w:val="28"/>
          <w:szCs w:val="28"/>
          <w:lang w:val="lv-LV"/>
        </w:rPr>
        <w:t>Koledža reflektanta, kurš nav imatrikulēts studijām, iesniegtos dokumentus iznīcina trīs mēnešu laikā no konkursa noslēguma dienas.</w:t>
      </w:r>
    </w:p>
    <w:p w:rsidR="0044164D" w:rsidRDefault="0044164D" w:rsidP="0044164D">
      <w:pPr>
        <w:pStyle w:val="Sarakstarindkopa"/>
        <w:rPr>
          <w:sz w:val="28"/>
          <w:szCs w:val="28"/>
          <w:lang w:val="lv-LV"/>
        </w:rPr>
      </w:pPr>
    </w:p>
    <w:p w:rsidR="002D0F8B" w:rsidRDefault="00E245D6" w:rsidP="00211FC9">
      <w:pPr>
        <w:numPr>
          <w:ilvl w:val="0"/>
          <w:numId w:val="23"/>
        </w:numPr>
        <w:ind w:left="426" w:hanging="426"/>
        <w:jc w:val="both"/>
        <w:rPr>
          <w:sz w:val="28"/>
          <w:szCs w:val="28"/>
          <w:lang w:val="lv-LV"/>
        </w:rPr>
      </w:pPr>
      <w:r w:rsidRPr="0057016F">
        <w:rPr>
          <w:sz w:val="28"/>
          <w:szCs w:val="28"/>
          <w:lang w:val="lv-LV"/>
        </w:rPr>
        <w:t xml:space="preserve">Informāciju par uzņemšanas </w:t>
      </w:r>
      <w:r w:rsidR="0057016F" w:rsidRPr="0057016F">
        <w:rPr>
          <w:sz w:val="28"/>
          <w:szCs w:val="28"/>
          <w:lang w:val="lv-LV"/>
        </w:rPr>
        <w:t>norisi</w:t>
      </w:r>
      <w:r w:rsidRPr="0057016F">
        <w:rPr>
          <w:sz w:val="28"/>
          <w:szCs w:val="28"/>
          <w:lang w:val="lv-LV"/>
        </w:rPr>
        <w:t xml:space="preserve">, reģistrāciju, konkursu un uzņemšanas rezultātiem var saņemt pa tālruni 67803513, kā arī tā </w:t>
      </w:r>
      <w:r w:rsidR="0063443F" w:rsidRPr="0057016F">
        <w:rPr>
          <w:sz w:val="28"/>
          <w:szCs w:val="28"/>
          <w:lang w:val="lv-LV"/>
        </w:rPr>
        <w:t xml:space="preserve">tiek </w:t>
      </w:r>
      <w:r w:rsidR="00027803" w:rsidRPr="0057016F">
        <w:rPr>
          <w:sz w:val="28"/>
          <w:szCs w:val="28"/>
          <w:lang w:val="lv-LV"/>
        </w:rPr>
        <w:t>izvietota</w:t>
      </w:r>
      <w:r w:rsidRPr="0057016F">
        <w:rPr>
          <w:sz w:val="28"/>
          <w:szCs w:val="28"/>
          <w:lang w:val="lv-LV"/>
        </w:rPr>
        <w:t xml:space="preserve"> uz informatīvā stenda koledžas 2.stāvā.</w:t>
      </w:r>
    </w:p>
    <w:p w:rsidR="0044164D" w:rsidRDefault="0044164D" w:rsidP="0044164D">
      <w:pPr>
        <w:pStyle w:val="Sarakstarindkopa"/>
        <w:rPr>
          <w:sz w:val="28"/>
          <w:szCs w:val="28"/>
          <w:lang w:val="lv-LV"/>
        </w:rPr>
      </w:pPr>
    </w:p>
    <w:p w:rsidR="002F5FA8" w:rsidRDefault="00E245D6" w:rsidP="002F5FA8">
      <w:pPr>
        <w:ind w:firstLine="720"/>
        <w:jc w:val="both"/>
        <w:rPr>
          <w:sz w:val="28"/>
          <w:szCs w:val="28"/>
          <w:lang w:val="lv-LV"/>
        </w:rPr>
      </w:pPr>
      <w:r w:rsidRPr="005D45E4">
        <w:rPr>
          <w:sz w:val="28"/>
          <w:szCs w:val="28"/>
          <w:lang w:val="lv-LV"/>
        </w:rPr>
        <w:t xml:space="preserve">Saskaņots ar Valsts ugunsdzēsības un glābšanas dienestu </w:t>
      </w:r>
      <w:r w:rsidR="00C41375">
        <w:rPr>
          <w:sz w:val="28"/>
          <w:szCs w:val="28"/>
          <w:lang w:val="lv-LV"/>
        </w:rPr>
        <w:t>202</w:t>
      </w:r>
      <w:r w:rsidR="00FA5552">
        <w:rPr>
          <w:sz w:val="28"/>
          <w:szCs w:val="28"/>
          <w:lang w:val="lv-LV"/>
        </w:rPr>
        <w:t>3</w:t>
      </w:r>
      <w:r w:rsidR="00C41375">
        <w:rPr>
          <w:sz w:val="28"/>
          <w:szCs w:val="28"/>
          <w:lang w:val="lv-LV"/>
        </w:rPr>
        <w:t>.gada</w:t>
      </w:r>
      <w:r w:rsidR="00907ADA">
        <w:rPr>
          <w:sz w:val="28"/>
          <w:szCs w:val="28"/>
          <w:lang w:val="lv-LV"/>
        </w:rPr>
        <w:t xml:space="preserve"> </w:t>
      </w:r>
      <w:r w:rsidR="00086CF4">
        <w:rPr>
          <w:sz w:val="28"/>
          <w:szCs w:val="28"/>
          <w:lang w:val="lv-LV"/>
        </w:rPr>
        <w:t>30</w:t>
      </w:r>
      <w:r w:rsidR="006238AA">
        <w:rPr>
          <w:sz w:val="28"/>
          <w:szCs w:val="28"/>
          <w:lang w:val="lv-LV"/>
        </w:rPr>
        <w:t>.novembrī.</w:t>
      </w:r>
    </w:p>
    <w:p w:rsidR="008F0425" w:rsidRDefault="008F0425" w:rsidP="002F5FA8">
      <w:pPr>
        <w:ind w:firstLine="720"/>
        <w:jc w:val="both"/>
        <w:rPr>
          <w:sz w:val="28"/>
          <w:szCs w:val="28"/>
          <w:u w:val="single"/>
          <w:lang w:val="lv-LV"/>
        </w:rPr>
      </w:pPr>
    </w:p>
    <w:p w:rsidR="00665B4A" w:rsidRPr="005D45E4" w:rsidRDefault="00665B4A" w:rsidP="002F5FA8">
      <w:pPr>
        <w:ind w:firstLine="720"/>
        <w:jc w:val="both"/>
        <w:rPr>
          <w:sz w:val="28"/>
          <w:szCs w:val="28"/>
          <w:u w:val="single"/>
          <w:lang w:val="lv-LV"/>
        </w:rPr>
      </w:pPr>
    </w:p>
    <w:p w:rsidR="0026238E" w:rsidRDefault="00E245D6" w:rsidP="0026238E">
      <w:pPr>
        <w:tabs>
          <w:tab w:val="left" w:pos="6840"/>
        </w:tabs>
        <w:jc w:val="both"/>
        <w:rPr>
          <w:sz w:val="28"/>
          <w:szCs w:val="28"/>
          <w:lang w:val="lv-LV"/>
        </w:rPr>
      </w:pPr>
      <w:r>
        <w:rPr>
          <w:sz w:val="28"/>
          <w:szCs w:val="28"/>
          <w:lang w:val="lv-LV"/>
        </w:rPr>
        <w:t xml:space="preserve">Direktors </w:t>
      </w:r>
    </w:p>
    <w:p w:rsidR="0026238E" w:rsidRPr="001E1718" w:rsidRDefault="00E245D6" w:rsidP="0026238E">
      <w:pPr>
        <w:tabs>
          <w:tab w:val="left" w:pos="6840"/>
        </w:tabs>
        <w:jc w:val="both"/>
        <w:rPr>
          <w:sz w:val="28"/>
          <w:szCs w:val="28"/>
          <w:lang w:val="lv-LV"/>
        </w:rPr>
      </w:pPr>
      <w:r>
        <w:rPr>
          <w:sz w:val="28"/>
          <w:szCs w:val="28"/>
          <w:lang w:val="lv-LV"/>
        </w:rPr>
        <w:t>pulkvedis</w:t>
      </w:r>
      <w:r w:rsidRPr="001E1718">
        <w:rPr>
          <w:sz w:val="28"/>
          <w:szCs w:val="28"/>
          <w:lang w:val="lv-LV"/>
        </w:rPr>
        <w:tab/>
      </w:r>
      <w:r w:rsidR="00B810AB">
        <w:rPr>
          <w:sz w:val="28"/>
          <w:szCs w:val="28"/>
          <w:lang w:val="lv-LV"/>
        </w:rPr>
        <w:tab/>
        <w:t>I.Mežulis</w:t>
      </w:r>
    </w:p>
    <w:p w:rsidR="00213741" w:rsidRDefault="00213741" w:rsidP="00043F17">
      <w:pPr>
        <w:rPr>
          <w:sz w:val="20"/>
          <w:szCs w:val="20"/>
          <w:lang w:val="lv-LV"/>
        </w:rPr>
      </w:pPr>
    </w:p>
    <w:p w:rsidR="00665B4A" w:rsidRDefault="00665B4A" w:rsidP="00043F17">
      <w:pPr>
        <w:rPr>
          <w:sz w:val="20"/>
          <w:szCs w:val="20"/>
          <w:lang w:val="lv-LV"/>
        </w:rPr>
      </w:pPr>
    </w:p>
    <w:p w:rsidR="00665B4A" w:rsidRDefault="00665B4A" w:rsidP="00043F17">
      <w:pPr>
        <w:rPr>
          <w:sz w:val="20"/>
          <w:szCs w:val="20"/>
          <w:lang w:val="lv-LV"/>
        </w:rPr>
      </w:pPr>
    </w:p>
    <w:p w:rsidR="00665B4A" w:rsidRDefault="00665B4A" w:rsidP="00043F17">
      <w:pPr>
        <w:rPr>
          <w:sz w:val="20"/>
          <w:szCs w:val="20"/>
          <w:lang w:val="lv-LV"/>
        </w:rPr>
      </w:pPr>
    </w:p>
    <w:p w:rsidR="00665B4A" w:rsidRDefault="00665B4A" w:rsidP="00043F17">
      <w:pPr>
        <w:rPr>
          <w:sz w:val="20"/>
          <w:szCs w:val="20"/>
          <w:lang w:val="lv-LV"/>
        </w:rPr>
      </w:pPr>
    </w:p>
    <w:p w:rsidR="00665B4A" w:rsidRDefault="00665B4A" w:rsidP="00043F17">
      <w:pPr>
        <w:rPr>
          <w:sz w:val="20"/>
          <w:szCs w:val="20"/>
          <w:lang w:val="lv-LV"/>
        </w:rPr>
      </w:pPr>
    </w:p>
    <w:p w:rsidR="00DE1A0D" w:rsidRDefault="00DE1A0D" w:rsidP="00043F17">
      <w:pPr>
        <w:rPr>
          <w:sz w:val="20"/>
          <w:szCs w:val="20"/>
          <w:lang w:val="lv-LV"/>
        </w:rPr>
      </w:pPr>
    </w:p>
    <w:p w:rsidR="00DE1A0D" w:rsidRDefault="00DE1A0D" w:rsidP="00043F17">
      <w:pPr>
        <w:rPr>
          <w:sz w:val="20"/>
          <w:szCs w:val="20"/>
          <w:lang w:val="lv-LV"/>
        </w:rPr>
      </w:pPr>
    </w:p>
    <w:p w:rsidR="00435227" w:rsidRDefault="00E245D6" w:rsidP="00431AA6">
      <w:pPr>
        <w:tabs>
          <w:tab w:val="left" w:pos="6840"/>
        </w:tabs>
        <w:jc w:val="both"/>
        <w:rPr>
          <w:sz w:val="20"/>
          <w:szCs w:val="20"/>
          <w:lang w:val="lv-LV" w:eastAsia="en-US"/>
        </w:rPr>
      </w:pPr>
      <w:r>
        <w:rPr>
          <w:sz w:val="20"/>
          <w:szCs w:val="20"/>
          <w:lang w:val="lv-LV" w:eastAsia="en-US"/>
        </w:rPr>
        <w:t>B</w:t>
      </w:r>
      <w:r w:rsidR="003866B4">
        <w:rPr>
          <w:sz w:val="20"/>
          <w:szCs w:val="20"/>
          <w:lang w:val="lv-LV" w:eastAsia="en-US"/>
        </w:rPr>
        <w:t>allaha, 67803503</w:t>
      </w:r>
    </w:p>
    <w:p w:rsidR="003866B4" w:rsidRDefault="00207734" w:rsidP="00431AA6">
      <w:pPr>
        <w:tabs>
          <w:tab w:val="left" w:pos="6840"/>
        </w:tabs>
        <w:jc w:val="both"/>
        <w:rPr>
          <w:sz w:val="20"/>
          <w:szCs w:val="20"/>
          <w:lang w:val="lv-LV" w:eastAsia="en-US"/>
        </w:rPr>
      </w:pPr>
      <w:hyperlink r:id="rId10" w:history="1">
        <w:r w:rsidR="00E245D6" w:rsidRPr="00B153DD">
          <w:rPr>
            <w:rStyle w:val="Hipersaite"/>
            <w:sz w:val="20"/>
            <w:szCs w:val="20"/>
            <w:lang w:val="lv-LV" w:eastAsia="en-US"/>
          </w:rPr>
          <w:t>elga.ballaha@ucak.vugd.gov.lv</w:t>
        </w:r>
      </w:hyperlink>
      <w:r w:rsidR="00E245D6">
        <w:rPr>
          <w:sz w:val="20"/>
          <w:szCs w:val="20"/>
          <w:lang w:val="lv-LV" w:eastAsia="en-US"/>
        </w:rPr>
        <w:t xml:space="preserve"> </w:t>
      </w:r>
    </w:p>
    <w:p w:rsidR="00012F27" w:rsidRDefault="00012F27" w:rsidP="00012F27">
      <w:pPr>
        <w:tabs>
          <w:tab w:val="left" w:pos="6840"/>
        </w:tabs>
        <w:jc w:val="center"/>
        <w:rPr>
          <w:color w:val="808080" w:themeColor="background1" w:themeShade="80"/>
          <w:lang w:val="lv-LV"/>
        </w:rPr>
      </w:pPr>
    </w:p>
    <w:p w:rsidR="00665B4A" w:rsidRDefault="00665B4A" w:rsidP="00012F27">
      <w:pPr>
        <w:tabs>
          <w:tab w:val="left" w:pos="6840"/>
        </w:tabs>
        <w:jc w:val="center"/>
        <w:rPr>
          <w:color w:val="808080" w:themeColor="background1" w:themeShade="80"/>
          <w:lang w:val="lv-LV"/>
        </w:rPr>
      </w:pPr>
    </w:p>
    <w:p w:rsidR="0008622D" w:rsidRDefault="0008622D" w:rsidP="00012F27">
      <w:pPr>
        <w:tabs>
          <w:tab w:val="left" w:pos="6840"/>
        </w:tabs>
        <w:jc w:val="center"/>
        <w:rPr>
          <w:color w:val="808080" w:themeColor="background1" w:themeShade="80"/>
          <w:lang w:val="lv-LV"/>
        </w:rPr>
      </w:pPr>
    </w:p>
    <w:p w:rsidR="0008622D" w:rsidRDefault="0008622D" w:rsidP="00012F27">
      <w:pPr>
        <w:tabs>
          <w:tab w:val="left" w:pos="6840"/>
        </w:tabs>
        <w:jc w:val="center"/>
        <w:rPr>
          <w:color w:val="808080" w:themeColor="background1" w:themeShade="80"/>
          <w:lang w:val="lv-LV"/>
        </w:rPr>
      </w:pPr>
    </w:p>
    <w:p w:rsidR="00012F27" w:rsidRPr="00012F27" w:rsidRDefault="00E245D6" w:rsidP="00012F27">
      <w:pPr>
        <w:tabs>
          <w:tab w:val="left" w:pos="6840"/>
        </w:tabs>
        <w:jc w:val="center"/>
        <w:rPr>
          <w:color w:val="808080" w:themeColor="background1" w:themeShade="80"/>
          <w:lang w:val="lv-LV"/>
        </w:rPr>
        <w:sectPr w:rsidR="00012F27" w:rsidRPr="00012F27" w:rsidSect="00306224">
          <w:headerReference w:type="even" r:id="rId11"/>
          <w:headerReference w:type="default" r:id="rId12"/>
          <w:pgSz w:w="11906" w:h="16838"/>
          <w:pgMar w:top="1134" w:right="1134" w:bottom="851" w:left="1701" w:header="709" w:footer="709" w:gutter="0"/>
          <w:cols w:space="708"/>
          <w:titlePg/>
          <w:docGrid w:linePitch="360"/>
        </w:sectPr>
      </w:pPr>
      <w:r w:rsidRPr="00012F27">
        <w:rPr>
          <w:color w:val="808080" w:themeColor="background1" w:themeShade="80"/>
          <w:lang w:val="lv-LV"/>
        </w:rPr>
        <w:t>DOKUMENTS PARAKSTĪTS AR DROŠU ELEKTRONISKO PARAKSTU UN SATUR LAIKA ZĪMOGU</w:t>
      </w:r>
    </w:p>
    <w:p w:rsidR="00180CF8" w:rsidRPr="001E1718" w:rsidRDefault="00180CF8" w:rsidP="00544262">
      <w:pPr>
        <w:tabs>
          <w:tab w:val="left" w:pos="6840"/>
        </w:tabs>
        <w:ind w:left="5040"/>
        <w:jc w:val="both"/>
        <w:rPr>
          <w:lang w:val="lv-LV"/>
        </w:rPr>
      </w:pPr>
    </w:p>
    <w:p w:rsidR="004D2C06" w:rsidRDefault="00E245D6" w:rsidP="00FE6141">
      <w:pPr>
        <w:ind w:left="4536"/>
        <w:rPr>
          <w:lang w:val="lv-LV"/>
        </w:rPr>
      </w:pPr>
      <w:r>
        <w:rPr>
          <w:lang w:val="lv-LV"/>
        </w:rPr>
        <w:t>1.pielikums</w:t>
      </w:r>
    </w:p>
    <w:p w:rsidR="004D2C06" w:rsidRPr="005D45E4" w:rsidRDefault="00E245D6" w:rsidP="00FE6141">
      <w:pPr>
        <w:ind w:left="4536"/>
        <w:jc w:val="both"/>
        <w:rPr>
          <w:lang w:val="lv-LV"/>
        </w:rPr>
      </w:pPr>
      <w:r w:rsidRPr="00DC3A7D">
        <w:rPr>
          <w:lang w:val="lv-LV"/>
        </w:rPr>
        <w:t xml:space="preserve">Ugunsdrošības un civilās aizsardzības koledžas </w:t>
      </w:r>
      <w:r w:rsidRPr="00DC3A7D">
        <w:rPr>
          <w:noProof/>
          <w:lang w:val="lv-LV"/>
        </w:rPr>
        <w:t>30.11.2023</w:t>
      </w:r>
      <w:r w:rsidRPr="00DC3A7D">
        <w:rPr>
          <w:lang w:val="lv-LV"/>
        </w:rPr>
        <w:t xml:space="preserve">.  iekšējiem noteikumiem Nr. </w:t>
      </w:r>
      <w:r w:rsidRPr="00DC3A7D">
        <w:rPr>
          <w:noProof/>
          <w:lang w:val="lv-LV"/>
        </w:rPr>
        <w:t>22/3-1.1.-18/9</w:t>
      </w:r>
      <w:r>
        <w:rPr>
          <w:lang w:val="lv-LV"/>
        </w:rPr>
        <w:t xml:space="preserve"> </w:t>
      </w:r>
      <w:r w:rsidR="0031162D">
        <w:rPr>
          <w:lang w:val="lv-LV"/>
        </w:rPr>
        <w:t>“</w:t>
      </w:r>
      <w:r w:rsidR="00007D5A">
        <w:rPr>
          <w:lang w:val="lv-LV"/>
        </w:rPr>
        <w:t xml:space="preserve">Uzņemšanas noteikumi pilna laika </w:t>
      </w:r>
      <w:r>
        <w:rPr>
          <w:lang w:val="lv-LV"/>
        </w:rPr>
        <w:t>klātienes studijām Ugunsdrošības un civilās aizsardzība</w:t>
      </w:r>
      <w:r w:rsidR="00B810AB">
        <w:rPr>
          <w:lang w:val="lv-LV"/>
        </w:rPr>
        <w:t>s koledžā 202</w:t>
      </w:r>
      <w:r w:rsidR="00FA5552">
        <w:rPr>
          <w:lang w:val="lv-LV"/>
        </w:rPr>
        <w:t>4</w:t>
      </w:r>
      <w:r w:rsidR="00B810AB">
        <w:rPr>
          <w:lang w:val="lv-LV"/>
        </w:rPr>
        <w:t>./202</w:t>
      </w:r>
      <w:r w:rsidR="00FA5552">
        <w:rPr>
          <w:lang w:val="lv-LV"/>
        </w:rPr>
        <w:t>5</w:t>
      </w:r>
      <w:r>
        <w:rPr>
          <w:lang w:val="lv-LV"/>
        </w:rPr>
        <w:t xml:space="preserve">.studiju gadā” </w:t>
      </w:r>
    </w:p>
    <w:p w:rsidR="00435227" w:rsidRPr="001E1718" w:rsidRDefault="00435227" w:rsidP="00435227">
      <w:pPr>
        <w:tabs>
          <w:tab w:val="left" w:pos="6840"/>
        </w:tabs>
        <w:ind w:left="5040"/>
        <w:rPr>
          <w:lang w:val="lv-LV"/>
        </w:rPr>
      </w:pPr>
    </w:p>
    <w:tbl>
      <w:tblPr>
        <w:tblW w:w="0" w:type="auto"/>
        <w:tblInd w:w="4068" w:type="dxa"/>
        <w:tblLook w:val="01E0" w:firstRow="1" w:lastRow="1" w:firstColumn="1" w:lastColumn="1" w:noHBand="0" w:noVBand="0"/>
      </w:tblPr>
      <w:tblGrid>
        <w:gridCol w:w="1080"/>
        <w:gridCol w:w="3923"/>
      </w:tblGrid>
      <w:tr w:rsidR="00C2239D" w:rsidTr="002F0FB1">
        <w:tc>
          <w:tcPr>
            <w:tcW w:w="5003" w:type="dxa"/>
            <w:gridSpan w:val="2"/>
          </w:tcPr>
          <w:p w:rsidR="00435227" w:rsidRPr="001E1718" w:rsidRDefault="00E245D6" w:rsidP="003805ED">
            <w:pPr>
              <w:tabs>
                <w:tab w:val="left" w:pos="6840"/>
              </w:tabs>
              <w:rPr>
                <w:sz w:val="28"/>
                <w:szCs w:val="28"/>
                <w:lang w:val="lv-LV"/>
              </w:rPr>
            </w:pPr>
            <w:r w:rsidRPr="001E1718">
              <w:rPr>
                <w:sz w:val="28"/>
                <w:szCs w:val="28"/>
                <w:lang w:val="lv-LV"/>
              </w:rPr>
              <w:t>Ugunsdrošības un civilās aizsardzības</w:t>
            </w:r>
          </w:p>
        </w:tc>
      </w:tr>
      <w:tr w:rsidR="00C2239D" w:rsidTr="002F0FB1">
        <w:tc>
          <w:tcPr>
            <w:tcW w:w="5003" w:type="dxa"/>
            <w:gridSpan w:val="2"/>
          </w:tcPr>
          <w:p w:rsidR="00435227" w:rsidRPr="001E1718" w:rsidRDefault="00E245D6" w:rsidP="003805ED">
            <w:pPr>
              <w:tabs>
                <w:tab w:val="left" w:pos="6840"/>
              </w:tabs>
              <w:rPr>
                <w:sz w:val="28"/>
                <w:szCs w:val="28"/>
                <w:lang w:val="lv-LV"/>
              </w:rPr>
            </w:pPr>
            <w:r w:rsidRPr="001E1718">
              <w:rPr>
                <w:sz w:val="28"/>
                <w:szCs w:val="28"/>
                <w:lang w:val="lv-LV"/>
              </w:rPr>
              <w:t>koledžas direktoram</w:t>
            </w:r>
          </w:p>
        </w:tc>
      </w:tr>
      <w:tr w:rsidR="00C2239D" w:rsidTr="002F0FB1">
        <w:tc>
          <w:tcPr>
            <w:tcW w:w="5003" w:type="dxa"/>
            <w:gridSpan w:val="2"/>
          </w:tcPr>
          <w:p w:rsidR="00435227" w:rsidRPr="001E1718" w:rsidRDefault="00435227" w:rsidP="003805ED">
            <w:pPr>
              <w:tabs>
                <w:tab w:val="left" w:pos="6840"/>
              </w:tabs>
              <w:rPr>
                <w:sz w:val="28"/>
                <w:szCs w:val="28"/>
                <w:lang w:val="lv-LV"/>
              </w:rPr>
            </w:pPr>
          </w:p>
        </w:tc>
      </w:tr>
      <w:tr w:rsidR="00C2239D" w:rsidTr="002F0FB1">
        <w:tc>
          <w:tcPr>
            <w:tcW w:w="5003" w:type="dxa"/>
            <w:gridSpan w:val="2"/>
          </w:tcPr>
          <w:p w:rsidR="00435227" w:rsidRPr="001E1718" w:rsidRDefault="00435227" w:rsidP="003805ED">
            <w:pPr>
              <w:tabs>
                <w:tab w:val="left" w:pos="6840"/>
              </w:tabs>
              <w:rPr>
                <w:sz w:val="28"/>
                <w:szCs w:val="28"/>
                <w:lang w:val="lv-LV"/>
              </w:rPr>
            </w:pPr>
          </w:p>
        </w:tc>
      </w:tr>
      <w:tr w:rsidR="00C2239D" w:rsidTr="002F0FB1">
        <w:tc>
          <w:tcPr>
            <w:tcW w:w="5003" w:type="dxa"/>
            <w:gridSpan w:val="2"/>
            <w:tcBorders>
              <w:bottom w:val="single" w:sz="4" w:space="0" w:color="auto"/>
            </w:tcBorders>
          </w:tcPr>
          <w:p w:rsidR="00435227" w:rsidRPr="001E1718" w:rsidRDefault="00435227" w:rsidP="003805ED">
            <w:pPr>
              <w:tabs>
                <w:tab w:val="left" w:pos="6840"/>
              </w:tabs>
              <w:rPr>
                <w:sz w:val="28"/>
                <w:szCs w:val="28"/>
                <w:lang w:val="lv-LV"/>
              </w:rPr>
            </w:pPr>
          </w:p>
        </w:tc>
      </w:tr>
      <w:tr w:rsidR="00C2239D" w:rsidTr="002F0FB1">
        <w:tc>
          <w:tcPr>
            <w:tcW w:w="5003" w:type="dxa"/>
            <w:gridSpan w:val="2"/>
            <w:tcBorders>
              <w:top w:val="single" w:sz="4" w:space="0" w:color="auto"/>
            </w:tcBorders>
          </w:tcPr>
          <w:p w:rsidR="00435227" w:rsidRPr="001E1718" w:rsidRDefault="00E245D6" w:rsidP="003805ED">
            <w:pPr>
              <w:tabs>
                <w:tab w:val="left" w:pos="6840"/>
              </w:tabs>
              <w:jc w:val="center"/>
              <w:rPr>
                <w:sz w:val="20"/>
                <w:szCs w:val="20"/>
                <w:lang w:val="lv-LV"/>
              </w:rPr>
            </w:pPr>
            <w:r w:rsidRPr="001E1718">
              <w:rPr>
                <w:sz w:val="20"/>
                <w:szCs w:val="20"/>
                <w:lang w:val="lv-LV"/>
              </w:rPr>
              <w:t>(</w:t>
            </w:r>
            <w:r w:rsidR="00694EFD" w:rsidRPr="001E1718">
              <w:rPr>
                <w:sz w:val="20"/>
                <w:szCs w:val="20"/>
                <w:lang w:val="lv-LV"/>
              </w:rPr>
              <w:t xml:space="preserve">reflektanta </w:t>
            </w:r>
            <w:r w:rsidRPr="001E1718">
              <w:rPr>
                <w:sz w:val="20"/>
                <w:szCs w:val="20"/>
                <w:lang w:val="lv-LV"/>
              </w:rPr>
              <w:t xml:space="preserve">vārds, uzvārds </w:t>
            </w:r>
            <w:r w:rsidR="00013219" w:rsidRPr="001E1718">
              <w:rPr>
                <w:sz w:val="20"/>
                <w:szCs w:val="20"/>
                <w:lang w:val="lv-LV"/>
              </w:rPr>
              <w:t>ģenitīvā</w:t>
            </w:r>
            <w:r w:rsidRPr="001E1718">
              <w:rPr>
                <w:sz w:val="20"/>
                <w:szCs w:val="20"/>
                <w:lang w:val="lv-LV"/>
              </w:rPr>
              <w:t>)</w:t>
            </w:r>
          </w:p>
        </w:tc>
      </w:tr>
      <w:tr w:rsidR="00C2239D" w:rsidTr="002F0FB1">
        <w:trPr>
          <w:trHeight w:val="80"/>
        </w:trPr>
        <w:tc>
          <w:tcPr>
            <w:tcW w:w="5003" w:type="dxa"/>
            <w:gridSpan w:val="2"/>
          </w:tcPr>
          <w:p w:rsidR="00435227" w:rsidRPr="001E1718" w:rsidRDefault="00435227" w:rsidP="003805ED">
            <w:pPr>
              <w:tabs>
                <w:tab w:val="left" w:pos="6840"/>
              </w:tabs>
              <w:rPr>
                <w:sz w:val="16"/>
                <w:szCs w:val="16"/>
                <w:lang w:val="lv-LV"/>
              </w:rPr>
            </w:pPr>
          </w:p>
        </w:tc>
      </w:tr>
      <w:tr w:rsidR="00C2239D" w:rsidTr="002F0FB1">
        <w:trPr>
          <w:trHeight w:val="148"/>
        </w:trPr>
        <w:tc>
          <w:tcPr>
            <w:tcW w:w="5003" w:type="dxa"/>
            <w:gridSpan w:val="2"/>
          </w:tcPr>
          <w:p w:rsidR="00435227" w:rsidRPr="002F0FB1" w:rsidRDefault="00E245D6" w:rsidP="003805ED">
            <w:pPr>
              <w:tabs>
                <w:tab w:val="left" w:pos="6840"/>
              </w:tabs>
              <w:rPr>
                <w:sz w:val="28"/>
                <w:szCs w:val="28"/>
                <w:lang w:val="lv-LV"/>
              </w:rPr>
            </w:pPr>
            <w:r w:rsidRPr="002F0FB1">
              <w:rPr>
                <w:sz w:val="28"/>
                <w:szCs w:val="28"/>
                <w:lang w:val="lv-LV"/>
              </w:rPr>
              <w:t>personas kods __</w:t>
            </w:r>
            <w:r>
              <w:rPr>
                <w:sz w:val="28"/>
                <w:szCs w:val="28"/>
                <w:lang w:val="lv-LV"/>
              </w:rPr>
              <w:t>____________________</w:t>
            </w:r>
          </w:p>
        </w:tc>
      </w:tr>
      <w:tr w:rsidR="00C2239D" w:rsidTr="002F0FB1">
        <w:trPr>
          <w:trHeight w:val="158"/>
        </w:trPr>
        <w:tc>
          <w:tcPr>
            <w:tcW w:w="5003" w:type="dxa"/>
            <w:gridSpan w:val="2"/>
            <w:tcBorders>
              <w:bottom w:val="single" w:sz="4" w:space="0" w:color="auto"/>
            </w:tcBorders>
          </w:tcPr>
          <w:p w:rsidR="00957CB7" w:rsidRDefault="00957CB7" w:rsidP="003805ED">
            <w:pPr>
              <w:tabs>
                <w:tab w:val="left" w:pos="6840"/>
              </w:tabs>
              <w:rPr>
                <w:sz w:val="28"/>
                <w:szCs w:val="28"/>
                <w:lang w:val="lv-LV"/>
              </w:rPr>
            </w:pPr>
          </w:p>
          <w:p w:rsidR="002F0FB1" w:rsidRPr="001E1718" w:rsidRDefault="002F0FB1" w:rsidP="003805ED">
            <w:pPr>
              <w:tabs>
                <w:tab w:val="left" w:pos="6840"/>
              </w:tabs>
              <w:rPr>
                <w:sz w:val="28"/>
                <w:szCs w:val="28"/>
                <w:lang w:val="lv-LV"/>
              </w:rPr>
            </w:pPr>
          </w:p>
        </w:tc>
      </w:tr>
      <w:tr w:rsidR="00C2239D" w:rsidRPr="00D51326" w:rsidTr="002F0FB1">
        <w:tc>
          <w:tcPr>
            <w:tcW w:w="5003" w:type="dxa"/>
            <w:gridSpan w:val="2"/>
            <w:tcBorders>
              <w:top w:val="single" w:sz="4" w:space="0" w:color="auto"/>
            </w:tcBorders>
          </w:tcPr>
          <w:p w:rsidR="00435227" w:rsidRPr="001E1718" w:rsidRDefault="00E245D6" w:rsidP="002F0FB1">
            <w:pPr>
              <w:tabs>
                <w:tab w:val="left" w:pos="6840"/>
              </w:tabs>
              <w:jc w:val="center"/>
              <w:rPr>
                <w:sz w:val="20"/>
                <w:szCs w:val="20"/>
                <w:lang w:val="lv-LV"/>
              </w:rPr>
            </w:pPr>
            <w:r w:rsidRPr="001E1718">
              <w:rPr>
                <w:sz w:val="20"/>
                <w:szCs w:val="20"/>
                <w:lang w:val="lv-LV"/>
              </w:rPr>
              <w:t>(</w:t>
            </w:r>
            <w:r w:rsidR="00957CB7" w:rsidRPr="001E1718">
              <w:rPr>
                <w:sz w:val="20"/>
                <w:szCs w:val="20"/>
                <w:lang w:val="lv-LV"/>
              </w:rPr>
              <w:t>faktiskā</w:t>
            </w:r>
            <w:r w:rsidR="0004305C">
              <w:rPr>
                <w:sz w:val="20"/>
                <w:szCs w:val="20"/>
                <w:lang w:val="lv-LV"/>
              </w:rPr>
              <w:t xml:space="preserve"> dzīves</w:t>
            </w:r>
            <w:r w:rsidRPr="001E1718">
              <w:rPr>
                <w:sz w:val="20"/>
                <w:szCs w:val="20"/>
                <w:lang w:val="lv-LV"/>
              </w:rPr>
              <w:t>vietas adrese un tālruņa Nr.)</w:t>
            </w:r>
          </w:p>
        </w:tc>
      </w:tr>
      <w:tr w:rsidR="00C2239D" w:rsidRPr="00D51326" w:rsidTr="002F0FB1">
        <w:tc>
          <w:tcPr>
            <w:tcW w:w="5003" w:type="dxa"/>
            <w:gridSpan w:val="2"/>
          </w:tcPr>
          <w:p w:rsidR="00435227" w:rsidRPr="001E1718" w:rsidRDefault="00435227" w:rsidP="003805ED">
            <w:pPr>
              <w:tabs>
                <w:tab w:val="left" w:pos="6840"/>
              </w:tabs>
              <w:rPr>
                <w:sz w:val="16"/>
                <w:szCs w:val="16"/>
                <w:lang w:val="lv-LV"/>
              </w:rPr>
            </w:pPr>
          </w:p>
        </w:tc>
      </w:tr>
      <w:tr w:rsidR="00C2239D" w:rsidRPr="00D51326" w:rsidTr="002F0FB1">
        <w:tc>
          <w:tcPr>
            <w:tcW w:w="5003" w:type="dxa"/>
            <w:gridSpan w:val="2"/>
            <w:tcBorders>
              <w:bottom w:val="single" w:sz="4" w:space="0" w:color="auto"/>
            </w:tcBorders>
          </w:tcPr>
          <w:p w:rsidR="00435227" w:rsidRPr="001E1718" w:rsidRDefault="00435227" w:rsidP="003805ED">
            <w:pPr>
              <w:tabs>
                <w:tab w:val="left" w:pos="6840"/>
              </w:tabs>
              <w:rPr>
                <w:sz w:val="28"/>
                <w:szCs w:val="28"/>
                <w:lang w:val="lv-LV"/>
              </w:rPr>
            </w:pPr>
          </w:p>
        </w:tc>
      </w:tr>
      <w:tr w:rsidR="00C2239D" w:rsidRPr="00D51326" w:rsidTr="002F0FB1">
        <w:trPr>
          <w:trHeight w:val="158"/>
        </w:trPr>
        <w:tc>
          <w:tcPr>
            <w:tcW w:w="1080" w:type="dxa"/>
          </w:tcPr>
          <w:p w:rsidR="0063112D" w:rsidRPr="001E1718" w:rsidRDefault="0063112D" w:rsidP="003805ED">
            <w:pPr>
              <w:tabs>
                <w:tab w:val="left" w:pos="6840"/>
              </w:tabs>
              <w:rPr>
                <w:sz w:val="28"/>
                <w:szCs w:val="28"/>
                <w:lang w:val="lv-LV"/>
              </w:rPr>
            </w:pPr>
          </w:p>
          <w:p w:rsidR="008F0425" w:rsidRDefault="008F0425" w:rsidP="003805ED">
            <w:pPr>
              <w:tabs>
                <w:tab w:val="left" w:pos="6840"/>
              </w:tabs>
              <w:rPr>
                <w:sz w:val="28"/>
                <w:szCs w:val="28"/>
                <w:lang w:val="lv-LV"/>
              </w:rPr>
            </w:pPr>
          </w:p>
          <w:p w:rsidR="0063112D" w:rsidRPr="001E1718" w:rsidRDefault="00E245D6" w:rsidP="003805ED">
            <w:pPr>
              <w:tabs>
                <w:tab w:val="left" w:pos="6840"/>
              </w:tabs>
              <w:rPr>
                <w:sz w:val="28"/>
                <w:szCs w:val="28"/>
                <w:lang w:val="lv-LV"/>
              </w:rPr>
            </w:pPr>
            <w:r w:rsidRPr="001E1718">
              <w:rPr>
                <w:sz w:val="28"/>
                <w:szCs w:val="28"/>
                <w:lang w:val="lv-LV"/>
              </w:rPr>
              <w:t>e-pasts</w:t>
            </w:r>
          </w:p>
        </w:tc>
        <w:tc>
          <w:tcPr>
            <w:tcW w:w="3923" w:type="dxa"/>
            <w:tcBorders>
              <w:bottom w:val="single" w:sz="4" w:space="0" w:color="auto"/>
            </w:tcBorders>
          </w:tcPr>
          <w:p w:rsidR="0063112D" w:rsidRPr="0004305C" w:rsidRDefault="00E245D6" w:rsidP="003805ED">
            <w:pPr>
              <w:tabs>
                <w:tab w:val="left" w:pos="6840"/>
              </w:tabs>
              <w:rPr>
                <w:sz w:val="20"/>
                <w:szCs w:val="20"/>
                <w:lang w:val="lv-LV"/>
              </w:rPr>
            </w:pPr>
            <w:r>
              <w:rPr>
                <w:sz w:val="20"/>
                <w:szCs w:val="20"/>
                <w:lang w:val="lv-LV"/>
              </w:rPr>
              <w:t>(deklarētā dzīvesvietas adrese, ja tā atšķiras no faktiskās dzīvesvietas adreses)</w:t>
            </w:r>
          </w:p>
        </w:tc>
      </w:tr>
    </w:tbl>
    <w:p w:rsidR="00435227" w:rsidRPr="001E1718" w:rsidRDefault="00435227" w:rsidP="00435227">
      <w:pPr>
        <w:tabs>
          <w:tab w:val="left" w:pos="6840"/>
        </w:tabs>
        <w:jc w:val="center"/>
        <w:rPr>
          <w:sz w:val="28"/>
          <w:szCs w:val="28"/>
          <w:lang w:val="lv-LV"/>
        </w:rPr>
      </w:pPr>
    </w:p>
    <w:p w:rsidR="00435227" w:rsidRPr="001E1718" w:rsidRDefault="00E245D6" w:rsidP="00435227">
      <w:pPr>
        <w:tabs>
          <w:tab w:val="left" w:pos="6840"/>
        </w:tabs>
        <w:jc w:val="center"/>
        <w:rPr>
          <w:sz w:val="28"/>
          <w:szCs w:val="28"/>
          <w:lang w:val="lv-LV"/>
        </w:rPr>
      </w:pPr>
      <w:r w:rsidRPr="001E1718">
        <w:rPr>
          <w:sz w:val="28"/>
          <w:szCs w:val="28"/>
          <w:lang w:val="lv-LV"/>
        </w:rPr>
        <w:t>IESNIEGUMS</w:t>
      </w:r>
    </w:p>
    <w:p w:rsidR="00435227" w:rsidRPr="001E1718" w:rsidRDefault="00435227" w:rsidP="00435227">
      <w:pPr>
        <w:tabs>
          <w:tab w:val="left" w:pos="6840"/>
        </w:tabs>
        <w:jc w:val="center"/>
        <w:rPr>
          <w:sz w:val="28"/>
          <w:szCs w:val="28"/>
          <w:lang w:val="lv-LV"/>
        </w:rPr>
      </w:pPr>
    </w:p>
    <w:p w:rsidR="00FE6141" w:rsidRPr="001E1718" w:rsidRDefault="00E245D6" w:rsidP="00FE6141">
      <w:pPr>
        <w:tabs>
          <w:tab w:val="left" w:pos="6840"/>
        </w:tabs>
        <w:jc w:val="both"/>
        <w:rPr>
          <w:sz w:val="28"/>
          <w:szCs w:val="28"/>
          <w:lang w:val="lv-LV"/>
        </w:rPr>
      </w:pPr>
      <w:r w:rsidRPr="001E1718">
        <w:rPr>
          <w:sz w:val="28"/>
          <w:szCs w:val="28"/>
          <w:lang w:val="lv-LV"/>
        </w:rPr>
        <w:t xml:space="preserve"> (vieta), </w:t>
      </w:r>
      <w:r w:rsidR="008B78C8">
        <w:rPr>
          <w:sz w:val="28"/>
          <w:szCs w:val="28"/>
          <w:lang w:val="lv-LV"/>
        </w:rPr>
        <w:t>___.___.202</w:t>
      </w:r>
      <w:r w:rsidR="00FA5552">
        <w:rPr>
          <w:sz w:val="28"/>
          <w:szCs w:val="28"/>
          <w:lang w:val="lv-LV"/>
        </w:rPr>
        <w:t>4</w:t>
      </w:r>
      <w:r w:rsidR="008B78C8">
        <w:rPr>
          <w:sz w:val="28"/>
          <w:szCs w:val="28"/>
          <w:lang w:val="lv-LV"/>
        </w:rPr>
        <w:t>.</w:t>
      </w:r>
    </w:p>
    <w:p w:rsidR="0063112D" w:rsidRPr="001E1718" w:rsidRDefault="0063112D" w:rsidP="00435227">
      <w:pPr>
        <w:tabs>
          <w:tab w:val="left" w:pos="6840"/>
        </w:tabs>
        <w:ind w:firstLine="720"/>
        <w:jc w:val="both"/>
        <w:rPr>
          <w:sz w:val="28"/>
          <w:szCs w:val="28"/>
          <w:lang w:val="lv-LV"/>
        </w:rPr>
      </w:pPr>
    </w:p>
    <w:p w:rsidR="00435227" w:rsidRPr="001E1718" w:rsidRDefault="00E245D6" w:rsidP="00435227">
      <w:pPr>
        <w:tabs>
          <w:tab w:val="left" w:pos="6840"/>
        </w:tabs>
        <w:ind w:firstLine="720"/>
        <w:jc w:val="both"/>
        <w:rPr>
          <w:sz w:val="28"/>
          <w:szCs w:val="28"/>
          <w:lang w:val="lv-LV"/>
        </w:rPr>
      </w:pPr>
      <w:r w:rsidRPr="001E1718">
        <w:rPr>
          <w:sz w:val="28"/>
          <w:szCs w:val="28"/>
          <w:lang w:val="lv-LV"/>
        </w:rPr>
        <w:t xml:space="preserve">Lūdzu uzņemt mani </w:t>
      </w:r>
      <w:r w:rsidR="00957CB7" w:rsidRPr="001E1718">
        <w:rPr>
          <w:sz w:val="28"/>
          <w:szCs w:val="28"/>
          <w:lang w:val="lv-LV"/>
        </w:rPr>
        <w:t xml:space="preserve">pilna laika klātienes studijām </w:t>
      </w:r>
      <w:r w:rsidRPr="001E1718">
        <w:rPr>
          <w:sz w:val="28"/>
          <w:szCs w:val="28"/>
          <w:lang w:val="lv-LV"/>
        </w:rPr>
        <w:t xml:space="preserve">Ugunsdrošības un civilās aizsardzības koledžā </w:t>
      </w:r>
      <w:r w:rsidR="007568A7">
        <w:rPr>
          <w:sz w:val="28"/>
          <w:szCs w:val="28"/>
          <w:lang w:val="lv-LV"/>
        </w:rPr>
        <w:t>īsā cikla</w:t>
      </w:r>
      <w:r w:rsidRPr="001E1718">
        <w:rPr>
          <w:sz w:val="28"/>
          <w:szCs w:val="28"/>
          <w:lang w:val="lv-LV"/>
        </w:rPr>
        <w:t xml:space="preserve"> profesionālās </w:t>
      </w:r>
      <w:r w:rsidR="0031162D">
        <w:rPr>
          <w:sz w:val="28"/>
          <w:szCs w:val="28"/>
          <w:lang w:val="lv-LV"/>
        </w:rPr>
        <w:t>augstākās izglītības programmā “</w:t>
      </w:r>
      <w:r w:rsidR="00957CB7" w:rsidRPr="001E1718">
        <w:rPr>
          <w:sz w:val="28"/>
          <w:szCs w:val="28"/>
          <w:lang w:val="lv-LV"/>
        </w:rPr>
        <w:t>Ugunsdrošība un ugunsdzēsība”</w:t>
      </w:r>
      <w:r w:rsidRPr="001E1718">
        <w:rPr>
          <w:sz w:val="28"/>
          <w:szCs w:val="28"/>
          <w:lang w:val="lv-LV"/>
        </w:rPr>
        <w:t xml:space="preserve">. </w:t>
      </w:r>
    </w:p>
    <w:p w:rsidR="00435227" w:rsidRDefault="00E245D6" w:rsidP="001024C3">
      <w:pPr>
        <w:tabs>
          <w:tab w:val="left" w:pos="6840"/>
        </w:tabs>
        <w:ind w:firstLine="720"/>
        <w:jc w:val="both"/>
        <w:rPr>
          <w:sz w:val="28"/>
          <w:szCs w:val="28"/>
          <w:lang w:val="lv-LV"/>
        </w:rPr>
      </w:pPr>
      <w:r w:rsidRPr="001E1718">
        <w:rPr>
          <w:sz w:val="28"/>
          <w:szCs w:val="28"/>
          <w:lang w:val="lv-LV"/>
        </w:rPr>
        <w:t xml:space="preserve">Ar uzņemšanas noteikumiem un studiju kārtību Ugunsdrošības un civilās aizsardzības koledžā esmu </w:t>
      </w:r>
      <w:r w:rsidR="00957CB7" w:rsidRPr="001E1718">
        <w:rPr>
          <w:sz w:val="28"/>
          <w:szCs w:val="28"/>
          <w:lang w:val="lv-LV"/>
        </w:rPr>
        <w:t>iepazinies/usies.</w:t>
      </w:r>
      <w:r w:rsidRPr="001E1718">
        <w:rPr>
          <w:sz w:val="28"/>
          <w:szCs w:val="28"/>
          <w:lang w:val="lv-LV"/>
        </w:rPr>
        <w:t xml:space="preserve"> </w:t>
      </w:r>
    </w:p>
    <w:p w:rsidR="002F0FB1" w:rsidRPr="001E1718" w:rsidRDefault="00E245D6" w:rsidP="001024C3">
      <w:pPr>
        <w:tabs>
          <w:tab w:val="left" w:pos="6840"/>
        </w:tabs>
        <w:ind w:firstLine="720"/>
        <w:jc w:val="both"/>
        <w:rPr>
          <w:sz w:val="28"/>
          <w:szCs w:val="28"/>
          <w:lang w:val="lv-LV"/>
        </w:rPr>
      </w:pPr>
      <w:r>
        <w:rPr>
          <w:sz w:val="28"/>
          <w:szCs w:val="28"/>
          <w:lang w:val="lv-LV"/>
        </w:rPr>
        <w:t xml:space="preserve">Piekrītu, ka Ugunsdrošības un civilās aizsardzības koledža, lai nodrošinātu uzņemšanu un studiju procesu, veiks manu personas datu apstrādi. </w:t>
      </w:r>
    </w:p>
    <w:p w:rsidR="00435227" w:rsidRPr="001E1718" w:rsidRDefault="00435227" w:rsidP="00435227">
      <w:pPr>
        <w:tabs>
          <w:tab w:val="left" w:pos="6840"/>
        </w:tabs>
        <w:jc w:val="both"/>
        <w:rPr>
          <w:sz w:val="28"/>
          <w:szCs w:val="28"/>
          <w:lang w:val="lv-LV"/>
        </w:rPr>
      </w:pPr>
    </w:p>
    <w:p w:rsidR="00435227" w:rsidRPr="001E1718" w:rsidRDefault="00E245D6" w:rsidP="0063112D">
      <w:pPr>
        <w:tabs>
          <w:tab w:val="left" w:pos="4500"/>
          <w:tab w:val="left" w:pos="6840"/>
        </w:tabs>
        <w:jc w:val="right"/>
        <w:rPr>
          <w:sz w:val="28"/>
          <w:szCs w:val="28"/>
          <w:lang w:val="lv-LV"/>
        </w:rPr>
      </w:pPr>
      <w:r w:rsidRPr="001E1718">
        <w:rPr>
          <w:sz w:val="28"/>
          <w:szCs w:val="28"/>
          <w:lang w:val="lv-LV"/>
        </w:rPr>
        <w:tab/>
      </w:r>
      <w:r w:rsidR="00957CB7" w:rsidRPr="001E1718">
        <w:rPr>
          <w:sz w:val="28"/>
          <w:szCs w:val="28"/>
          <w:lang w:val="lv-LV"/>
        </w:rPr>
        <w:t>(</w:t>
      </w:r>
      <w:r w:rsidRPr="001E1718">
        <w:rPr>
          <w:i/>
          <w:sz w:val="28"/>
          <w:szCs w:val="28"/>
          <w:lang w:val="lv-LV"/>
        </w:rPr>
        <w:t>paraksts</w:t>
      </w:r>
      <w:r w:rsidR="00957CB7" w:rsidRPr="001E1718">
        <w:rPr>
          <w:i/>
          <w:sz w:val="28"/>
          <w:szCs w:val="28"/>
          <w:lang w:val="lv-LV"/>
        </w:rPr>
        <w:t>)</w:t>
      </w:r>
      <w:r w:rsidRPr="001E1718">
        <w:rPr>
          <w:sz w:val="28"/>
          <w:szCs w:val="28"/>
          <w:lang w:val="lv-LV"/>
        </w:rPr>
        <w:tab/>
      </w:r>
    </w:p>
    <w:p w:rsidR="00957CB7" w:rsidRDefault="00957CB7" w:rsidP="00431AA6">
      <w:pPr>
        <w:tabs>
          <w:tab w:val="left" w:pos="6840"/>
        </w:tabs>
        <w:jc w:val="both"/>
        <w:rPr>
          <w:i/>
          <w:sz w:val="20"/>
          <w:szCs w:val="20"/>
          <w:lang w:val="lv-LV"/>
        </w:rPr>
      </w:pPr>
    </w:p>
    <w:p w:rsidR="00EE1433" w:rsidRDefault="00EE1433" w:rsidP="00431AA6">
      <w:pPr>
        <w:tabs>
          <w:tab w:val="left" w:pos="6840"/>
        </w:tabs>
        <w:jc w:val="both"/>
        <w:rPr>
          <w:i/>
          <w:sz w:val="20"/>
          <w:szCs w:val="20"/>
          <w:lang w:val="lv-LV"/>
        </w:rPr>
      </w:pPr>
    </w:p>
    <w:p w:rsidR="00EE1433" w:rsidRDefault="00EE1433" w:rsidP="00431AA6">
      <w:pPr>
        <w:tabs>
          <w:tab w:val="left" w:pos="6840"/>
        </w:tabs>
        <w:jc w:val="both"/>
        <w:rPr>
          <w:i/>
          <w:sz w:val="20"/>
          <w:szCs w:val="20"/>
          <w:lang w:val="lv-LV"/>
        </w:rPr>
      </w:pPr>
    </w:p>
    <w:p w:rsidR="00EE1433" w:rsidRDefault="00EE1433" w:rsidP="00431AA6">
      <w:pPr>
        <w:tabs>
          <w:tab w:val="left" w:pos="6840"/>
        </w:tabs>
        <w:jc w:val="both"/>
        <w:rPr>
          <w:i/>
          <w:sz w:val="20"/>
          <w:szCs w:val="20"/>
          <w:lang w:val="lv-LV"/>
        </w:rPr>
      </w:pPr>
    </w:p>
    <w:p w:rsidR="00EE1433" w:rsidRDefault="00EE1433" w:rsidP="00431AA6">
      <w:pPr>
        <w:tabs>
          <w:tab w:val="left" w:pos="6840"/>
        </w:tabs>
        <w:jc w:val="both"/>
        <w:rPr>
          <w:i/>
          <w:sz w:val="20"/>
          <w:szCs w:val="20"/>
          <w:lang w:val="lv-LV"/>
        </w:rPr>
      </w:pPr>
    </w:p>
    <w:p w:rsidR="00EE1433" w:rsidRPr="001E1718" w:rsidRDefault="00EE1433" w:rsidP="00431AA6">
      <w:pPr>
        <w:tabs>
          <w:tab w:val="left" w:pos="6840"/>
        </w:tabs>
        <w:jc w:val="both"/>
        <w:rPr>
          <w:i/>
          <w:sz w:val="20"/>
          <w:szCs w:val="20"/>
          <w:lang w:val="lv-LV"/>
        </w:rPr>
      </w:pPr>
    </w:p>
    <w:p w:rsidR="00B810AB" w:rsidRDefault="00E245D6" w:rsidP="00B810AB">
      <w:pPr>
        <w:tabs>
          <w:tab w:val="left" w:pos="6840"/>
        </w:tabs>
        <w:jc w:val="both"/>
        <w:rPr>
          <w:sz w:val="28"/>
          <w:szCs w:val="28"/>
          <w:lang w:val="lv-LV"/>
        </w:rPr>
      </w:pPr>
      <w:r>
        <w:rPr>
          <w:sz w:val="28"/>
          <w:szCs w:val="28"/>
          <w:lang w:val="lv-LV"/>
        </w:rPr>
        <w:t xml:space="preserve">Direktors </w:t>
      </w:r>
    </w:p>
    <w:p w:rsidR="00B810AB" w:rsidRPr="001E1718" w:rsidRDefault="00E245D6" w:rsidP="00B810AB">
      <w:pPr>
        <w:tabs>
          <w:tab w:val="left" w:pos="6840"/>
        </w:tabs>
        <w:jc w:val="both"/>
        <w:rPr>
          <w:sz w:val="28"/>
          <w:szCs w:val="28"/>
          <w:lang w:val="lv-LV"/>
        </w:rPr>
      </w:pPr>
      <w:r>
        <w:rPr>
          <w:sz w:val="28"/>
          <w:szCs w:val="28"/>
          <w:lang w:val="lv-LV"/>
        </w:rPr>
        <w:t xml:space="preserve">pulkvedis </w:t>
      </w:r>
      <w:r w:rsidRPr="001E1718">
        <w:rPr>
          <w:sz w:val="28"/>
          <w:szCs w:val="28"/>
          <w:lang w:val="lv-LV"/>
        </w:rPr>
        <w:tab/>
      </w:r>
      <w:r>
        <w:rPr>
          <w:sz w:val="28"/>
          <w:szCs w:val="28"/>
          <w:lang w:val="lv-LV"/>
        </w:rPr>
        <w:tab/>
        <w:t>I.Mežulis</w:t>
      </w:r>
    </w:p>
    <w:p w:rsidR="00CB33EE" w:rsidRDefault="00CB33EE" w:rsidP="00CB33EE">
      <w:pPr>
        <w:tabs>
          <w:tab w:val="left" w:pos="6840"/>
        </w:tabs>
        <w:jc w:val="both"/>
        <w:rPr>
          <w:sz w:val="20"/>
          <w:szCs w:val="20"/>
          <w:lang w:val="lv-LV"/>
        </w:rPr>
      </w:pPr>
    </w:p>
    <w:p w:rsidR="00EE1433" w:rsidRDefault="00EE1433" w:rsidP="00CB33EE">
      <w:pPr>
        <w:tabs>
          <w:tab w:val="left" w:pos="6840"/>
        </w:tabs>
        <w:jc w:val="both"/>
        <w:rPr>
          <w:sz w:val="20"/>
          <w:szCs w:val="20"/>
          <w:lang w:val="lv-LV"/>
        </w:rPr>
      </w:pPr>
    </w:p>
    <w:p w:rsidR="00EE1433" w:rsidRDefault="00EE1433" w:rsidP="00CB33EE">
      <w:pPr>
        <w:tabs>
          <w:tab w:val="left" w:pos="6840"/>
        </w:tabs>
        <w:jc w:val="both"/>
        <w:rPr>
          <w:sz w:val="20"/>
          <w:szCs w:val="20"/>
          <w:lang w:val="lv-LV"/>
        </w:rPr>
      </w:pPr>
    </w:p>
    <w:p w:rsidR="00EE1433" w:rsidRPr="001E1718" w:rsidRDefault="00EE1433" w:rsidP="00CB33EE">
      <w:pPr>
        <w:tabs>
          <w:tab w:val="left" w:pos="6840"/>
        </w:tabs>
        <w:jc w:val="both"/>
        <w:rPr>
          <w:sz w:val="20"/>
          <w:szCs w:val="20"/>
          <w:lang w:val="lv-LV"/>
        </w:rPr>
      </w:pPr>
    </w:p>
    <w:p w:rsidR="00CB33EE" w:rsidRPr="001E1718" w:rsidRDefault="00CB33EE" w:rsidP="00CB33EE">
      <w:pPr>
        <w:tabs>
          <w:tab w:val="left" w:pos="6840"/>
        </w:tabs>
        <w:jc w:val="both"/>
        <w:rPr>
          <w:sz w:val="20"/>
          <w:szCs w:val="20"/>
          <w:lang w:val="lv-LV"/>
        </w:rPr>
      </w:pPr>
    </w:p>
    <w:p w:rsidR="003866B4" w:rsidRDefault="00E245D6" w:rsidP="003866B4">
      <w:pPr>
        <w:tabs>
          <w:tab w:val="left" w:pos="6840"/>
        </w:tabs>
        <w:jc w:val="both"/>
        <w:rPr>
          <w:sz w:val="20"/>
          <w:szCs w:val="20"/>
          <w:lang w:val="lv-LV" w:eastAsia="en-US"/>
        </w:rPr>
      </w:pPr>
      <w:r>
        <w:rPr>
          <w:sz w:val="20"/>
          <w:szCs w:val="20"/>
          <w:lang w:val="lv-LV" w:eastAsia="en-US"/>
        </w:rPr>
        <w:t>Ballaha, 67803503</w:t>
      </w:r>
    </w:p>
    <w:p w:rsidR="003866B4" w:rsidRDefault="00207734" w:rsidP="003866B4">
      <w:pPr>
        <w:tabs>
          <w:tab w:val="left" w:pos="6840"/>
        </w:tabs>
        <w:jc w:val="both"/>
        <w:rPr>
          <w:sz w:val="20"/>
          <w:szCs w:val="20"/>
          <w:lang w:val="lv-LV" w:eastAsia="en-US"/>
        </w:rPr>
      </w:pPr>
      <w:hyperlink r:id="rId13" w:history="1">
        <w:r w:rsidR="00E245D6" w:rsidRPr="00B153DD">
          <w:rPr>
            <w:rStyle w:val="Hipersaite"/>
            <w:sz w:val="20"/>
            <w:szCs w:val="20"/>
            <w:lang w:val="lv-LV" w:eastAsia="en-US"/>
          </w:rPr>
          <w:t>elga.ballaha@ucak.vugd.gov.lv</w:t>
        </w:r>
      </w:hyperlink>
      <w:r w:rsidR="00E245D6">
        <w:rPr>
          <w:sz w:val="20"/>
          <w:szCs w:val="20"/>
          <w:lang w:val="lv-LV" w:eastAsia="en-US"/>
        </w:rPr>
        <w:t xml:space="preserve"> </w:t>
      </w:r>
    </w:p>
    <w:p w:rsidR="0088592E" w:rsidRDefault="0088592E" w:rsidP="00EE1433">
      <w:pPr>
        <w:ind w:left="5323" w:hanging="220"/>
        <w:rPr>
          <w:sz w:val="20"/>
          <w:szCs w:val="20"/>
          <w:lang w:val="lv-LV" w:eastAsia="en-US"/>
        </w:rPr>
      </w:pPr>
    </w:p>
    <w:p w:rsidR="002B6077" w:rsidRDefault="002B6077" w:rsidP="00EE1433">
      <w:pPr>
        <w:ind w:left="5323" w:hanging="220"/>
        <w:rPr>
          <w:sz w:val="20"/>
          <w:szCs w:val="20"/>
          <w:lang w:val="lv-LV" w:eastAsia="en-US"/>
        </w:rPr>
        <w:sectPr w:rsidR="002B6077" w:rsidSect="00891CC5">
          <w:pgSz w:w="11906" w:h="16838"/>
          <w:pgMar w:top="709" w:right="1134" w:bottom="284" w:left="1701" w:header="709" w:footer="709" w:gutter="0"/>
          <w:pgNumType w:start="1"/>
          <w:cols w:space="708"/>
          <w:titlePg/>
          <w:docGrid w:linePitch="360"/>
        </w:sectPr>
      </w:pPr>
    </w:p>
    <w:p w:rsidR="0088592E" w:rsidRDefault="0088592E" w:rsidP="00EE1433">
      <w:pPr>
        <w:ind w:left="5323" w:hanging="220"/>
        <w:rPr>
          <w:sz w:val="20"/>
          <w:szCs w:val="20"/>
          <w:lang w:val="lv-LV" w:eastAsia="en-US"/>
        </w:rPr>
      </w:pPr>
    </w:p>
    <w:p w:rsidR="00EE1433" w:rsidRDefault="00E245D6" w:rsidP="00FE6141">
      <w:pPr>
        <w:ind w:left="4536"/>
        <w:rPr>
          <w:lang w:val="lv-LV"/>
        </w:rPr>
      </w:pPr>
      <w:r>
        <w:rPr>
          <w:lang w:val="lv-LV"/>
        </w:rPr>
        <w:t>2.pielikums</w:t>
      </w:r>
    </w:p>
    <w:p w:rsidR="0059541F" w:rsidRPr="005D45E4" w:rsidRDefault="00E245D6" w:rsidP="0059541F">
      <w:pPr>
        <w:ind w:left="4536"/>
        <w:jc w:val="both"/>
        <w:rPr>
          <w:lang w:val="lv-LV"/>
        </w:rPr>
      </w:pPr>
      <w:r w:rsidRPr="00DC3A7D">
        <w:rPr>
          <w:lang w:val="lv-LV"/>
        </w:rPr>
        <w:t xml:space="preserve">Ugunsdrošības un civilās aizsardzības koledžas </w:t>
      </w:r>
      <w:r w:rsidRPr="00DC3A7D">
        <w:rPr>
          <w:noProof/>
          <w:lang w:val="lv-LV"/>
        </w:rPr>
        <w:t>30.11.2023</w:t>
      </w:r>
      <w:r w:rsidRPr="00DC3A7D">
        <w:rPr>
          <w:lang w:val="lv-LV"/>
        </w:rPr>
        <w:t xml:space="preserve">.  iekšējiem noteikumiem Nr. </w:t>
      </w:r>
      <w:r w:rsidRPr="00DC3A7D">
        <w:rPr>
          <w:noProof/>
          <w:lang w:val="lv-LV"/>
        </w:rPr>
        <w:t>22/3-1.1.-18/9</w:t>
      </w:r>
      <w:r>
        <w:rPr>
          <w:lang w:val="lv-LV"/>
        </w:rPr>
        <w:t xml:space="preserve"> </w:t>
      </w:r>
      <w:r w:rsidR="0031162D">
        <w:rPr>
          <w:lang w:val="lv-LV"/>
        </w:rPr>
        <w:t>“</w:t>
      </w:r>
      <w:r>
        <w:rPr>
          <w:lang w:val="lv-LV"/>
        </w:rPr>
        <w:t>Uzņemšanas noteikumi pilna laika klātienes studijām Ugunsdrošības un civilās aizsardzības koledžā 202</w:t>
      </w:r>
      <w:r w:rsidR="00FA5552">
        <w:rPr>
          <w:lang w:val="lv-LV"/>
        </w:rPr>
        <w:t>4./2025</w:t>
      </w:r>
      <w:r>
        <w:rPr>
          <w:lang w:val="lv-LV"/>
        </w:rPr>
        <w:t xml:space="preserve">.studiju gadā” </w:t>
      </w:r>
    </w:p>
    <w:p w:rsidR="00EE1433" w:rsidRPr="001E1718" w:rsidRDefault="00EE1433" w:rsidP="00EE1433">
      <w:pPr>
        <w:tabs>
          <w:tab w:val="left" w:pos="6840"/>
        </w:tabs>
        <w:ind w:left="5040"/>
        <w:rPr>
          <w:lang w:val="lv-LV"/>
        </w:rPr>
      </w:pPr>
    </w:p>
    <w:tbl>
      <w:tblPr>
        <w:tblW w:w="0" w:type="auto"/>
        <w:tblInd w:w="4068" w:type="dxa"/>
        <w:tblLook w:val="01E0" w:firstRow="1" w:lastRow="1" w:firstColumn="1" w:lastColumn="1" w:noHBand="0" w:noVBand="0"/>
      </w:tblPr>
      <w:tblGrid>
        <w:gridCol w:w="1080"/>
        <w:gridCol w:w="854"/>
        <w:gridCol w:w="3069"/>
      </w:tblGrid>
      <w:tr w:rsidR="00C2239D" w:rsidTr="00FE6141">
        <w:tc>
          <w:tcPr>
            <w:tcW w:w="5003" w:type="dxa"/>
            <w:gridSpan w:val="3"/>
          </w:tcPr>
          <w:p w:rsidR="00EE1433" w:rsidRPr="001E1718" w:rsidRDefault="00E245D6" w:rsidP="00C17DA4">
            <w:pPr>
              <w:tabs>
                <w:tab w:val="left" w:pos="6840"/>
              </w:tabs>
              <w:rPr>
                <w:sz w:val="28"/>
                <w:szCs w:val="28"/>
                <w:lang w:val="lv-LV"/>
              </w:rPr>
            </w:pPr>
            <w:r w:rsidRPr="001E1718">
              <w:rPr>
                <w:sz w:val="28"/>
                <w:szCs w:val="28"/>
                <w:lang w:val="lv-LV"/>
              </w:rPr>
              <w:t>Ugunsdrošības un civilās aizsardzības</w:t>
            </w:r>
          </w:p>
        </w:tc>
      </w:tr>
      <w:tr w:rsidR="00C2239D" w:rsidTr="00FE6141">
        <w:tc>
          <w:tcPr>
            <w:tcW w:w="5003" w:type="dxa"/>
            <w:gridSpan w:val="3"/>
          </w:tcPr>
          <w:p w:rsidR="00EE1433" w:rsidRPr="001E1718" w:rsidRDefault="00E245D6" w:rsidP="00C17DA4">
            <w:pPr>
              <w:tabs>
                <w:tab w:val="left" w:pos="6840"/>
              </w:tabs>
              <w:rPr>
                <w:sz w:val="28"/>
                <w:szCs w:val="28"/>
                <w:lang w:val="lv-LV"/>
              </w:rPr>
            </w:pPr>
            <w:r w:rsidRPr="001E1718">
              <w:rPr>
                <w:sz w:val="28"/>
                <w:szCs w:val="28"/>
                <w:lang w:val="lv-LV"/>
              </w:rPr>
              <w:t>koledžas direktoram</w:t>
            </w:r>
          </w:p>
        </w:tc>
      </w:tr>
      <w:tr w:rsidR="00C2239D" w:rsidTr="00FE6141">
        <w:tc>
          <w:tcPr>
            <w:tcW w:w="5003" w:type="dxa"/>
            <w:gridSpan w:val="3"/>
          </w:tcPr>
          <w:p w:rsidR="00EE1433" w:rsidRPr="001E1718" w:rsidRDefault="00EE1433" w:rsidP="00C17DA4">
            <w:pPr>
              <w:tabs>
                <w:tab w:val="left" w:pos="6840"/>
              </w:tabs>
              <w:rPr>
                <w:sz w:val="28"/>
                <w:szCs w:val="28"/>
                <w:lang w:val="lv-LV"/>
              </w:rPr>
            </w:pPr>
          </w:p>
        </w:tc>
      </w:tr>
      <w:tr w:rsidR="00C2239D" w:rsidTr="00FE6141">
        <w:tc>
          <w:tcPr>
            <w:tcW w:w="5003" w:type="dxa"/>
            <w:gridSpan w:val="3"/>
          </w:tcPr>
          <w:p w:rsidR="00EE1433" w:rsidRPr="001E1718" w:rsidRDefault="00EE1433" w:rsidP="00C17DA4">
            <w:pPr>
              <w:tabs>
                <w:tab w:val="left" w:pos="6840"/>
              </w:tabs>
              <w:rPr>
                <w:sz w:val="28"/>
                <w:szCs w:val="28"/>
                <w:lang w:val="lv-LV"/>
              </w:rPr>
            </w:pPr>
          </w:p>
        </w:tc>
      </w:tr>
      <w:tr w:rsidR="00C2239D" w:rsidTr="00FE6141">
        <w:tc>
          <w:tcPr>
            <w:tcW w:w="5003" w:type="dxa"/>
            <w:gridSpan w:val="3"/>
            <w:tcBorders>
              <w:bottom w:val="single" w:sz="4" w:space="0" w:color="auto"/>
            </w:tcBorders>
          </w:tcPr>
          <w:p w:rsidR="00EE1433" w:rsidRPr="001E1718" w:rsidRDefault="00EE1433" w:rsidP="00C17DA4">
            <w:pPr>
              <w:tabs>
                <w:tab w:val="left" w:pos="6840"/>
              </w:tabs>
              <w:rPr>
                <w:sz w:val="28"/>
                <w:szCs w:val="28"/>
                <w:lang w:val="lv-LV"/>
              </w:rPr>
            </w:pPr>
          </w:p>
        </w:tc>
      </w:tr>
      <w:tr w:rsidR="00C2239D" w:rsidTr="00FE6141">
        <w:tc>
          <w:tcPr>
            <w:tcW w:w="5003" w:type="dxa"/>
            <w:gridSpan w:val="3"/>
            <w:tcBorders>
              <w:top w:val="single" w:sz="4" w:space="0" w:color="auto"/>
            </w:tcBorders>
          </w:tcPr>
          <w:p w:rsidR="00EE1433" w:rsidRPr="001E1718" w:rsidRDefault="00E245D6" w:rsidP="00C17DA4">
            <w:pPr>
              <w:tabs>
                <w:tab w:val="left" w:pos="6840"/>
              </w:tabs>
              <w:jc w:val="center"/>
              <w:rPr>
                <w:sz w:val="20"/>
                <w:szCs w:val="20"/>
                <w:lang w:val="lv-LV"/>
              </w:rPr>
            </w:pPr>
            <w:r w:rsidRPr="001E1718">
              <w:rPr>
                <w:sz w:val="20"/>
                <w:szCs w:val="20"/>
                <w:lang w:val="lv-LV"/>
              </w:rPr>
              <w:t>(reflektanta vārds, uzvārds ģenitīvā)</w:t>
            </w:r>
          </w:p>
        </w:tc>
      </w:tr>
      <w:tr w:rsidR="00C2239D" w:rsidTr="00FE6141">
        <w:trPr>
          <w:trHeight w:val="80"/>
        </w:trPr>
        <w:tc>
          <w:tcPr>
            <w:tcW w:w="5003" w:type="dxa"/>
            <w:gridSpan w:val="3"/>
          </w:tcPr>
          <w:p w:rsidR="00EE1433" w:rsidRPr="001E1718" w:rsidRDefault="00EE1433" w:rsidP="00C17DA4">
            <w:pPr>
              <w:tabs>
                <w:tab w:val="left" w:pos="6840"/>
              </w:tabs>
              <w:rPr>
                <w:sz w:val="16"/>
                <w:szCs w:val="16"/>
                <w:lang w:val="lv-LV"/>
              </w:rPr>
            </w:pPr>
          </w:p>
        </w:tc>
      </w:tr>
      <w:tr w:rsidR="00C2239D" w:rsidTr="00FE6141">
        <w:trPr>
          <w:trHeight w:val="158"/>
        </w:trPr>
        <w:tc>
          <w:tcPr>
            <w:tcW w:w="1934" w:type="dxa"/>
            <w:gridSpan w:val="2"/>
          </w:tcPr>
          <w:p w:rsidR="00EE1433" w:rsidRPr="001E1718" w:rsidRDefault="00E245D6" w:rsidP="00C17DA4">
            <w:pPr>
              <w:tabs>
                <w:tab w:val="left" w:pos="6840"/>
              </w:tabs>
              <w:rPr>
                <w:sz w:val="28"/>
                <w:szCs w:val="28"/>
                <w:lang w:val="lv-LV"/>
              </w:rPr>
            </w:pPr>
            <w:r>
              <w:rPr>
                <w:sz w:val="28"/>
                <w:szCs w:val="28"/>
                <w:lang w:val="lv-LV"/>
              </w:rPr>
              <w:t xml:space="preserve">personas kods </w:t>
            </w:r>
          </w:p>
        </w:tc>
        <w:tc>
          <w:tcPr>
            <w:tcW w:w="3069" w:type="dxa"/>
            <w:tcBorders>
              <w:bottom w:val="single" w:sz="4" w:space="0" w:color="auto"/>
            </w:tcBorders>
          </w:tcPr>
          <w:p w:rsidR="00EE1433" w:rsidRPr="001E1718" w:rsidRDefault="00EE1433" w:rsidP="00C17DA4">
            <w:pPr>
              <w:tabs>
                <w:tab w:val="left" w:pos="6840"/>
              </w:tabs>
              <w:rPr>
                <w:sz w:val="28"/>
                <w:szCs w:val="28"/>
                <w:lang w:val="lv-LV"/>
              </w:rPr>
            </w:pPr>
          </w:p>
        </w:tc>
      </w:tr>
      <w:tr w:rsidR="00C2239D" w:rsidTr="00FE6141">
        <w:trPr>
          <w:trHeight w:val="148"/>
        </w:trPr>
        <w:tc>
          <w:tcPr>
            <w:tcW w:w="5003" w:type="dxa"/>
            <w:gridSpan w:val="3"/>
          </w:tcPr>
          <w:p w:rsidR="00EE1433" w:rsidRPr="001E1718" w:rsidRDefault="00EE1433" w:rsidP="00C17DA4">
            <w:pPr>
              <w:tabs>
                <w:tab w:val="left" w:pos="6840"/>
              </w:tabs>
              <w:rPr>
                <w:sz w:val="20"/>
                <w:szCs w:val="20"/>
                <w:lang w:val="lv-LV"/>
              </w:rPr>
            </w:pPr>
          </w:p>
        </w:tc>
      </w:tr>
      <w:tr w:rsidR="00C2239D" w:rsidTr="00FE6141">
        <w:trPr>
          <w:trHeight w:val="158"/>
        </w:trPr>
        <w:tc>
          <w:tcPr>
            <w:tcW w:w="5003" w:type="dxa"/>
            <w:gridSpan w:val="3"/>
            <w:tcBorders>
              <w:bottom w:val="single" w:sz="4" w:space="0" w:color="auto"/>
            </w:tcBorders>
          </w:tcPr>
          <w:p w:rsidR="00EE1433" w:rsidRPr="001E1718" w:rsidRDefault="00EE1433" w:rsidP="00C17DA4">
            <w:pPr>
              <w:tabs>
                <w:tab w:val="left" w:pos="6840"/>
              </w:tabs>
              <w:rPr>
                <w:sz w:val="28"/>
                <w:szCs w:val="28"/>
                <w:lang w:val="lv-LV"/>
              </w:rPr>
            </w:pPr>
          </w:p>
        </w:tc>
      </w:tr>
      <w:tr w:rsidR="00C2239D" w:rsidRPr="00D51326" w:rsidTr="00FE6141">
        <w:tc>
          <w:tcPr>
            <w:tcW w:w="5003" w:type="dxa"/>
            <w:gridSpan w:val="3"/>
            <w:tcBorders>
              <w:top w:val="single" w:sz="4" w:space="0" w:color="auto"/>
            </w:tcBorders>
          </w:tcPr>
          <w:p w:rsidR="00EE1433" w:rsidRPr="001E1718" w:rsidRDefault="00E245D6" w:rsidP="00FE6141">
            <w:pPr>
              <w:tabs>
                <w:tab w:val="left" w:pos="6840"/>
              </w:tabs>
              <w:jc w:val="center"/>
              <w:rPr>
                <w:sz w:val="20"/>
                <w:szCs w:val="20"/>
                <w:lang w:val="lv-LV"/>
              </w:rPr>
            </w:pPr>
            <w:r w:rsidRPr="001E1718">
              <w:rPr>
                <w:sz w:val="20"/>
                <w:szCs w:val="20"/>
                <w:lang w:val="lv-LV"/>
              </w:rPr>
              <w:t>(faktiskā dzīves vietas adrese un tālruņa Nr.)</w:t>
            </w:r>
          </w:p>
        </w:tc>
      </w:tr>
      <w:tr w:rsidR="00C2239D" w:rsidRPr="00D51326" w:rsidTr="00FE6141">
        <w:tc>
          <w:tcPr>
            <w:tcW w:w="5003" w:type="dxa"/>
            <w:gridSpan w:val="3"/>
          </w:tcPr>
          <w:p w:rsidR="00EE1433" w:rsidRPr="001E1718" w:rsidRDefault="00EE1433" w:rsidP="00C17DA4">
            <w:pPr>
              <w:tabs>
                <w:tab w:val="left" w:pos="6840"/>
              </w:tabs>
              <w:rPr>
                <w:sz w:val="16"/>
                <w:szCs w:val="16"/>
                <w:lang w:val="lv-LV"/>
              </w:rPr>
            </w:pPr>
          </w:p>
        </w:tc>
      </w:tr>
      <w:tr w:rsidR="00C2239D" w:rsidRPr="00D51326" w:rsidTr="00FE6141">
        <w:tc>
          <w:tcPr>
            <w:tcW w:w="5003" w:type="dxa"/>
            <w:gridSpan w:val="3"/>
            <w:tcBorders>
              <w:bottom w:val="single" w:sz="4" w:space="0" w:color="auto"/>
            </w:tcBorders>
          </w:tcPr>
          <w:p w:rsidR="00EE1433" w:rsidRPr="001E1718" w:rsidRDefault="00EE1433" w:rsidP="00C17DA4">
            <w:pPr>
              <w:tabs>
                <w:tab w:val="left" w:pos="6840"/>
              </w:tabs>
              <w:rPr>
                <w:sz w:val="28"/>
                <w:szCs w:val="28"/>
                <w:lang w:val="lv-LV"/>
              </w:rPr>
            </w:pPr>
          </w:p>
        </w:tc>
      </w:tr>
      <w:tr w:rsidR="00C2239D" w:rsidRPr="00D51326" w:rsidTr="00FE6141">
        <w:trPr>
          <w:trHeight w:val="158"/>
        </w:trPr>
        <w:tc>
          <w:tcPr>
            <w:tcW w:w="1080" w:type="dxa"/>
          </w:tcPr>
          <w:p w:rsidR="00EE1433" w:rsidRPr="001E1718" w:rsidRDefault="00EE1433" w:rsidP="00C17DA4">
            <w:pPr>
              <w:tabs>
                <w:tab w:val="left" w:pos="6840"/>
              </w:tabs>
              <w:rPr>
                <w:sz w:val="28"/>
                <w:szCs w:val="28"/>
                <w:lang w:val="lv-LV"/>
              </w:rPr>
            </w:pPr>
          </w:p>
          <w:p w:rsidR="00EE1433" w:rsidRPr="001E1718" w:rsidRDefault="00E245D6" w:rsidP="00C17DA4">
            <w:pPr>
              <w:tabs>
                <w:tab w:val="left" w:pos="6840"/>
              </w:tabs>
              <w:rPr>
                <w:sz w:val="28"/>
                <w:szCs w:val="28"/>
                <w:lang w:val="lv-LV"/>
              </w:rPr>
            </w:pPr>
            <w:r w:rsidRPr="001E1718">
              <w:rPr>
                <w:sz w:val="28"/>
                <w:szCs w:val="28"/>
                <w:lang w:val="lv-LV"/>
              </w:rPr>
              <w:t>e-pasts</w:t>
            </w:r>
          </w:p>
        </w:tc>
        <w:tc>
          <w:tcPr>
            <w:tcW w:w="3923" w:type="dxa"/>
            <w:gridSpan w:val="2"/>
            <w:tcBorders>
              <w:bottom w:val="single" w:sz="4" w:space="0" w:color="auto"/>
            </w:tcBorders>
          </w:tcPr>
          <w:p w:rsidR="00EE1433" w:rsidRPr="001E1718" w:rsidRDefault="00E245D6" w:rsidP="00C17DA4">
            <w:pPr>
              <w:tabs>
                <w:tab w:val="left" w:pos="6840"/>
              </w:tabs>
              <w:rPr>
                <w:sz w:val="28"/>
                <w:szCs w:val="28"/>
                <w:lang w:val="lv-LV"/>
              </w:rPr>
            </w:pPr>
            <w:r>
              <w:rPr>
                <w:sz w:val="20"/>
                <w:szCs w:val="20"/>
                <w:lang w:val="lv-LV"/>
              </w:rPr>
              <w:t>(deklarētā dzīvesvietas adrese, ja tā atšķiras no faktiskās dzīvesvietas adreses)</w:t>
            </w:r>
          </w:p>
        </w:tc>
      </w:tr>
    </w:tbl>
    <w:p w:rsidR="00EE1433" w:rsidRPr="001E1718" w:rsidRDefault="00EE1433" w:rsidP="00EE1433">
      <w:pPr>
        <w:tabs>
          <w:tab w:val="left" w:pos="6840"/>
        </w:tabs>
        <w:jc w:val="center"/>
        <w:rPr>
          <w:sz w:val="28"/>
          <w:szCs w:val="28"/>
          <w:lang w:val="lv-LV"/>
        </w:rPr>
      </w:pPr>
    </w:p>
    <w:p w:rsidR="00EE1433" w:rsidRPr="001E1718" w:rsidRDefault="00E245D6" w:rsidP="00EE1433">
      <w:pPr>
        <w:tabs>
          <w:tab w:val="left" w:pos="6840"/>
        </w:tabs>
        <w:jc w:val="center"/>
        <w:rPr>
          <w:sz w:val="28"/>
          <w:szCs w:val="28"/>
          <w:lang w:val="lv-LV"/>
        </w:rPr>
      </w:pPr>
      <w:r w:rsidRPr="001E1718">
        <w:rPr>
          <w:sz w:val="28"/>
          <w:szCs w:val="28"/>
          <w:lang w:val="lv-LV"/>
        </w:rPr>
        <w:t>IESNIEGUMS</w:t>
      </w:r>
    </w:p>
    <w:p w:rsidR="00EE1433" w:rsidRPr="001E1718" w:rsidRDefault="00EE1433" w:rsidP="00EE1433">
      <w:pPr>
        <w:tabs>
          <w:tab w:val="left" w:pos="6840"/>
        </w:tabs>
        <w:jc w:val="center"/>
        <w:rPr>
          <w:sz w:val="28"/>
          <w:szCs w:val="28"/>
          <w:lang w:val="lv-LV"/>
        </w:rPr>
      </w:pPr>
    </w:p>
    <w:p w:rsidR="00EE1433" w:rsidRPr="001E1718" w:rsidRDefault="00E245D6" w:rsidP="00EE1433">
      <w:pPr>
        <w:tabs>
          <w:tab w:val="left" w:pos="6840"/>
        </w:tabs>
        <w:jc w:val="both"/>
        <w:rPr>
          <w:sz w:val="28"/>
          <w:szCs w:val="28"/>
          <w:lang w:val="lv-LV"/>
        </w:rPr>
      </w:pPr>
      <w:r w:rsidRPr="001E1718">
        <w:rPr>
          <w:sz w:val="28"/>
          <w:szCs w:val="28"/>
          <w:lang w:val="lv-LV"/>
        </w:rPr>
        <w:t xml:space="preserve">(vieta), </w:t>
      </w:r>
      <w:r w:rsidR="00FE6141">
        <w:rPr>
          <w:sz w:val="28"/>
          <w:szCs w:val="28"/>
          <w:lang w:val="lv-LV"/>
        </w:rPr>
        <w:t>___.___.202</w:t>
      </w:r>
      <w:r w:rsidR="00FA5552">
        <w:rPr>
          <w:sz w:val="28"/>
          <w:szCs w:val="28"/>
          <w:lang w:val="lv-LV"/>
        </w:rPr>
        <w:t>4</w:t>
      </w:r>
      <w:r>
        <w:rPr>
          <w:sz w:val="28"/>
          <w:szCs w:val="28"/>
          <w:lang w:val="lv-LV"/>
        </w:rPr>
        <w:t>.</w:t>
      </w:r>
    </w:p>
    <w:p w:rsidR="00EE1433" w:rsidRPr="001E1718" w:rsidRDefault="00EE1433" w:rsidP="00EE1433">
      <w:pPr>
        <w:tabs>
          <w:tab w:val="left" w:pos="6840"/>
        </w:tabs>
        <w:ind w:firstLine="720"/>
        <w:jc w:val="both"/>
        <w:rPr>
          <w:sz w:val="28"/>
          <w:szCs w:val="28"/>
          <w:lang w:val="lv-LV"/>
        </w:rPr>
      </w:pPr>
    </w:p>
    <w:p w:rsidR="00EE1433" w:rsidRPr="001E1718" w:rsidRDefault="00E245D6" w:rsidP="00EE1433">
      <w:pPr>
        <w:tabs>
          <w:tab w:val="left" w:pos="6840"/>
        </w:tabs>
        <w:ind w:firstLine="720"/>
        <w:jc w:val="both"/>
        <w:rPr>
          <w:sz w:val="28"/>
          <w:szCs w:val="28"/>
          <w:lang w:val="lv-LV"/>
        </w:rPr>
      </w:pPr>
      <w:r w:rsidRPr="001E1718">
        <w:rPr>
          <w:sz w:val="28"/>
          <w:szCs w:val="28"/>
          <w:lang w:val="lv-LV"/>
        </w:rPr>
        <w:t xml:space="preserve">Lūdzu uzņemt mani pilna laika klātienes studijām Ugunsdrošības un civilās aizsardzības koledžā </w:t>
      </w:r>
      <w:r w:rsidR="007568A7">
        <w:rPr>
          <w:sz w:val="28"/>
          <w:szCs w:val="28"/>
          <w:lang w:val="lv-LV"/>
        </w:rPr>
        <w:t>īsā cikla</w:t>
      </w:r>
      <w:r w:rsidRPr="001E1718">
        <w:rPr>
          <w:sz w:val="28"/>
          <w:szCs w:val="28"/>
          <w:lang w:val="lv-LV"/>
        </w:rPr>
        <w:t xml:space="preserve"> profesionālās </w:t>
      </w:r>
      <w:r w:rsidR="0031162D">
        <w:rPr>
          <w:sz w:val="28"/>
          <w:szCs w:val="28"/>
          <w:lang w:val="lv-LV"/>
        </w:rPr>
        <w:t>augstākās izglītības programmā “</w:t>
      </w:r>
      <w:r w:rsidRPr="001E1718">
        <w:rPr>
          <w:sz w:val="28"/>
          <w:szCs w:val="28"/>
          <w:lang w:val="lv-LV"/>
        </w:rPr>
        <w:t xml:space="preserve">Ugunsdrošība un ugunsdzēsība”. </w:t>
      </w:r>
    </w:p>
    <w:p w:rsidR="00EE1433" w:rsidRDefault="00E245D6" w:rsidP="00EE1433">
      <w:pPr>
        <w:tabs>
          <w:tab w:val="left" w:pos="6840"/>
        </w:tabs>
        <w:ind w:firstLine="720"/>
        <w:jc w:val="both"/>
        <w:rPr>
          <w:sz w:val="28"/>
          <w:szCs w:val="28"/>
          <w:lang w:val="lv-LV"/>
        </w:rPr>
      </w:pPr>
      <w:r w:rsidRPr="001E1718">
        <w:rPr>
          <w:sz w:val="28"/>
          <w:szCs w:val="28"/>
          <w:lang w:val="lv-LV"/>
        </w:rPr>
        <w:t xml:space="preserve">Ar uzņemšanas noteikumiem un studiju kārtību Ugunsdrošības un civilās aizsardzības koledžā esmu iepazinies/usies. </w:t>
      </w:r>
    </w:p>
    <w:p w:rsidR="00FE6141" w:rsidRPr="001E1718" w:rsidRDefault="00E245D6" w:rsidP="00FE6141">
      <w:pPr>
        <w:tabs>
          <w:tab w:val="left" w:pos="6840"/>
        </w:tabs>
        <w:ind w:firstLine="720"/>
        <w:jc w:val="both"/>
        <w:rPr>
          <w:sz w:val="28"/>
          <w:szCs w:val="28"/>
          <w:lang w:val="lv-LV"/>
        </w:rPr>
      </w:pPr>
      <w:r>
        <w:rPr>
          <w:sz w:val="28"/>
          <w:szCs w:val="28"/>
          <w:lang w:val="lv-LV"/>
        </w:rPr>
        <w:t xml:space="preserve">Piekrītu, ka Ugunsdrošības un civilās aizsardzības koledža, lai nodrošinātu uzņemšanu un studiju procesu, veiks manu personas datu apstrādi. </w:t>
      </w:r>
    </w:p>
    <w:p w:rsidR="00EE1433" w:rsidRPr="001E1718" w:rsidRDefault="00EE1433" w:rsidP="00EE1433">
      <w:pPr>
        <w:tabs>
          <w:tab w:val="left" w:pos="6840"/>
        </w:tabs>
        <w:jc w:val="both"/>
        <w:rPr>
          <w:sz w:val="28"/>
          <w:szCs w:val="28"/>
          <w:lang w:val="lv-LV"/>
        </w:rPr>
      </w:pPr>
    </w:p>
    <w:p w:rsidR="00EE1433" w:rsidRPr="001E1718" w:rsidRDefault="00E245D6" w:rsidP="00EE1433">
      <w:pPr>
        <w:tabs>
          <w:tab w:val="left" w:pos="4500"/>
          <w:tab w:val="left" w:pos="6840"/>
        </w:tabs>
        <w:jc w:val="right"/>
        <w:rPr>
          <w:sz w:val="28"/>
          <w:szCs w:val="28"/>
          <w:lang w:val="lv-LV"/>
        </w:rPr>
      </w:pPr>
      <w:r w:rsidRPr="001E1718">
        <w:rPr>
          <w:sz w:val="28"/>
          <w:szCs w:val="28"/>
          <w:lang w:val="lv-LV"/>
        </w:rPr>
        <w:tab/>
        <w:t>(</w:t>
      </w:r>
      <w:r w:rsidRPr="001E1718">
        <w:rPr>
          <w:i/>
          <w:sz w:val="28"/>
          <w:szCs w:val="28"/>
          <w:lang w:val="lv-LV"/>
        </w:rPr>
        <w:t>paraksts)</w:t>
      </w:r>
      <w:r w:rsidRPr="001E1718">
        <w:rPr>
          <w:sz w:val="28"/>
          <w:szCs w:val="28"/>
          <w:lang w:val="lv-LV"/>
        </w:rPr>
        <w:tab/>
      </w:r>
    </w:p>
    <w:p w:rsidR="00EE1433" w:rsidRPr="001E1718" w:rsidRDefault="00E245D6" w:rsidP="00EE1433">
      <w:pPr>
        <w:rPr>
          <w:sz w:val="28"/>
          <w:szCs w:val="28"/>
          <w:lang w:val="lv-LV"/>
        </w:rPr>
      </w:pPr>
      <w:r>
        <w:rPr>
          <w:sz w:val="28"/>
          <w:szCs w:val="28"/>
          <w:lang w:val="lv-LV"/>
        </w:rPr>
        <w:t xml:space="preserve"> </w:t>
      </w:r>
      <w:r w:rsidRPr="001E1718">
        <w:rPr>
          <w:sz w:val="28"/>
          <w:szCs w:val="28"/>
          <w:lang w:val="lv-LV"/>
        </w:rPr>
        <w:t>SASKAŅOTS</w:t>
      </w:r>
    </w:p>
    <w:tbl>
      <w:tblPr>
        <w:tblW w:w="0" w:type="auto"/>
        <w:tblLook w:val="01E0" w:firstRow="1" w:lastRow="1" w:firstColumn="1" w:lastColumn="1" w:noHBand="0" w:noVBand="0"/>
      </w:tblPr>
      <w:tblGrid>
        <w:gridCol w:w="2293"/>
        <w:gridCol w:w="335"/>
        <w:gridCol w:w="900"/>
        <w:gridCol w:w="555"/>
        <w:gridCol w:w="2715"/>
      </w:tblGrid>
      <w:tr w:rsidR="00C2239D" w:rsidTr="00C17DA4">
        <w:tc>
          <w:tcPr>
            <w:tcW w:w="2293" w:type="dxa"/>
          </w:tcPr>
          <w:p w:rsidR="00EE1433" w:rsidRPr="001E1718" w:rsidRDefault="00E245D6" w:rsidP="00C17DA4">
            <w:pPr>
              <w:rPr>
                <w:sz w:val="28"/>
                <w:szCs w:val="28"/>
                <w:lang w:val="lv-LV"/>
              </w:rPr>
            </w:pPr>
            <w:r w:rsidRPr="001E1718">
              <w:rPr>
                <w:sz w:val="28"/>
                <w:szCs w:val="28"/>
                <w:lang w:val="lv-LV"/>
              </w:rPr>
              <w:t xml:space="preserve">VUGD/koledžas </w:t>
            </w:r>
          </w:p>
        </w:tc>
        <w:tc>
          <w:tcPr>
            <w:tcW w:w="4505" w:type="dxa"/>
            <w:gridSpan w:val="4"/>
            <w:tcBorders>
              <w:bottom w:val="single" w:sz="4" w:space="0" w:color="auto"/>
            </w:tcBorders>
          </w:tcPr>
          <w:p w:rsidR="00EE1433" w:rsidRPr="001E1718" w:rsidRDefault="00EE1433" w:rsidP="00C17DA4">
            <w:pPr>
              <w:rPr>
                <w:sz w:val="28"/>
                <w:szCs w:val="28"/>
                <w:lang w:val="lv-LV"/>
              </w:rPr>
            </w:pPr>
          </w:p>
        </w:tc>
      </w:tr>
      <w:tr w:rsidR="00C2239D" w:rsidTr="00C17DA4">
        <w:tc>
          <w:tcPr>
            <w:tcW w:w="2293" w:type="dxa"/>
          </w:tcPr>
          <w:p w:rsidR="00EE1433" w:rsidRPr="001E1718" w:rsidRDefault="00EE1433" w:rsidP="00C17DA4">
            <w:pPr>
              <w:rPr>
                <w:sz w:val="20"/>
                <w:szCs w:val="20"/>
                <w:lang w:val="lv-LV"/>
              </w:rPr>
            </w:pPr>
          </w:p>
        </w:tc>
        <w:tc>
          <w:tcPr>
            <w:tcW w:w="4505" w:type="dxa"/>
            <w:gridSpan w:val="4"/>
            <w:tcBorders>
              <w:top w:val="single" w:sz="4" w:space="0" w:color="auto"/>
            </w:tcBorders>
          </w:tcPr>
          <w:p w:rsidR="00EE1433" w:rsidRPr="001E1718" w:rsidRDefault="00E245D6" w:rsidP="00C17DA4">
            <w:pPr>
              <w:rPr>
                <w:sz w:val="20"/>
                <w:szCs w:val="20"/>
                <w:lang w:val="lv-LV"/>
              </w:rPr>
            </w:pPr>
            <w:r w:rsidRPr="001E1718">
              <w:rPr>
                <w:sz w:val="20"/>
                <w:szCs w:val="20"/>
                <w:lang w:val="lv-LV"/>
              </w:rPr>
              <w:t xml:space="preserve">                (struktūrvienības nosaukums)</w:t>
            </w:r>
          </w:p>
        </w:tc>
      </w:tr>
      <w:tr w:rsidR="00C2239D" w:rsidTr="00C17DA4">
        <w:tc>
          <w:tcPr>
            <w:tcW w:w="4083" w:type="dxa"/>
            <w:gridSpan w:val="4"/>
          </w:tcPr>
          <w:p w:rsidR="00EE1433" w:rsidRPr="001E1718" w:rsidRDefault="00E245D6" w:rsidP="00C17DA4">
            <w:pPr>
              <w:rPr>
                <w:sz w:val="28"/>
                <w:szCs w:val="28"/>
                <w:lang w:val="lv-LV"/>
              </w:rPr>
            </w:pPr>
            <w:r>
              <w:rPr>
                <w:sz w:val="28"/>
                <w:szCs w:val="28"/>
                <w:lang w:val="lv-LV"/>
              </w:rPr>
              <w:t>priekšnieks/</w:t>
            </w:r>
            <w:r w:rsidRPr="001E1718">
              <w:rPr>
                <w:sz w:val="28"/>
                <w:szCs w:val="28"/>
                <w:lang w:val="lv-LV"/>
              </w:rPr>
              <w:t>direktors</w:t>
            </w:r>
          </w:p>
        </w:tc>
        <w:tc>
          <w:tcPr>
            <w:tcW w:w="2715" w:type="dxa"/>
          </w:tcPr>
          <w:p w:rsidR="00EE1433" w:rsidRPr="001E1718" w:rsidRDefault="00EE1433" w:rsidP="00C17DA4">
            <w:pPr>
              <w:rPr>
                <w:sz w:val="28"/>
                <w:szCs w:val="28"/>
                <w:lang w:val="lv-LV"/>
              </w:rPr>
            </w:pPr>
          </w:p>
        </w:tc>
      </w:tr>
      <w:tr w:rsidR="00C2239D" w:rsidTr="00C17DA4">
        <w:tc>
          <w:tcPr>
            <w:tcW w:w="2628" w:type="dxa"/>
            <w:gridSpan w:val="2"/>
            <w:tcBorders>
              <w:bottom w:val="single" w:sz="4" w:space="0" w:color="auto"/>
            </w:tcBorders>
          </w:tcPr>
          <w:p w:rsidR="00EE1433" w:rsidRPr="001E1718" w:rsidRDefault="00EE1433" w:rsidP="00C17DA4">
            <w:pPr>
              <w:rPr>
                <w:sz w:val="28"/>
                <w:szCs w:val="28"/>
                <w:lang w:val="lv-LV"/>
              </w:rPr>
            </w:pPr>
          </w:p>
        </w:tc>
        <w:tc>
          <w:tcPr>
            <w:tcW w:w="900" w:type="dxa"/>
          </w:tcPr>
          <w:p w:rsidR="00EE1433" w:rsidRPr="001E1718" w:rsidRDefault="00EE1433" w:rsidP="00C17DA4">
            <w:pPr>
              <w:rPr>
                <w:sz w:val="28"/>
                <w:szCs w:val="28"/>
                <w:lang w:val="lv-LV"/>
              </w:rPr>
            </w:pPr>
          </w:p>
        </w:tc>
        <w:tc>
          <w:tcPr>
            <w:tcW w:w="3270" w:type="dxa"/>
            <w:gridSpan w:val="2"/>
            <w:tcBorders>
              <w:bottom w:val="single" w:sz="4" w:space="0" w:color="auto"/>
            </w:tcBorders>
          </w:tcPr>
          <w:p w:rsidR="00EE1433" w:rsidRPr="001E1718" w:rsidRDefault="00EE1433" w:rsidP="00C17DA4">
            <w:pPr>
              <w:rPr>
                <w:sz w:val="28"/>
                <w:szCs w:val="28"/>
                <w:lang w:val="lv-LV"/>
              </w:rPr>
            </w:pPr>
          </w:p>
        </w:tc>
      </w:tr>
      <w:tr w:rsidR="00C2239D" w:rsidTr="00C17DA4">
        <w:tc>
          <w:tcPr>
            <w:tcW w:w="6798" w:type="dxa"/>
            <w:gridSpan w:val="5"/>
          </w:tcPr>
          <w:p w:rsidR="00EE1433" w:rsidRPr="001E1718" w:rsidRDefault="00E245D6" w:rsidP="006238AA">
            <w:pPr>
              <w:tabs>
                <w:tab w:val="left" w:pos="2520"/>
                <w:tab w:val="left" w:pos="4428"/>
              </w:tabs>
              <w:rPr>
                <w:sz w:val="20"/>
                <w:szCs w:val="20"/>
                <w:lang w:val="lv-LV"/>
              </w:rPr>
            </w:pPr>
            <w:r w:rsidRPr="001E1718">
              <w:rPr>
                <w:sz w:val="20"/>
                <w:szCs w:val="20"/>
                <w:lang w:val="lv-LV"/>
              </w:rPr>
              <w:t xml:space="preserve">         (paraksts) </w:t>
            </w:r>
            <w:r w:rsidR="006238AA">
              <w:rPr>
                <w:sz w:val="20"/>
                <w:szCs w:val="20"/>
                <w:lang w:val="lv-LV"/>
              </w:rPr>
              <w:t xml:space="preserve">                                                                   </w:t>
            </w:r>
            <w:r w:rsidRPr="001E1718">
              <w:rPr>
                <w:sz w:val="20"/>
                <w:szCs w:val="20"/>
                <w:lang w:val="lv-LV"/>
              </w:rPr>
              <w:t>(vārds, uzvārds)</w:t>
            </w:r>
          </w:p>
        </w:tc>
      </w:tr>
      <w:tr w:rsidR="00C2239D" w:rsidTr="00C17DA4">
        <w:tc>
          <w:tcPr>
            <w:tcW w:w="6798" w:type="dxa"/>
            <w:gridSpan w:val="5"/>
          </w:tcPr>
          <w:p w:rsidR="006238AA" w:rsidRPr="001E1718" w:rsidRDefault="006238AA" w:rsidP="006238AA">
            <w:pPr>
              <w:tabs>
                <w:tab w:val="left" w:pos="2520"/>
                <w:tab w:val="left" w:pos="4428"/>
              </w:tabs>
              <w:rPr>
                <w:sz w:val="20"/>
                <w:szCs w:val="20"/>
                <w:lang w:val="lv-LV"/>
              </w:rPr>
            </w:pPr>
          </w:p>
        </w:tc>
      </w:tr>
    </w:tbl>
    <w:p w:rsidR="00EE1433" w:rsidRPr="001E1718" w:rsidRDefault="00E245D6" w:rsidP="00EE1433">
      <w:pPr>
        <w:tabs>
          <w:tab w:val="left" w:pos="6840"/>
        </w:tabs>
        <w:jc w:val="both"/>
        <w:rPr>
          <w:i/>
          <w:sz w:val="20"/>
          <w:szCs w:val="20"/>
          <w:lang w:val="lv-LV"/>
        </w:rPr>
      </w:pPr>
      <w:r>
        <w:rPr>
          <w:i/>
          <w:sz w:val="20"/>
          <w:szCs w:val="20"/>
          <w:lang w:val="lv-LV"/>
        </w:rPr>
        <w:t>(</w:t>
      </w:r>
      <w:r w:rsidRPr="001E1718">
        <w:rPr>
          <w:i/>
          <w:sz w:val="20"/>
          <w:szCs w:val="20"/>
          <w:lang w:val="lv-LV"/>
        </w:rPr>
        <w:t>datums</w:t>
      </w:r>
      <w:r>
        <w:rPr>
          <w:i/>
          <w:sz w:val="20"/>
          <w:szCs w:val="20"/>
          <w:lang w:val="lv-LV"/>
        </w:rPr>
        <w:t>)</w:t>
      </w:r>
    </w:p>
    <w:p w:rsidR="00EE1433" w:rsidRPr="001E1718" w:rsidRDefault="00EE1433" w:rsidP="00EE1433">
      <w:pPr>
        <w:tabs>
          <w:tab w:val="left" w:pos="6840"/>
        </w:tabs>
        <w:jc w:val="both"/>
        <w:rPr>
          <w:i/>
          <w:sz w:val="20"/>
          <w:szCs w:val="20"/>
          <w:lang w:val="lv-LV"/>
        </w:rPr>
      </w:pPr>
    </w:p>
    <w:p w:rsidR="00EE1433" w:rsidRPr="001E1718" w:rsidRDefault="00EE1433" w:rsidP="00EE1433">
      <w:pPr>
        <w:tabs>
          <w:tab w:val="left" w:pos="6840"/>
        </w:tabs>
        <w:jc w:val="both"/>
        <w:rPr>
          <w:i/>
          <w:sz w:val="20"/>
          <w:szCs w:val="20"/>
          <w:lang w:val="lv-LV"/>
        </w:rPr>
      </w:pPr>
    </w:p>
    <w:p w:rsidR="00B810AB" w:rsidRDefault="00E245D6" w:rsidP="00B810AB">
      <w:pPr>
        <w:tabs>
          <w:tab w:val="left" w:pos="6840"/>
        </w:tabs>
        <w:jc w:val="both"/>
        <w:rPr>
          <w:sz w:val="28"/>
          <w:szCs w:val="28"/>
          <w:lang w:val="lv-LV"/>
        </w:rPr>
      </w:pPr>
      <w:r>
        <w:rPr>
          <w:sz w:val="28"/>
          <w:szCs w:val="28"/>
          <w:lang w:val="lv-LV"/>
        </w:rPr>
        <w:t xml:space="preserve">Direktors </w:t>
      </w:r>
    </w:p>
    <w:p w:rsidR="00B810AB" w:rsidRPr="001E1718" w:rsidRDefault="00E245D6" w:rsidP="00B810AB">
      <w:pPr>
        <w:tabs>
          <w:tab w:val="left" w:pos="6840"/>
        </w:tabs>
        <w:jc w:val="both"/>
        <w:rPr>
          <w:sz w:val="28"/>
          <w:szCs w:val="28"/>
          <w:lang w:val="lv-LV"/>
        </w:rPr>
      </w:pPr>
      <w:r>
        <w:rPr>
          <w:sz w:val="28"/>
          <w:szCs w:val="28"/>
          <w:lang w:val="lv-LV"/>
        </w:rPr>
        <w:t>pulkvedis</w:t>
      </w:r>
      <w:r w:rsidRPr="001E1718">
        <w:rPr>
          <w:sz w:val="28"/>
          <w:szCs w:val="28"/>
          <w:lang w:val="lv-LV"/>
        </w:rPr>
        <w:tab/>
      </w:r>
      <w:r>
        <w:rPr>
          <w:sz w:val="28"/>
          <w:szCs w:val="28"/>
          <w:lang w:val="lv-LV"/>
        </w:rPr>
        <w:tab/>
        <w:t>I.Mežulis</w:t>
      </w:r>
    </w:p>
    <w:p w:rsidR="00EE1433" w:rsidRPr="001E1718" w:rsidRDefault="00EE1433" w:rsidP="00EE1433">
      <w:pPr>
        <w:tabs>
          <w:tab w:val="left" w:pos="6840"/>
        </w:tabs>
        <w:jc w:val="both"/>
        <w:rPr>
          <w:sz w:val="20"/>
          <w:szCs w:val="20"/>
          <w:lang w:val="lv-LV"/>
        </w:rPr>
      </w:pPr>
    </w:p>
    <w:p w:rsidR="003866B4" w:rsidRDefault="00E245D6" w:rsidP="003866B4">
      <w:pPr>
        <w:tabs>
          <w:tab w:val="left" w:pos="6840"/>
        </w:tabs>
        <w:jc w:val="both"/>
        <w:rPr>
          <w:sz w:val="20"/>
          <w:szCs w:val="20"/>
          <w:lang w:val="lv-LV" w:eastAsia="en-US"/>
        </w:rPr>
      </w:pPr>
      <w:r>
        <w:rPr>
          <w:sz w:val="20"/>
          <w:szCs w:val="20"/>
          <w:lang w:val="lv-LV" w:eastAsia="en-US"/>
        </w:rPr>
        <w:t>Ballaha, 67803503</w:t>
      </w:r>
    </w:p>
    <w:p w:rsidR="00AC333C" w:rsidRPr="001E1718" w:rsidRDefault="00207734" w:rsidP="00FE6141">
      <w:pPr>
        <w:tabs>
          <w:tab w:val="left" w:pos="6840"/>
        </w:tabs>
        <w:jc w:val="both"/>
        <w:rPr>
          <w:sz w:val="20"/>
          <w:szCs w:val="20"/>
          <w:lang w:val="lv-LV" w:eastAsia="en-US"/>
        </w:rPr>
      </w:pPr>
      <w:hyperlink r:id="rId14" w:history="1">
        <w:r w:rsidR="003866B4" w:rsidRPr="00B153DD">
          <w:rPr>
            <w:rStyle w:val="Hipersaite"/>
            <w:sz w:val="20"/>
            <w:szCs w:val="20"/>
            <w:lang w:val="lv-LV" w:eastAsia="en-US"/>
          </w:rPr>
          <w:t>elga.ballaha@ucak.vugd.gov.lv</w:t>
        </w:r>
      </w:hyperlink>
      <w:r w:rsidR="003866B4">
        <w:rPr>
          <w:sz w:val="20"/>
          <w:szCs w:val="20"/>
          <w:lang w:val="lv-LV" w:eastAsia="en-US"/>
        </w:rPr>
        <w:t xml:space="preserve"> </w:t>
      </w:r>
    </w:p>
    <w:sectPr w:rsidR="00AC333C" w:rsidRPr="001E1718" w:rsidSect="00891CC5">
      <w:pgSz w:w="11906" w:h="16838"/>
      <w:pgMar w:top="709" w:right="1134" w:bottom="28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734" w:rsidRDefault="00207734">
      <w:r>
        <w:separator/>
      </w:r>
    </w:p>
  </w:endnote>
  <w:endnote w:type="continuationSeparator" w:id="0">
    <w:p w:rsidR="00207734" w:rsidRDefault="0020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734" w:rsidRDefault="00207734">
      <w:r>
        <w:separator/>
      </w:r>
    </w:p>
  </w:footnote>
  <w:footnote w:type="continuationSeparator" w:id="0">
    <w:p w:rsidR="00207734" w:rsidRDefault="00207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5BC" w:rsidRDefault="00E245D6" w:rsidP="00440998">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9205BC" w:rsidRDefault="009205B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5BC" w:rsidRDefault="00E245D6" w:rsidP="00440998">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2687A">
      <w:rPr>
        <w:rStyle w:val="Lappusesnumurs"/>
        <w:noProof/>
      </w:rPr>
      <w:t>3</w:t>
    </w:r>
    <w:r>
      <w:rPr>
        <w:rStyle w:val="Lappusesnumurs"/>
      </w:rPr>
      <w:fldChar w:fldCharType="end"/>
    </w:r>
  </w:p>
  <w:p w:rsidR="009205BC" w:rsidRDefault="009205BC">
    <w:pPr>
      <w:pStyle w:val="Galvene"/>
      <w:rPr>
        <w:lang w:val="lv-LV"/>
      </w:rPr>
    </w:pPr>
  </w:p>
  <w:p w:rsidR="009205BC" w:rsidRPr="00311491" w:rsidRDefault="009205BC">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4EF"/>
    <w:multiLevelType w:val="multilevel"/>
    <w:tmpl w:val="C6400714"/>
    <w:lvl w:ilvl="0">
      <w:start w:val="7"/>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 w15:restartNumberingAfterBreak="0">
    <w:nsid w:val="086F446F"/>
    <w:multiLevelType w:val="hybridMultilevel"/>
    <w:tmpl w:val="99689256"/>
    <w:lvl w:ilvl="0" w:tplc="7A86E42E">
      <w:start w:val="1"/>
      <w:numFmt w:val="decimal"/>
      <w:lvlText w:val="%1."/>
      <w:lvlJc w:val="left"/>
      <w:pPr>
        <w:ind w:left="5323" w:hanging="360"/>
      </w:pPr>
      <w:rPr>
        <w:rFonts w:hint="default"/>
      </w:rPr>
    </w:lvl>
    <w:lvl w:ilvl="1" w:tplc="537643C6" w:tentative="1">
      <w:start w:val="1"/>
      <w:numFmt w:val="lowerLetter"/>
      <w:lvlText w:val="%2."/>
      <w:lvlJc w:val="left"/>
      <w:pPr>
        <w:ind w:left="6043" w:hanging="360"/>
      </w:pPr>
    </w:lvl>
    <w:lvl w:ilvl="2" w:tplc="97C25912" w:tentative="1">
      <w:start w:val="1"/>
      <w:numFmt w:val="lowerRoman"/>
      <w:lvlText w:val="%3."/>
      <w:lvlJc w:val="right"/>
      <w:pPr>
        <w:ind w:left="6763" w:hanging="180"/>
      </w:pPr>
    </w:lvl>
    <w:lvl w:ilvl="3" w:tplc="A488845E" w:tentative="1">
      <w:start w:val="1"/>
      <w:numFmt w:val="decimal"/>
      <w:lvlText w:val="%4."/>
      <w:lvlJc w:val="left"/>
      <w:pPr>
        <w:ind w:left="7483" w:hanging="360"/>
      </w:pPr>
    </w:lvl>
    <w:lvl w:ilvl="4" w:tplc="70A00AB8" w:tentative="1">
      <w:start w:val="1"/>
      <w:numFmt w:val="lowerLetter"/>
      <w:lvlText w:val="%5."/>
      <w:lvlJc w:val="left"/>
      <w:pPr>
        <w:ind w:left="8203" w:hanging="360"/>
      </w:pPr>
    </w:lvl>
    <w:lvl w:ilvl="5" w:tplc="8B1423B6" w:tentative="1">
      <w:start w:val="1"/>
      <w:numFmt w:val="lowerRoman"/>
      <w:lvlText w:val="%6."/>
      <w:lvlJc w:val="right"/>
      <w:pPr>
        <w:ind w:left="8923" w:hanging="180"/>
      </w:pPr>
    </w:lvl>
    <w:lvl w:ilvl="6" w:tplc="7D326ED8" w:tentative="1">
      <w:start w:val="1"/>
      <w:numFmt w:val="decimal"/>
      <w:lvlText w:val="%7."/>
      <w:lvlJc w:val="left"/>
      <w:pPr>
        <w:ind w:left="9643" w:hanging="360"/>
      </w:pPr>
    </w:lvl>
    <w:lvl w:ilvl="7" w:tplc="D3AE3372" w:tentative="1">
      <w:start w:val="1"/>
      <w:numFmt w:val="lowerLetter"/>
      <w:lvlText w:val="%8."/>
      <w:lvlJc w:val="left"/>
      <w:pPr>
        <w:ind w:left="10363" w:hanging="360"/>
      </w:pPr>
    </w:lvl>
    <w:lvl w:ilvl="8" w:tplc="0194ED14" w:tentative="1">
      <w:start w:val="1"/>
      <w:numFmt w:val="lowerRoman"/>
      <w:lvlText w:val="%9."/>
      <w:lvlJc w:val="right"/>
      <w:pPr>
        <w:ind w:left="11083" w:hanging="180"/>
      </w:pPr>
    </w:lvl>
  </w:abstractNum>
  <w:abstractNum w:abstractNumId="2" w15:restartNumberingAfterBreak="0">
    <w:nsid w:val="0EB02AE0"/>
    <w:multiLevelType w:val="multilevel"/>
    <w:tmpl w:val="D998503A"/>
    <w:lvl w:ilvl="0">
      <w:start w:val="6"/>
      <w:numFmt w:val="decimal"/>
      <w:lvlText w:val="%1."/>
      <w:lvlJc w:val="left"/>
      <w:pPr>
        <w:ind w:left="450" w:hanging="450"/>
      </w:pPr>
      <w:rPr>
        <w:rFonts w:hint="default"/>
        <w:color w:val="000000"/>
      </w:rPr>
    </w:lvl>
    <w:lvl w:ilvl="1">
      <w:start w:val="2"/>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3" w15:restartNumberingAfterBreak="0">
    <w:nsid w:val="0FF140B3"/>
    <w:multiLevelType w:val="hybridMultilevel"/>
    <w:tmpl w:val="65AAA9AE"/>
    <w:lvl w:ilvl="0" w:tplc="54EA0C94">
      <w:start w:val="1"/>
      <w:numFmt w:val="decimal"/>
      <w:lvlText w:val="%1."/>
      <w:lvlJc w:val="left"/>
      <w:pPr>
        <w:ind w:left="5457" w:hanging="360"/>
      </w:pPr>
      <w:rPr>
        <w:rFonts w:hint="default"/>
      </w:rPr>
    </w:lvl>
    <w:lvl w:ilvl="1" w:tplc="ED64D186" w:tentative="1">
      <w:start w:val="1"/>
      <w:numFmt w:val="lowerLetter"/>
      <w:lvlText w:val="%2."/>
      <w:lvlJc w:val="left"/>
      <w:pPr>
        <w:ind w:left="6177" w:hanging="360"/>
      </w:pPr>
    </w:lvl>
    <w:lvl w:ilvl="2" w:tplc="78BAF422" w:tentative="1">
      <w:start w:val="1"/>
      <w:numFmt w:val="lowerRoman"/>
      <w:lvlText w:val="%3."/>
      <w:lvlJc w:val="right"/>
      <w:pPr>
        <w:ind w:left="6897" w:hanging="180"/>
      </w:pPr>
    </w:lvl>
    <w:lvl w:ilvl="3" w:tplc="45345516" w:tentative="1">
      <w:start w:val="1"/>
      <w:numFmt w:val="decimal"/>
      <w:lvlText w:val="%4."/>
      <w:lvlJc w:val="left"/>
      <w:pPr>
        <w:ind w:left="7617" w:hanging="360"/>
      </w:pPr>
    </w:lvl>
    <w:lvl w:ilvl="4" w:tplc="7ED2A596" w:tentative="1">
      <w:start w:val="1"/>
      <w:numFmt w:val="lowerLetter"/>
      <w:lvlText w:val="%5."/>
      <w:lvlJc w:val="left"/>
      <w:pPr>
        <w:ind w:left="8337" w:hanging="360"/>
      </w:pPr>
    </w:lvl>
    <w:lvl w:ilvl="5" w:tplc="F3F6C734" w:tentative="1">
      <w:start w:val="1"/>
      <w:numFmt w:val="lowerRoman"/>
      <w:lvlText w:val="%6."/>
      <w:lvlJc w:val="right"/>
      <w:pPr>
        <w:ind w:left="9057" w:hanging="180"/>
      </w:pPr>
    </w:lvl>
    <w:lvl w:ilvl="6" w:tplc="8EFA78E2" w:tentative="1">
      <w:start w:val="1"/>
      <w:numFmt w:val="decimal"/>
      <w:lvlText w:val="%7."/>
      <w:lvlJc w:val="left"/>
      <w:pPr>
        <w:ind w:left="9777" w:hanging="360"/>
      </w:pPr>
    </w:lvl>
    <w:lvl w:ilvl="7" w:tplc="096CB900" w:tentative="1">
      <w:start w:val="1"/>
      <w:numFmt w:val="lowerLetter"/>
      <w:lvlText w:val="%8."/>
      <w:lvlJc w:val="left"/>
      <w:pPr>
        <w:ind w:left="10497" w:hanging="360"/>
      </w:pPr>
    </w:lvl>
    <w:lvl w:ilvl="8" w:tplc="B4802052" w:tentative="1">
      <w:start w:val="1"/>
      <w:numFmt w:val="lowerRoman"/>
      <w:lvlText w:val="%9."/>
      <w:lvlJc w:val="right"/>
      <w:pPr>
        <w:ind w:left="11217" w:hanging="180"/>
      </w:pPr>
    </w:lvl>
  </w:abstractNum>
  <w:abstractNum w:abstractNumId="4" w15:restartNumberingAfterBreak="0">
    <w:nsid w:val="115B779C"/>
    <w:multiLevelType w:val="hybridMultilevel"/>
    <w:tmpl w:val="936652C0"/>
    <w:lvl w:ilvl="0" w:tplc="616846DE">
      <w:start w:val="9"/>
      <w:numFmt w:val="decimal"/>
      <w:lvlText w:val="%1."/>
      <w:lvlJc w:val="left"/>
      <w:pPr>
        <w:ind w:left="720" w:hanging="360"/>
      </w:pPr>
      <w:rPr>
        <w:rFonts w:hint="default"/>
      </w:rPr>
    </w:lvl>
    <w:lvl w:ilvl="1" w:tplc="4A168A8E">
      <w:start w:val="1"/>
      <w:numFmt w:val="lowerLetter"/>
      <w:lvlText w:val="%2."/>
      <w:lvlJc w:val="left"/>
      <w:pPr>
        <w:ind w:left="1440" w:hanging="360"/>
      </w:pPr>
    </w:lvl>
    <w:lvl w:ilvl="2" w:tplc="DEBEA168" w:tentative="1">
      <w:start w:val="1"/>
      <w:numFmt w:val="lowerRoman"/>
      <w:lvlText w:val="%3."/>
      <w:lvlJc w:val="right"/>
      <w:pPr>
        <w:ind w:left="2160" w:hanging="180"/>
      </w:pPr>
    </w:lvl>
    <w:lvl w:ilvl="3" w:tplc="B36830C4" w:tentative="1">
      <w:start w:val="1"/>
      <w:numFmt w:val="decimal"/>
      <w:lvlText w:val="%4."/>
      <w:lvlJc w:val="left"/>
      <w:pPr>
        <w:ind w:left="2880" w:hanging="360"/>
      </w:pPr>
    </w:lvl>
    <w:lvl w:ilvl="4" w:tplc="563808EC" w:tentative="1">
      <w:start w:val="1"/>
      <w:numFmt w:val="lowerLetter"/>
      <w:lvlText w:val="%5."/>
      <w:lvlJc w:val="left"/>
      <w:pPr>
        <w:ind w:left="3600" w:hanging="360"/>
      </w:pPr>
    </w:lvl>
    <w:lvl w:ilvl="5" w:tplc="ACD63D68" w:tentative="1">
      <w:start w:val="1"/>
      <w:numFmt w:val="lowerRoman"/>
      <w:lvlText w:val="%6."/>
      <w:lvlJc w:val="right"/>
      <w:pPr>
        <w:ind w:left="4320" w:hanging="180"/>
      </w:pPr>
    </w:lvl>
    <w:lvl w:ilvl="6" w:tplc="164CE458" w:tentative="1">
      <w:start w:val="1"/>
      <w:numFmt w:val="decimal"/>
      <w:lvlText w:val="%7."/>
      <w:lvlJc w:val="left"/>
      <w:pPr>
        <w:ind w:left="5040" w:hanging="360"/>
      </w:pPr>
    </w:lvl>
    <w:lvl w:ilvl="7" w:tplc="B1824C0A" w:tentative="1">
      <w:start w:val="1"/>
      <w:numFmt w:val="lowerLetter"/>
      <w:lvlText w:val="%8."/>
      <w:lvlJc w:val="left"/>
      <w:pPr>
        <w:ind w:left="5760" w:hanging="360"/>
      </w:pPr>
    </w:lvl>
    <w:lvl w:ilvl="8" w:tplc="6C7AE386" w:tentative="1">
      <w:start w:val="1"/>
      <w:numFmt w:val="lowerRoman"/>
      <w:lvlText w:val="%9."/>
      <w:lvlJc w:val="right"/>
      <w:pPr>
        <w:ind w:left="6480" w:hanging="180"/>
      </w:pPr>
    </w:lvl>
  </w:abstractNum>
  <w:abstractNum w:abstractNumId="5" w15:restartNumberingAfterBreak="0">
    <w:nsid w:val="178920DB"/>
    <w:multiLevelType w:val="multilevel"/>
    <w:tmpl w:val="74649864"/>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E3C0BE6"/>
    <w:multiLevelType w:val="multilevel"/>
    <w:tmpl w:val="74649864"/>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F7573FF"/>
    <w:multiLevelType w:val="hybridMultilevel"/>
    <w:tmpl w:val="3790FD94"/>
    <w:lvl w:ilvl="0" w:tplc="E4005434">
      <w:start w:val="1"/>
      <w:numFmt w:val="decimal"/>
      <w:lvlText w:val="%1."/>
      <w:lvlJc w:val="left"/>
      <w:pPr>
        <w:tabs>
          <w:tab w:val="num" w:pos="720"/>
        </w:tabs>
        <w:ind w:left="720" w:hanging="360"/>
      </w:pPr>
      <w:rPr>
        <w:rFonts w:hint="default"/>
      </w:rPr>
    </w:lvl>
    <w:lvl w:ilvl="1" w:tplc="9F2E142A">
      <w:numFmt w:val="none"/>
      <w:lvlText w:val=""/>
      <w:lvlJc w:val="left"/>
      <w:pPr>
        <w:tabs>
          <w:tab w:val="num" w:pos="360"/>
        </w:tabs>
      </w:pPr>
    </w:lvl>
    <w:lvl w:ilvl="2" w:tplc="CD527082">
      <w:numFmt w:val="none"/>
      <w:lvlText w:val=""/>
      <w:lvlJc w:val="left"/>
      <w:pPr>
        <w:tabs>
          <w:tab w:val="num" w:pos="360"/>
        </w:tabs>
      </w:pPr>
    </w:lvl>
    <w:lvl w:ilvl="3" w:tplc="B838EACC">
      <w:numFmt w:val="none"/>
      <w:lvlText w:val=""/>
      <w:lvlJc w:val="left"/>
      <w:pPr>
        <w:tabs>
          <w:tab w:val="num" w:pos="360"/>
        </w:tabs>
      </w:pPr>
    </w:lvl>
    <w:lvl w:ilvl="4" w:tplc="2152CF00">
      <w:numFmt w:val="none"/>
      <w:lvlText w:val=""/>
      <w:lvlJc w:val="left"/>
      <w:pPr>
        <w:tabs>
          <w:tab w:val="num" w:pos="360"/>
        </w:tabs>
      </w:pPr>
    </w:lvl>
    <w:lvl w:ilvl="5" w:tplc="D5E657E4">
      <w:numFmt w:val="none"/>
      <w:lvlText w:val=""/>
      <w:lvlJc w:val="left"/>
      <w:pPr>
        <w:tabs>
          <w:tab w:val="num" w:pos="360"/>
        </w:tabs>
      </w:pPr>
    </w:lvl>
    <w:lvl w:ilvl="6" w:tplc="190E75AA">
      <w:numFmt w:val="none"/>
      <w:lvlText w:val=""/>
      <w:lvlJc w:val="left"/>
      <w:pPr>
        <w:tabs>
          <w:tab w:val="num" w:pos="360"/>
        </w:tabs>
      </w:pPr>
    </w:lvl>
    <w:lvl w:ilvl="7" w:tplc="7A708CB6">
      <w:numFmt w:val="none"/>
      <w:lvlText w:val=""/>
      <w:lvlJc w:val="left"/>
      <w:pPr>
        <w:tabs>
          <w:tab w:val="num" w:pos="360"/>
        </w:tabs>
      </w:pPr>
    </w:lvl>
    <w:lvl w:ilvl="8" w:tplc="98BAB944">
      <w:numFmt w:val="none"/>
      <w:lvlText w:val=""/>
      <w:lvlJc w:val="left"/>
      <w:pPr>
        <w:tabs>
          <w:tab w:val="num" w:pos="360"/>
        </w:tabs>
      </w:pPr>
    </w:lvl>
  </w:abstractNum>
  <w:abstractNum w:abstractNumId="8" w15:restartNumberingAfterBreak="0">
    <w:nsid w:val="1FC9124B"/>
    <w:multiLevelType w:val="multilevel"/>
    <w:tmpl w:val="EDEC3ACC"/>
    <w:lvl w:ilvl="0">
      <w:start w:val="6"/>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9" w15:restartNumberingAfterBreak="0">
    <w:nsid w:val="258223C4"/>
    <w:multiLevelType w:val="multilevel"/>
    <w:tmpl w:val="4246DC84"/>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5DD4081"/>
    <w:multiLevelType w:val="multilevel"/>
    <w:tmpl w:val="D4960B0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9DC0799"/>
    <w:multiLevelType w:val="multilevel"/>
    <w:tmpl w:val="1C16003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4A1F12"/>
    <w:multiLevelType w:val="multilevel"/>
    <w:tmpl w:val="4246DC84"/>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5036BA2"/>
    <w:multiLevelType w:val="multilevel"/>
    <w:tmpl w:val="BBA8C29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3A9A6482"/>
    <w:multiLevelType w:val="multilevel"/>
    <w:tmpl w:val="07545FFE"/>
    <w:lvl w:ilvl="0">
      <w:start w:val="12"/>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13E77D2"/>
    <w:multiLevelType w:val="multilevel"/>
    <w:tmpl w:val="BA107194"/>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Arial" w:hAnsi="Arial" w:cs="Arial" w:hint="default"/>
        <w:b w:val="0"/>
        <w:bCs w:val="0"/>
        <w:i w:val="0"/>
        <w:iCs w:val="0"/>
        <w:sz w:val="20"/>
        <w:szCs w:val="20"/>
      </w:rPr>
    </w:lvl>
    <w:lvl w:ilvl="2">
      <w:start w:val="1"/>
      <w:numFmt w:val="decimal"/>
      <w:lvlText w:val="%1.%2.%3."/>
      <w:lvlJc w:val="left"/>
      <w:pPr>
        <w:tabs>
          <w:tab w:val="num" w:pos="720"/>
        </w:tabs>
        <w:ind w:left="720" w:hanging="720"/>
      </w:pPr>
      <w:rPr>
        <w:rFonts w:ascii="Arial" w:hAnsi="Arial" w:cs="Arial" w:hint="default"/>
        <w:b w:val="0"/>
        <w:bCs w:val="0"/>
        <w:i w:val="0"/>
        <w:iCs w:val="0"/>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6" w15:restartNumberingAfterBreak="0">
    <w:nsid w:val="5B7C61C5"/>
    <w:multiLevelType w:val="multilevel"/>
    <w:tmpl w:val="4246DC84"/>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17C2BF4"/>
    <w:multiLevelType w:val="hybridMultilevel"/>
    <w:tmpl w:val="A12814B0"/>
    <w:lvl w:ilvl="0" w:tplc="91E2012C">
      <w:start w:val="1"/>
      <w:numFmt w:val="decimal"/>
      <w:lvlText w:val="%1."/>
      <w:lvlJc w:val="left"/>
      <w:pPr>
        <w:ind w:left="720" w:hanging="360"/>
      </w:pPr>
      <w:rPr>
        <w:rFonts w:hint="default"/>
        <w:color w:val="auto"/>
      </w:rPr>
    </w:lvl>
    <w:lvl w:ilvl="1" w:tplc="4134BDE0" w:tentative="1">
      <w:start w:val="1"/>
      <w:numFmt w:val="lowerLetter"/>
      <w:lvlText w:val="%2."/>
      <w:lvlJc w:val="left"/>
      <w:pPr>
        <w:ind w:left="1440" w:hanging="360"/>
      </w:pPr>
    </w:lvl>
    <w:lvl w:ilvl="2" w:tplc="BB7C3B4C" w:tentative="1">
      <w:start w:val="1"/>
      <w:numFmt w:val="lowerRoman"/>
      <w:lvlText w:val="%3."/>
      <w:lvlJc w:val="right"/>
      <w:pPr>
        <w:ind w:left="2160" w:hanging="180"/>
      </w:pPr>
    </w:lvl>
    <w:lvl w:ilvl="3" w:tplc="4AFC0740" w:tentative="1">
      <w:start w:val="1"/>
      <w:numFmt w:val="decimal"/>
      <w:lvlText w:val="%4."/>
      <w:lvlJc w:val="left"/>
      <w:pPr>
        <w:ind w:left="2880" w:hanging="360"/>
      </w:pPr>
    </w:lvl>
    <w:lvl w:ilvl="4" w:tplc="A61E395C" w:tentative="1">
      <w:start w:val="1"/>
      <w:numFmt w:val="lowerLetter"/>
      <w:lvlText w:val="%5."/>
      <w:lvlJc w:val="left"/>
      <w:pPr>
        <w:ind w:left="3600" w:hanging="360"/>
      </w:pPr>
    </w:lvl>
    <w:lvl w:ilvl="5" w:tplc="E1367E56" w:tentative="1">
      <w:start w:val="1"/>
      <w:numFmt w:val="lowerRoman"/>
      <w:lvlText w:val="%6."/>
      <w:lvlJc w:val="right"/>
      <w:pPr>
        <w:ind w:left="4320" w:hanging="180"/>
      </w:pPr>
    </w:lvl>
    <w:lvl w:ilvl="6" w:tplc="1E28333C" w:tentative="1">
      <w:start w:val="1"/>
      <w:numFmt w:val="decimal"/>
      <w:lvlText w:val="%7."/>
      <w:lvlJc w:val="left"/>
      <w:pPr>
        <w:ind w:left="5040" w:hanging="360"/>
      </w:pPr>
    </w:lvl>
    <w:lvl w:ilvl="7" w:tplc="0BFE58E2" w:tentative="1">
      <w:start w:val="1"/>
      <w:numFmt w:val="lowerLetter"/>
      <w:lvlText w:val="%8."/>
      <w:lvlJc w:val="left"/>
      <w:pPr>
        <w:ind w:left="5760" w:hanging="360"/>
      </w:pPr>
    </w:lvl>
    <w:lvl w:ilvl="8" w:tplc="600412AE" w:tentative="1">
      <w:start w:val="1"/>
      <w:numFmt w:val="lowerRoman"/>
      <w:lvlText w:val="%9."/>
      <w:lvlJc w:val="right"/>
      <w:pPr>
        <w:ind w:left="6480" w:hanging="180"/>
      </w:pPr>
    </w:lvl>
  </w:abstractNum>
  <w:abstractNum w:abstractNumId="18" w15:restartNumberingAfterBreak="0">
    <w:nsid w:val="72365B7D"/>
    <w:multiLevelType w:val="hybridMultilevel"/>
    <w:tmpl w:val="0F7A16F0"/>
    <w:lvl w:ilvl="0" w:tplc="A7785B0C">
      <w:start w:val="1"/>
      <w:numFmt w:val="decimal"/>
      <w:lvlText w:val="%1."/>
      <w:lvlJc w:val="left"/>
      <w:pPr>
        <w:ind w:left="1260" w:hanging="360"/>
      </w:pPr>
    </w:lvl>
    <w:lvl w:ilvl="1" w:tplc="40B6EE48" w:tentative="1">
      <w:start w:val="1"/>
      <w:numFmt w:val="lowerLetter"/>
      <w:lvlText w:val="%2."/>
      <w:lvlJc w:val="left"/>
      <w:pPr>
        <w:ind w:left="1980" w:hanging="360"/>
      </w:pPr>
    </w:lvl>
    <w:lvl w:ilvl="2" w:tplc="E2F4496E" w:tentative="1">
      <w:start w:val="1"/>
      <w:numFmt w:val="lowerRoman"/>
      <w:lvlText w:val="%3."/>
      <w:lvlJc w:val="right"/>
      <w:pPr>
        <w:ind w:left="2700" w:hanging="180"/>
      </w:pPr>
    </w:lvl>
    <w:lvl w:ilvl="3" w:tplc="82A67C8E" w:tentative="1">
      <w:start w:val="1"/>
      <w:numFmt w:val="decimal"/>
      <w:lvlText w:val="%4."/>
      <w:lvlJc w:val="left"/>
      <w:pPr>
        <w:ind w:left="3420" w:hanging="360"/>
      </w:pPr>
    </w:lvl>
    <w:lvl w:ilvl="4" w:tplc="DF38FA96" w:tentative="1">
      <w:start w:val="1"/>
      <w:numFmt w:val="lowerLetter"/>
      <w:lvlText w:val="%5."/>
      <w:lvlJc w:val="left"/>
      <w:pPr>
        <w:ind w:left="4140" w:hanging="360"/>
      </w:pPr>
    </w:lvl>
    <w:lvl w:ilvl="5" w:tplc="FB186DE4" w:tentative="1">
      <w:start w:val="1"/>
      <w:numFmt w:val="lowerRoman"/>
      <w:lvlText w:val="%6."/>
      <w:lvlJc w:val="right"/>
      <w:pPr>
        <w:ind w:left="4860" w:hanging="180"/>
      </w:pPr>
    </w:lvl>
    <w:lvl w:ilvl="6" w:tplc="60C0FA54" w:tentative="1">
      <w:start w:val="1"/>
      <w:numFmt w:val="decimal"/>
      <w:lvlText w:val="%7."/>
      <w:lvlJc w:val="left"/>
      <w:pPr>
        <w:ind w:left="5580" w:hanging="360"/>
      </w:pPr>
    </w:lvl>
    <w:lvl w:ilvl="7" w:tplc="F3383F92" w:tentative="1">
      <w:start w:val="1"/>
      <w:numFmt w:val="lowerLetter"/>
      <w:lvlText w:val="%8."/>
      <w:lvlJc w:val="left"/>
      <w:pPr>
        <w:ind w:left="6300" w:hanging="360"/>
      </w:pPr>
    </w:lvl>
    <w:lvl w:ilvl="8" w:tplc="1C16C5B6" w:tentative="1">
      <w:start w:val="1"/>
      <w:numFmt w:val="lowerRoman"/>
      <w:lvlText w:val="%9."/>
      <w:lvlJc w:val="right"/>
      <w:pPr>
        <w:ind w:left="7020" w:hanging="180"/>
      </w:pPr>
    </w:lvl>
  </w:abstractNum>
  <w:abstractNum w:abstractNumId="19" w15:restartNumberingAfterBreak="0">
    <w:nsid w:val="72B01540"/>
    <w:multiLevelType w:val="hybridMultilevel"/>
    <w:tmpl w:val="4B84831A"/>
    <w:lvl w:ilvl="0" w:tplc="D0CE0A62">
      <w:start w:val="8"/>
      <w:numFmt w:val="decimal"/>
      <w:lvlText w:val="%1."/>
      <w:lvlJc w:val="left"/>
      <w:pPr>
        <w:ind w:left="720" w:hanging="360"/>
      </w:pPr>
      <w:rPr>
        <w:rFonts w:hint="default"/>
      </w:rPr>
    </w:lvl>
    <w:lvl w:ilvl="1" w:tplc="BE22B198">
      <w:start w:val="1"/>
      <w:numFmt w:val="lowerLetter"/>
      <w:lvlText w:val="%2."/>
      <w:lvlJc w:val="left"/>
      <w:pPr>
        <w:ind w:left="1440" w:hanging="360"/>
      </w:pPr>
    </w:lvl>
    <w:lvl w:ilvl="2" w:tplc="BE043ABE" w:tentative="1">
      <w:start w:val="1"/>
      <w:numFmt w:val="lowerRoman"/>
      <w:lvlText w:val="%3."/>
      <w:lvlJc w:val="right"/>
      <w:pPr>
        <w:ind w:left="2160" w:hanging="180"/>
      </w:pPr>
    </w:lvl>
    <w:lvl w:ilvl="3" w:tplc="002E3F7C" w:tentative="1">
      <w:start w:val="1"/>
      <w:numFmt w:val="decimal"/>
      <w:lvlText w:val="%4."/>
      <w:lvlJc w:val="left"/>
      <w:pPr>
        <w:ind w:left="2880" w:hanging="360"/>
      </w:pPr>
    </w:lvl>
    <w:lvl w:ilvl="4" w:tplc="E9F4E436" w:tentative="1">
      <w:start w:val="1"/>
      <w:numFmt w:val="lowerLetter"/>
      <w:lvlText w:val="%5."/>
      <w:lvlJc w:val="left"/>
      <w:pPr>
        <w:ind w:left="3600" w:hanging="360"/>
      </w:pPr>
    </w:lvl>
    <w:lvl w:ilvl="5" w:tplc="A50C3B4A" w:tentative="1">
      <w:start w:val="1"/>
      <w:numFmt w:val="lowerRoman"/>
      <w:lvlText w:val="%6."/>
      <w:lvlJc w:val="right"/>
      <w:pPr>
        <w:ind w:left="4320" w:hanging="180"/>
      </w:pPr>
    </w:lvl>
    <w:lvl w:ilvl="6" w:tplc="09EE5068" w:tentative="1">
      <w:start w:val="1"/>
      <w:numFmt w:val="decimal"/>
      <w:lvlText w:val="%7."/>
      <w:lvlJc w:val="left"/>
      <w:pPr>
        <w:ind w:left="5040" w:hanging="360"/>
      </w:pPr>
    </w:lvl>
    <w:lvl w:ilvl="7" w:tplc="03AE8F0C" w:tentative="1">
      <w:start w:val="1"/>
      <w:numFmt w:val="lowerLetter"/>
      <w:lvlText w:val="%8."/>
      <w:lvlJc w:val="left"/>
      <w:pPr>
        <w:ind w:left="5760" w:hanging="360"/>
      </w:pPr>
    </w:lvl>
    <w:lvl w:ilvl="8" w:tplc="52C6DACE" w:tentative="1">
      <w:start w:val="1"/>
      <w:numFmt w:val="lowerRoman"/>
      <w:lvlText w:val="%9."/>
      <w:lvlJc w:val="right"/>
      <w:pPr>
        <w:ind w:left="6480" w:hanging="180"/>
      </w:pPr>
    </w:lvl>
  </w:abstractNum>
  <w:abstractNum w:abstractNumId="20" w15:restartNumberingAfterBreak="0">
    <w:nsid w:val="7B890991"/>
    <w:multiLevelType w:val="multilevel"/>
    <w:tmpl w:val="731C5B28"/>
    <w:lvl w:ilvl="0">
      <w:start w:val="5"/>
      <w:numFmt w:val="decimal"/>
      <w:lvlText w:val="%1."/>
      <w:lvlJc w:val="left"/>
      <w:pPr>
        <w:tabs>
          <w:tab w:val="num" w:pos="420"/>
        </w:tabs>
        <w:ind w:left="420" w:hanging="420"/>
      </w:pPr>
      <w:rPr>
        <w:rFonts w:hint="default"/>
        <w:b w:val="0"/>
        <w:sz w:val="28"/>
        <w:szCs w:val="28"/>
      </w:rPr>
    </w:lvl>
    <w:lvl w:ilvl="1">
      <w:start w:val="1"/>
      <w:numFmt w:val="decimal"/>
      <w:lvlText w:val="%1.%2."/>
      <w:lvlJc w:val="left"/>
      <w:pPr>
        <w:tabs>
          <w:tab w:val="num" w:pos="1145"/>
        </w:tabs>
        <w:ind w:left="1145"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1" w15:restartNumberingAfterBreak="0">
    <w:nsid w:val="7C3E3200"/>
    <w:multiLevelType w:val="multilevel"/>
    <w:tmpl w:val="ECF2C992"/>
    <w:lvl w:ilvl="0">
      <w:start w:val="17"/>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D1C7A13"/>
    <w:multiLevelType w:val="hybridMultilevel"/>
    <w:tmpl w:val="0D2237CE"/>
    <w:lvl w:ilvl="0" w:tplc="6B924764">
      <w:start w:val="4"/>
      <w:numFmt w:val="decimal"/>
      <w:lvlText w:val="%1."/>
      <w:lvlJc w:val="left"/>
      <w:pPr>
        <w:ind w:left="720" w:hanging="360"/>
      </w:pPr>
      <w:rPr>
        <w:rFonts w:hint="default"/>
      </w:rPr>
    </w:lvl>
    <w:lvl w:ilvl="1" w:tplc="5C42DCA2" w:tentative="1">
      <w:start w:val="1"/>
      <w:numFmt w:val="lowerLetter"/>
      <w:lvlText w:val="%2."/>
      <w:lvlJc w:val="left"/>
      <w:pPr>
        <w:ind w:left="1440" w:hanging="360"/>
      </w:pPr>
    </w:lvl>
    <w:lvl w:ilvl="2" w:tplc="C1E868AC" w:tentative="1">
      <w:start w:val="1"/>
      <w:numFmt w:val="lowerRoman"/>
      <w:lvlText w:val="%3."/>
      <w:lvlJc w:val="right"/>
      <w:pPr>
        <w:ind w:left="2160" w:hanging="180"/>
      </w:pPr>
    </w:lvl>
    <w:lvl w:ilvl="3" w:tplc="0F80F9D6" w:tentative="1">
      <w:start w:val="1"/>
      <w:numFmt w:val="decimal"/>
      <w:lvlText w:val="%4."/>
      <w:lvlJc w:val="left"/>
      <w:pPr>
        <w:ind w:left="2880" w:hanging="360"/>
      </w:pPr>
    </w:lvl>
    <w:lvl w:ilvl="4" w:tplc="28222DBE" w:tentative="1">
      <w:start w:val="1"/>
      <w:numFmt w:val="lowerLetter"/>
      <w:lvlText w:val="%5."/>
      <w:lvlJc w:val="left"/>
      <w:pPr>
        <w:ind w:left="3600" w:hanging="360"/>
      </w:pPr>
    </w:lvl>
    <w:lvl w:ilvl="5" w:tplc="2928327E" w:tentative="1">
      <w:start w:val="1"/>
      <w:numFmt w:val="lowerRoman"/>
      <w:lvlText w:val="%6."/>
      <w:lvlJc w:val="right"/>
      <w:pPr>
        <w:ind w:left="4320" w:hanging="180"/>
      </w:pPr>
    </w:lvl>
    <w:lvl w:ilvl="6" w:tplc="9BA81030" w:tentative="1">
      <w:start w:val="1"/>
      <w:numFmt w:val="decimal"/>
      <w:lvlText w:val="%7."/>
      <w:lvlJc w:val="left"/>
      <w:pPr>
        <w:ind w:left="5040" w:hanging="360"/>
      </w:pPr>
    </w:lvl>
    <w:lvl w:ilvl="7" w:tplc="6FD6C802" w:tentative="1">
      <w:start w:val="1"/>
      <w:numFmt w:val="lowerLetter"/>
      <w:lvlText w:val="%8."/>
      <w:lvlJc w:val="left"/>
      <w:pPr>
        <w:ind w:left="5760" w:hanging="360"/>
      </w:pPr>
    </w:lvl>
    <w:lvl w:ilvl="8" w:tplc="86DACDB8"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8"/>
  </w:num>
  <w:num w:numId="5">
    <w:abstractNumId w:val="17"/>
  </w:num>
  <w:num w:numId="6">
    <w:abstractNumId w:val="11"/>
  </w:num>
  <w:num w:numId="7">
    <w:abstractNumId w:val="0"/>
  </w:num>
  <w:num w:numId="8">
    <w:abstractNumId w:val="15"/>
  </w:num>
  <w:num w:numId="9">
    <w:abstractNumId w:val="12"/>
  </w:num>
  <w:num w:numId="10">
    <w:abstractNumId w:val="8"/>
  </w:num>
  <w:num w:numId="11">
    <w:abstractNumId w:val="20"/>
  </w:num>
  <w:num w:numId="12">
    <w:abstractNumId w:val="14"/>
  </w:num>
  <w:num w:numId="13">
    <w:abstractNumId w:val="22"/>
  </w:num>
  <w:num w:numId="14">
    <w:abstractNumId w:val="2"/>
  </w:num>
  <w:num w:numId="15">
    <w:abstractNumId w:val="9"/>
  </w:num>
  <w:num w:numId="16">
    <w:abstractNumId w:val="16"/>
  </w:num>
  <w:num w:numId="17">
    <w:abstractNumId w:val="3"/>
  </w:num>
  <w:num w:numId="18">
    <w:abstractNumId w:val="1"/>
  </w:num>
  <w:num w:numId="19">
    <w:abstractNumId w:val="13"/>
  </w:num>
  <w:num w:numId="20">
    <w:abstractNumId w:val="10"/>
  </w:num>
  <w:num w:numId="21">
    <w:abstractNumId w:val="19"/>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103"/>
    <w:rsid w:val="00004F94"/>
    <w:rsid w:val="00006C3B"/>
    <w:rsid w:val="00006E24"/>
    <w:rsid w:val="00006EEF"/>
    <w:rsid w:val="00007D5A"/>
    <w:rsid w:val="00012571"/>
    <w:rsid w:val="00012F27"/>
    <w:rsid w:val="00013219"/>
    <w:rsid w:val="00016645"/>
    <w:rsid w:val="00021A67"/>
    <w:rsid w:val="00023D27"/>
    <w:rsid w:val="000250CB"/>
    <w:rsid w:val="00027238"/>
    <w:rsid w:val="00027803"/>
    <w:rsid w:val="00030582"/>
    <w:rsid w:val="000324DD"/>
    <w:rsid w:val="00033574"/>
    <w:rsid w:val="00034C8D"/>
    <w:rsid w:val="00037D0A"/>
    <w:rsid w:val="0004040A"/>
    <w:rsid w:val="0004305C"/>
    <w:rsid w:val="00043F17"/>
    <w:rsid w:val="00044273"/>
    <w:rsid w:val="00046295"/>
    <w:rsid w:val="00046327"/>
    <w:rsid w:val="00047194"/>
    <w:rsid w:val="0004720E"/>
    <w:rsid w:val="000476AC"/>
    <w:rsid w:val="0005106D"/>
    <w:rsid w:val="000513F9"/>
    <w:rsid w:val="00052032"/>
    <w:rsid w:val="00053AE7"/>
    <w:rsid w:val="00054714"/>
    <w:rsid w:val="00055175"/>
    <w:rsid w:val="00056F3C"/>
    <w:rsid w:val="00060894"/>
    <w:rsid w:val="00063102"/>
    <w:rsid w:val="00064DF1"/>
    <w:rsid w:val="000671E1"/>
    <w:rsid w:val="00072676"/>
    <w:rsid w:val="00072A13"/>
    <w:rsid w:val="000735AE"/>
    <w:rsid w:val="000742AF"/>
    <w:rsid w:val="0008094F"/>
    <w:rsid w:val="0008622D"/>
    <w:rsid w:val="00086CF4"/>
    <w:rsid w:val="00087129"/>
    <w:rsid w:val="00087404"/>
    <w:rsid w:val="00091876"/>
    <w:rsid w:val="0009189C"/>
    <w:rsid w:val="0009596C"/>
    <w:rsid w:val="00095E66"/>
    <w:rsid w:val="00096734"/>
    <w:rsid w:val="00097159"/>
    <w:rsid w:val="000A1C4A"/>
    <w:rsid w:val="000A7872"/>
    <w:rsid w:val="000B32BB"/>
    <w:rsid w:val="000B6129"/>
    <w:rsid w:val="000B705E"/>
    <w:rsid w:val="000C114A"/>
    <w:rsid w:val="000C1E5C"/>
    <w:rsid w:val="000C27F0"/>
    <w:rsid w:val="000C3086"/>
    <w:rsid w:val="000C33EB"/>
    <w:rsid w:val="000C53C7"/>
    <w:rsid w:val="000C67F8"/>
    <w:rsid w:val="000D44BA"/>
    <w:rsid w:val="000D6822"/>
    <w:rsid w:val="000D7535"/>
    <w:rsid w:val="000E3454"/>
    <w:rsid w:val="000E723E"/>
    <w:rsid w:val="000F0FA8"/>
    <w:rsid w:val="000F1A65"/>
    <w:rsid w:val="000F1B87"/>
    <w:rsid w:val="00100168"/>
    <w:rsid w:val="00100D1B"/>
    <w:rsid w:val="00101AF6"/>
    <w:rsid w:val="001024C3"/>
    <w:rsid w:val="00102B22"/>
    <w:rsid w:val="00106355"/>
    <w:rsid w:val="00110A0E"/>
    <w:rsid w:val="001128CA"/>
    <w:rsid w:val="00115282"/>
    <w:rsid w:val="00120600"/>
    <w:rsid w:val="00120FDA"/>
    <w:rsid w:val="00121E07"/>
    <w:rsid w:val="00122324"/>
    <w:rsid w:val="00123051"/>
    <w:rsid w:val="00124AF2"/>
    <w:rsid w:val="001278D5"/>
    <w:rsid w:val="00130008"/>
    <w:rsid w:val="001307B8"/>
    <w:rsid w:val="001411B7"/>
    <w:rsid w:val="00144541"/>
    <w:rsid w:val="00147F2B"/>
    <w:rsid w:val="00150814"/>
    <w:rsid w:val="00150E48"/>
    <w:rsid w:val="001548AD"/>
    <w:rsid w:val="00154A67"/>
    <w:rsid w:val="0015699B"/>
    <w:rsid w:val="00157901"/>
    <w:rsid w:val="001638F9"/>
    <w:rsid w:val="00163D84"/>
    <w:rsid w:val="0016588D"/>
    <w:rsid w:val="00167167"/>
    <w:rsid w:val="00172360"/>
    <w:rsid w:val="00174328"/>
    <w:rsid w:val="00176BAF"/>
    <w:rsid w:val="00176EFC"/>
    <w:rsid w:val="00180CF8"/>
    <w:rsid w:val="00181168"/>
    <w:rsid w:val="001825D6"/>
    <w:rsid w:val="00183E11"/>
    <w:rsid w:val="0018552F"/>
    <w:rsid w:val="0018640A"/>
    <w:rsid w:val="001867DA"/>
    <w:rsid w:val="00187699"/>
    <w:rsid w:val="00191985"/>
    <w:rsid w:val="00196CED"/>
    <w:rsid w:val="00196E86"/>
    <w:rsid w:val="001B0874"/>
    <w:rsid w:val="001B283C"/>
    <w:rsid w:val="001B53DD"/>
    <w:rsid w:val="001B60CA"/>
    <w:rsid w:val="001C5788"/>
    <w:rsid w:val="001D064B"/>
    <w:rsid w:val="001D2E2D"/>
    <w:rsid w:val="001D5611"/>
    <w:rsid w:val="001D6A88"/>
    <w:rsid w:val="001D6C0D"/>
    <w:rsid w:val="001D7773"/>
    <w:rsid w:val="001E0925"/>
    <w:rsid w:val="001E0E02"/>
    <w:rsid w:val="001E1718"/>
    <w:rsid w:val="001E3808"/>
    <w:rsid w:val="001F244F"/>
    <w:rsid w:val="001F25E5"/>
    <w:rsid w:val="001F2B98"/>
    <w:rsid w:val="001F512B"/>
    <w:rsid w:val="00202E39"/>
    <w:rsid w:val="0020353D"/>
    <w:rsid w:val="00204C7D"/>
    <w:rsid w:val="00205F0D"/>
    <w:rsid w:val="00207734"/>
    <w:rsid w:val="00210219"/>
    <w:rsid w:val="00211FC9"/>
    <w:rsid w:val="00212DD9"/>
    <w:rsid w:val="00212F74"/>
    <w:rsid w:val="00213741"/>
    <w:rsid w:val="00213F3E"/>
    <w:rsid w:val="0021468B"/>
    <w:rsid w:val="00214848"/>
    <w:rsid w:val="00216401"/>
    <w:rsid w:val="002171A2"/>
    <w:rsid w:val="0022261D"/>
    <w:rsid w:val="00225BF1"/>
    <w:rsid w:val="00225DE4"/>
    <w:rsid w:val="00235BB1"/>
    <w:rsid w:val="00237546"/>
    <w:rsid w:val="002415E0"/>
    <w:rsid w:val="00250986"/>
    <w:rsid w:val="00251D71"/>
    <w:rsid w:val="00251DD1"/>
    <w:rsid w:val="0025711A"/>
    <w:rsid w:val="002573D4"/>
    <w:rsid w:val="00257B98"/>
    <w:rsid w:val="00260A89"/>
    <w:rsid w:val="0026238E"/>
    <w:rsid w:val="00262729"/>
    <w:rsid w:val="00262CDF"/>
    <w:rsid w:val="002630F4"/>
    <w:rsid w:val="0026326A"/>
    <w:rsid w:val="002635BB"/>
    <w:rsid w:val="00263CAE"/>
    <w:rsid w:val="00271115"/>
    <w:rsid w:val="002761E6"/>
    <w:rsid w:val="00280D63"/>
    <w:rsid w:val="00282326"/>
    <w:rsid w:val="002847F5"/>
    <w:rsid w:val="0028570F"/>
    <w:rsid w:val="00290D12"/>
    <w:rsid w:val="00290F7E"/>
    <w:rsid w:val="00293AB4"/>
    <w:rsid w:val="00296F3F"/>
    <w:rsid w:val="002970F8"/>
    <w:rsid w:val="00297999"/>
    <w:rsid w:val="00297FBE"/>
    <w:rsid w:val="002A0066"/>
    <w:rsid w:val="002A647D"/>
    <w:rsid w:val="002A659C"/>
    <w:rsid w:val="002A6F1F"/>
    <w:rsid w:val="002B3CC4"/>
    <w:rsid w:val="002B41D9"/>
    <w:rsid w:val="002B43BE"/>
    <w:rsid w:val="002B6077"/>
    <w:rsid w:val="002B6F63"/>
    <w:rsid w:val="002B7B25"/>
    <w:rsid w:val="002C1420"/>
    <w:rsid w:val="002C3167"/>
    <w:rsid w:val="002C33AF"/>
    <w:rsid w:val="002D0286"/>
    <w:rsid w:val="002D0F8B"/>
    <w:rsid w:val="002D17FF"/>
    <w:rsid w:val="002D309F"/>
    <w:rsid w:val="002D5031"/>
    <w:rsid w:val="002D5339"/>
    <w:rsid w:val="002E04C7"/>
    <w:rsid w:val="002E1D17"/>
    <w:rsid w:val="002E2CAA"/>
    <w:rsid w:val="002E419A"/>
    <w:rsid w:val="002F0B60"/>
    <w:rsid w:val="002F0FB1"/>
    <w:rsid w:val="002F1C4B"/>
    <w:rsid w:val="002F28FC"/>
    <w:rsid w:val="002F5FA8"/>
    <w:rsid w:val="002F661C"/>
    <w:rsid w:val="002F798C"/>
    <w:rsid w:val="00304815"/>
    <w:rsid w:val="003054F1"/>
    <w:rsid w:val="00305FAD"/>
    <w:rsid w:val="00306224"/>
    <w:rsid w:val="003064D5"/>
    <w:rsid w:val="00311491"/>
    <w:rsid w:val="0031162D"/>
    <w:rsid w:val="00311F17"/>
    <w:rsid w:val="00312C86"/>
    <w:rsid w:val="00313A7F"/>
    <w:rsid w:val="00313D42"/>
    <w:rsid w:val="00316683"/>
    <w:rsid w:val="00321905"/>
    <w:rsid w:val="00323513"/>
    <w:rsid w:val="00323539"/>
    <w:rsid w:val="00324209"/>
    <w:rsid w:val="00331094"/>
    <w:rsid w:val="00331CF0"/>
    <w:rsid w:val="003323A4"/>
    <w:rsid w:val="00335B2C"/>
    <w:rsid w:val="003431A5"/>
    <w:rsid w:val="003471BA"/>
    <w:rsid w:val="00347518"/>
    <w:rsid w:val="003506AC"/>
    <w:rsid w:val="0035612B"/>
    <w:rsid w:val="00357703"/>
    <w:rsid w:val="003602EF"/>
    <w:rsid w:val="00361EC4"/>
    <w:rsid w:val="0036279C"/>
    <w:rsid w:val="00366E3E"/>
    <w:rsid w:val="003706F3"/>
    <w:rsid w:val="00370950"/>
    <w:rsid w:val="00370CD7"/>
    <w:rsid w:val="0037355F"/>
    <w:rsid w:val="00375D18"/>
    <w:rsid w:val="003805E1"/>
    <w:rsid w:val="003805ED"/>
    <w:rsid w:val="00381A87"/>
    <w:rsid w:val="00384E37"/>
    <w:rsid w:val="003856B0"/>
    <w:rsid w:val="003866B4"/>
    <w:rsid w:val="00393926"/>
    <w:rsid w:val="00393EC5"/>
    <w:rsid w:val="00395978"/>
    <w:rsid w:val="00395D14"/>
    <w:rsid w:val="003A0562"/>
    <w:rsid w:val="003A113A"/>
    <w:rsid w:val="003A16CC"/>
    <w:rsid w:val="003A35DB"/>
    <w:rsid w:val="003A55BC"/>
    <w:rsid w:val="003A60F1"/>
    <w:rsid w:val="003A6739"/>
    <w:rsid w:val="003B07EE"/>
    <w:rsid w:val="003B1CAC"/>
    <w:rsid w:val="003B2B8F"/>
    <w:rsid w:val="003B64E5"/>
    <w:rsid w:val="003C00EE"/>
    <w:rsid w:val="003C1305"/>
    <w:rsid w:val="003C2B79"/>
    <w:rsid w:val="003C7019"/>
    <w:rsid w:val="003D0470"/>
    <w:rsid w:val="003D0A45"/>
    <w:rsid w:val="003D0CC4"/>
    <w:rsid w:val="003D1999"/>
    <w:rsid w:val="003D1E08"/>
    <w:rsid w:val="003E1434"/>
    <w:rsid w:val="003E7235"/>
    <w:rsid w:val="003F2CCF"/>
    <w:rsid w:val="003F5EB2"/>
    <w:rsid w:val="003F7706"/>
    <w:rsid w:val="00402592"/>
    <w:rsid w:val="00404FEE"/>
    <w:rsid w:val="004061BC"/>
    <w:rsid w:val="00406980"/>
    <w:rsid w:val="00411925"/>
    <w:rsid w:val="00412C3F"/>
    <w:rsid w:val="00415BE0"/>
    <w:rsid w:val="00416277"/>
    <w:rsid w:val="00420484"/>
    <w:rsid w:val="00420643"/>
    <w:rsid w:val="00420C45"/>
    <w:rsid w:val="0042223F"/>
    <w:rsid w:val="004274A3"/>
    <w:rsid w:val="00431914"/>
    <w:rsid w:val="00431AA6"/>
    <w:rsid w:val="0043415B"/>
    <w:rsid w:val="00435227"/>
    <w:rsid w:val="00437739"/>
    <w:rsid w:val="00440998"/>
    <w:rsid w:val="00440C16"/>
    <w:rsid w:val="00440FE9"/>
    <w:rsid w:val="0044164D"/>
    <w:rsid w:val="0044520D"/>
    <w:rsid w:val="00451F3F"/>
    <w:rsid w:val="0045363C"/>
    <w:rsid w:val="00462368"/>
    <w:rsid w:val="004647BD"/>
    <w:rsid w:val="004648B0"/>
    <w:rsid w:val="0046515D"/>
    <w:rsid w:val="004654BD"/>
    <w:rsid w:val="00470FD3"/>
    <w:rsid w:val="00471984"/>
    <w:rsid w:val="004721CE"/>
    <w:rsid w:val="00472872"/>
    <w:rsid w:val="00480F44"/>
    <w:rsid w:val="0048280B"/>
    <w:rsid w:val="00482A4E"/>
    <w:rsid w:val="00484841"/>
    <w:rsid w:val="0048513A"/>
    <w:rsid w:val="00486BC4"/>
    <w:rsid w:val="00486D20"/>
    <w:rsid w:val="00487652"/>
    <w:rsid w:val="00491EC1"/>
    <w:rsid w:val="00492145"/>
    <w:rsid w:val="00492764"/>
    <w:rsid w:val="00494263"/>
    <w:rsid w:val="00494279"/>
    <w:rsid w:val="004A3D7A"/>
    <w:rsid w:val="004A430A"/>
    <w:rsid w:val="004A4DF3"/>
    <w:rsid w:val="004A5575"/>
    <w:rsid w:val="004A61DD"/>
    <w:rsid w:val="004B22CD"/>
    <w:rsid w:val="004B4DA3"/>
    <w:rsid w:val="004B77D3"/>
    <w:rsid w:val="004C43E2"/>
    <w:rsid w:val="004D131B"/>
    <w:rsid w:val="004D2C06"/>
    <w:rsid w:val="004D3F8C"/>
    <w:rsid w:val="004D4295"/>
    <w:rsid w:val="004D4E20"/>
    <w:rsid w:val="004D5142"/>
    <w:rsid w:val="004D5D22"/>
    <w:rsid w:val="004E1264"/>
    <w:rsid w:val="004E37F4"/>
    <w:rsid w:val="004E44F3"/>
    <w:rsid w:val="004F03D5"/>
    <w:rsid w:val="004F3CCD"/>
    <w:rsid w:val="004F688D"/>
    <w:rsid w:val="00503300"/>
    <w:rsid w:val="00503BC1"/>
    <w:rsid w:val="00513D33"/>
    <w:rsid w:val="0051689D"/>
    <w:rsid w:val="00517E04"/>
    <w:rsid w:val="005221A3"/>
    <w:rsid w:val="00524A94"/>
    <w:rsid w:val="00524E0E"/>
    <w:rsid w:val="00525315"/>
    <w:rsid w:val="005257FC"/>
    <w:rsid w:val="00526223"/>
    <w:rsid w:val="005274FD"/>
    <w:rsid w:val="00533B91"/>
    <w:rsid w:val="005414D4"/>
    <w:rsid w:val="00542C51"/>
    <w:rsid w:val="00544262"/>
    <w:rsid w:val="0054467A"/>
    <w:rsid w:val="00555A41"/>
    <w:rsid w:val="00556ED1"/>
    <w:rsid w:val="00561970"/>
    <w:rsid w:val="00562481"/>
    <w:rsid w:val="00563BF9"/>
    <w:rsid w:val="00564D0D"/>
    <w:rsid w:val="0057016F"/>
    <w:rsid w:val="00570B13"/>
    <w:rsid w:val="00576B75"/>
    <w:rsid w:val="005779F6"/>
    <w:rsid w:val="0058091C"/>
    <w:rsid w:val="0058152C"/>
    <w:rsid w:val="00584818"/>
    <w:rsid w:val="00590FB8"/>
    <w:rsid w:val="005952AF"/>
    <w:rsid w:val="0059541F"/>
    <w:rsid w:val="005957AB"/>
    <w:rsid w:val="005A0D1A"/>
    <w:rsid w:val="005A40EF"/>
    <w:rsid w:val="005B2902"/>
    <w:rsid w:val="005B5192"/>
    <w:rsid w:val="005B7029"/>
    <w:rsid w:val="005C1DA2"/>
    <w:rsid w:val="005C4DB1"/>
    <w:rsid w:val="005C60A6"/>
    <w:rsid w:val="005C63F3"/>
    <w:rsid w:val="005C69AE"/>
    <w:rsid w:val="005D11E8"/>
    <w:rsid w:val="005D2A9B"/>
    <w:rsid w:val="005D45E4"/>
    <w:rsid w:val="005D5573"/>
    <w:rsid w:val="005D6548"/>
    <w:rsid w:val="005D6645"/>
    <w:rsid w:val="005E0D10"/>
    <w:rsid w:val="005E1A3C"/>
    <w:rsid w:val="005E4609"/>
    <w:rsid w:val="005E57F5"/>
    <w:rsid w:val="005E6FA9"/>
    <w:rsid w:val="005F1DD4"/>
    <w:rsid w:val="00603495"/>
    <w:rsid w:val="0061070C"/>
    <w:rsid w:val="00613809"/>
    <w:rsid w:val="00614CDC"/>
    <w:rsid w:val="006158F3"/>
    <w:rsid w:val="006166C6"/>
    <w:rsid w:val="00616CCE"/>
    <w:rsid w:val="00616CE6"/>
    <w:rsid w:val="0061708D"/>
    <w:rsid w:val="00620BEF"/>
    <w:rsid w:val="00623401"/>
    <w:rsid w:val="006238AA"/>
    <w:rsid w:val="00624F3C"/>
    <w:rsid w:val="0063112D"/>
    <w:rsid w:val="00631ECB"/>
    <w:rsid w:val="0063443F"/>
    <w:rsid w:val="006348BB"/>
    <w:rsid w:val="006355ED"/>
    <w:rsid w:val="00640817"/>
    <w:rsid w:val="00643591"/>
    <w:rsid w:val="00643A12"/>
    <w:rsid w:val="006460DA"/>
    <w:rsid w:val="00652B5E"/>
    <w:rsid w:val="0065317B"/>
    <w:rsid w:val="00654833"/>
    <w:rsid w:val="0065501F"/>
    <w:rsid w:val="0065510C"/>
    <w:rsid w:val="0065532F"/>
    <w:rsid w:val="00655517"/>
    <w:rsid w:val="00656611"/>
    <w:rsid w:val="0066063E"/>
    <w:rsid w:val="00661E5B"/>
    <w:rsid w:val="00662FF4"/>
    <w:rsid w:val="00663383"/>
    <w:rsid w:val="00664DD1"/>
    <w:rsid w:val="00665B4A"/>
    <w:rsid w:val="00665D83"/>
    <w:rsid w:val="0066603E"/>
    <w:rsid w:val="00671188"/>
    <w:rsid w:val="00674AD3"/>
    <w:rsid w:val="006848F2"/>
    <w:rsid w:val="00684D82"/>
    <w:rsid w:val="00684DBA"/>
    <w:rsid w:val="006873A6"/>
    <w:rsid w:val="00693147"/>
    <w:rsid w:val="00694EFD"/>
    <w:rsid w:val="006A0CDE"/>
    <w:rsid w:val="006A139A"/>
    <w:rsid w:val="006A4713"/>
    <w:rsid w:val="006A4E0D"/>
    <w:rsid w:val="006A6DF0"/>
    <w:rsid w:val="006A74BE"/>
    <w:rsid w:val="006A75C8"/>
    <w:rsid w:val="006B0AB7"/>
    <w:rsid w:val="006B33F5"/>
    <w:rsid w:val="006B76DE"/>
    <w:rsid w:val="006C4AA6"/>
    <w:rsid w:val="006C5973"/>
    <w:rsid w:val="006D6306"/>
    <w:rsid w:val="006D6CA9"/>
    <w:rsid w:val="006E25FB"/>
    <w:rsid w:val="006E391F"/>
    <w:rsid w:val="006F1E84"/>
    <w:rsid w:val="007034D3"/>
    <w:rsid w:val="00710569"/>
    <w:rsid w:val="0071081D"/>
    <w:rsid w:val="007131F3"/>
    <w:rsid w:val="00716DBD"/>
    <w:rsid w:val="00717574"/>
    <w:rsid w:val="00723441"/>
    <w:rsid w:val="00727443"/>
    <w:rsid w:val="0073025D"/>
    <w:rsid w:val="0073286E"/>
    <w:rsid w:val="00734C15"/>
    <w:rsid w:val="00740C1C"/>
    <w:rsid w:val="0074775B"/>
    <w:rsid w:val="00747982"/>
    <w:rsid w:val="007500D1"/>
    <w:rsid w:val="007511A6"/>
    <w:rsid w:val="00751273"/>
    <w:rsid w:val="0075162B"/>
    <w:rsid w:val="00754EC1"/>
    <w:rsid w:val="007568A7"/>
    <w:rsid w:val="00764587"/>
    <w:rsid w:val="00764D74"/>
    <w:rsid w:val="0076737B"/>
    <w:rsid w:val="00767FB4"/>
    <w:rsid w:val="00773C53"/>
    <w:rsid w:val="0077402A"/>
    <w:rsid w:val="007764DB"/>
    <w:rsid w:val="00782640"/>
    <w:rsid w:val="00787D3F"/>
    <w:rsid w:val="007914E7"/>
    <w:rsid w:val="00791DA7"/>
    <w:rsid w:val="0079317A"/>
    <w:rsid w:val="00793F7D"/>
    <w:rsid w:val="0079526D"/>
    <w:rsid w:val="007A675B"/>
    <w:rsid w:val="007B034A"/>
    <w:rsid w:val="007B3DDB"/>
    <w:rsid w:val="007B676D"/>
    <w:rsid w:val="007C14D7"/>
    <w:rsid w:val="007C7A1C"/>
    <w:rsid w:val="007D0DE7"/>
    <w:rsid w:val="007D0E74"/>
    <w:rsid w:val="007D2F0F"/>
    <w:rsid w:val="007D6F86"/>
    <w:rsid w:val="007D79D1"/>
    <w:rsid w:val="007E01B2"/>
    <w:rsid w:val="007E3E54"/>
    <w:rsid w:val="007F1EAB"/>
    <w:rsid w:val="007F1F4E"/>
    <w:rsid w:val="007F7F98"/>
    <w:rsid w:val="00804C27"/>
    <w:rsid w:val="0080516E"/>
    <w:rsid w:val="00805374"/>
    <w:rsid w:val="008070F5"/>
    <w:rsid w:val="0080748A"/>
    <w:rsid w:val="00812102"/>
    <w:rsid w:val="008139CA"/>
    <w:rsid w:val="008144B2"/>
    <w:rsid w:val="00815921"/>
    <w:rsid w:val="00820E0C"/>
    <w:rsid w:val="00822D6F"/>
    <w:rsid w:val="0082677A"/>
    <w:rsid w:val="0082687A"/>
    <w:rsid w:val="00827898"/>
    <w:rsid w:val="00835365"/>
    <w:rsid w:val="00840D5B"/>
    <w:rsid w:val="0084120F"/>
    <w:rsid w:val="008446C6"/>
    <w:rsid w:val="008474A7"/>
    <w:rsid w:val="00850A4C"/>
    <w:rsid w:val="00850FC7"/>
    <w:rsid w:val="0085186D"/>
    <w:rsid w:val="00853310"/>
    <w:rsid w:val="00853FED"/>
    <w:rsid w:val="00857A61"/>
    <w:rsid w:val="008665AA"/>
    <w:rsid w:val="0087223D"/>
    <w:rsid w:val="00872711"/>
    <w:rsid w:val="00873261"/>
    <w:rsid w:val="00874C81"/>
    <w:rsid w:val="008801F1"/>
    <w:rsid w:val="0088592E"/>
    <w:rsid w:val="00885D78"/>
    <w:rsid w:val="00887947"/>
    <w:rsid w:val="00890AA4"/>
    <w:rsid w:val="00891C43"/>
    <w:rsid w:val="00891CC5"/>
    <w:rsid w:val="008921ED"/>
    <w:rsid w:val="0089478E"/>
    <w:rsid w:val="00894893"/>
    <w:rsid w:val="00894B2D"/>
    <w:rsid w:val="00895192"/>
    <w:rsid w:val="008957C6"/>
    <w:rsid w:val="008964E7"/>
    <w:rsid w:val="00896C44"/>
    <w:rsid w:val="008A0735"/>
    <w:rsid w:val="008A1814"/>
    <w:rsid w:val="008A26B3"/>
    <w:rsid w:val="008A2EA9"/>
    <w:rsid w:val="008A42CD"/>
    <w:rsid w:val="008B0248"/>
    <w:rsid w:val="008B1669"/>
    <w:rsid w:val="008B2567"/>
    <w:rsid w:val="008B2789"/>
    <w:rsid w:val="008B3612"/>
    <w:rsid w:val="008B6344"/>
    <w:rsid w:val="008B689D"/>
    <w:rsid w:val="008B78C8"/>
    <w:rsid w:val="008C4B3D"/>
    <w:rsid w:val="008D0687"/>
    <w:rsid w:val="008D2427"/>
    <w:rsid w:val="008D26E0"/>
    <w:rsid w:val="008D2AFA"/>
    <w:rsid w:val="008D4E66"/>
    <w:rsid w:val="008D55E6"/>
    <w:rsid w:val="008D5FD4"/>
    <w:rsid w:val="008D6786"/>
    <w:rsid w:val="008D6AC6"/>
    <w:rsid w:val="008E687B"/>
    <w:rsid w:val="008F0425"/>
    <w:rsid w:val="008F4E36"/>
    <w:rsid w:val="00903938"/>
    <w:rsid w:val="0090450D"/>
    <w:rsid w:val="00904D73"/>
    <w:rsid w:val="0090559B"/>
    <w:rsid w:val="00906820"/>
    <w:rsid w:val="00907ADA"/>
    <w:rsid w:val="0091206D"/>
    <w:rsid w:val="00913F52"/>
    <w:rsid w:val="00914B19"/>
    <w:rsid w:val="00915DF7"/>
    <w:rsid w:val="00916ECC"/>
    <w:rsid w:val="00917CBB"/>
    <w:rsid w:val="009205BC"/>
    <w:rsid w:val="009220B7"/>
    <w:rsid w:val="00922139"/>
    <w:rsid w:val="00922DDB"/>
    <w:rsid w:val="00924A12"/>
    <w:rsid w:val="00930C58"/>
    <w:rsid w:val="00932DF0"/>
    <w:rsid w:val="00934391"/>
    <w:rsid w:val="009348DF"/>
    <w:rsid w:val="0093532A"/>
    <w:rsid w:val="00936CB0"/>
    <w:rsid w:val="00940CAB"/>
    <w:rsid w:val="00941A5D"/>
    <w:rsid w:val="00941B9E"/>
    <w:rsid w:val="009439C3"/>
    <w:rsid w:val="0095047E"/>
    <w:rsid w:val="009540B3"/>
    <w:rsid w:val="009552E6"/>
    <w:rsid w:val="00956C13"/>
    <w:rsid w:val="00957CB7"/>
    <w:rsid w:val="00961EE7"/>
    <w:rsid w:val="00971531"/>
    <w:rsid w:val="009719C4"/>
    <w:rsid w:val="00971BDF"/>
    <w:rsid w:val="00983A4F"/>
    <w:rsid w:val="00990537"/>
    <w:rsid w:val="00995CBC"/>
    <w:rsid w:val="009A5F3C"/>
    <w:rsid w:val="009A6A9F"/>
    <w:rsid w:val="009A7B46"/>
    <w:rsid w:val="009B2B92"/>
    <w:rsid w:val="009C1580"/>
    <w:rsid w:val="009C1711"/>
    <w:rsid w:val="009C5E9E"/>
    <w:rsid w:val="009D0050"/>
    <w:rsid w:val="009D4C5B"/>
    <w:rsid w:val="009D57B3"/>
    <w:rsid w:val="009D73BE"/>
    <w:rsid w:val="009E4BE2"/>
    <w:rsid w:val="009E68F6"/>
    <w:rsid w:val="009E746C"/>
    <w:rsid w:val="009F76A7"/>
    <w:rsid w:val="009F79F8"/>
    <w:rsid w:val="00A03D93"/>
    <w:rsid w:val="00A053C3"/>
    <w:rsid w:val="00A074AA"/>
    <w:rsid w:val="00A11D09"/>
    <w:rsid w:val="00A13379"/>
    <w:rsid w:val="00A20506"/>
    <w:rsid w:val="00A2072C"/>
    <w:rsid w:val="00A20B09"/>
    <w:rsid w:val="00A22170"/>
    <w:rsid w:val="00A23CF2"/>
    <w:rsid w:val="00A26129"/>
    <w:rsid w:val="00A26D0A"/>
    <w:rsid w:val="00A27BEE"/>
    <w:rsid w:val="00A3219D"/>
    <w:rsid w:val="00A3366D"/>
    <w:rsid w:val="00A340AF"/>
    <w:rsid w:val="00A3646D"/>
    <w:rsid w:val="00A368EA"/>
    <w:rsid w:val="00A369D7"/>
    <w:rsid w:val="00A3755D"/>
    <w:rsid w:val="00A437FD"/>
    <w:rsid w:val="00A503F9"/>
    <w:rsid w:val="00A51111"/>
    <w:rsid w:val="00A60E3C"/>
    <w:rsid w:val="00A619D3"/>
    <w:rsid w:val="00A62327"/>
    <w:rsid w:val="00A643ED"/>
    <w:rsid w:val="00A67C0B"/>
    <w:rsid w:val="00A71899"/>
    <w:rsid w:val="00A7228C"/>
    <w:rsid w:val="00A73095"/>
    <w:rsid w:val="00A7535A"/>
    <w:rsid w:val="00A757CC"/>
    <w:rsid w:val="00A75DB7"/>
    <w:rsid w:val="00A77479"/>
    <w:rsid w:val="00A82D92"/>
    <w:rsid w:val="00A835B3"/>
    <w:rsid w:val="00A84970"/>
    <w:rsid w:val="00A90CA5"/>
    <w:rsid w:val="00A912A3"/>
    <w:rsid w:val="00A9163E"/>
    <w:rsid w:val="00A93020"/>
    <w:rsid w:val="00A938FC"/>
    <w:rsid w:val="00A93EC1"/>
    <w:rsid w:val="00A9558F"/>
    <w:rsid w:val="00A95617"/>
    <w:rsid w:val="00A95C3F"/>
    <w:rsid w:val="00A96115"/>
    <w:rsid w:val="00AA2481"/>
    <w:rsid w:val="00AB07A0"/>
    <w:rsid w:val="00AB0B0B"/>
    <w:rsid w:val="00AB3077"/>
    <w:rsid w:val="00AB37EC"/>
    <w:rsid w:val="00AB6040"/>
    <w:rsid w:val="00AB710C"/>
    <w:rsid w:val="00AB7535"/>
    <w:rsid w:val="00AC2D94"/>
    <w:rsid w:val="00AC333C"/>
    <w:rsid w:val="00AC6990"/>
    <w:rsid w:val="00AD0D79"/>
    <w:rsid w:val="00AD1008"/>
    <w:rsid w:val="00AD3875"/>
    <w:rsid w:val="00AE0AD7"/>
    <w:rsid w:val="00AE1F6B"/>
    <w:rsid w:val="00AE26A1"/>
    <w:rsid w:val="00AE3754"/>
    <w:rsid w:val="00AF1CD0"/>
    <w:rsid w:val="00AF658A"/>
    <w:rsid w:val="00B00862"/>
    <w:rsid w:val="00B00ECD"/>
    <w:rsid w:val="00B01DA8"/>
    <w:rsid w:val="00B02374"/>
    <w:rsid w:val="00B05BBA"/>
    <w:rsid w:val="00B074E2"/>
    <w:rsid w:val="00B079DF"/>
    <w:rsid w:val="00B125BA"/>
    <w:rsid w:val="00B140A3"/>
    <w:rsid w:val="00B14594"/>
    <w:rsid w:val="00B14918"/>
    <w:rsid w:val="00B153DD"/>
    <w:rsid w:val="00B20718"/>
    <w:rsid w:val="00B245EE"/>
    <w:rsid w:val="00B273E4"/>
    <w:rsid w:val="00B3184E"/>
    <w:rsid w:val="00B36FFD"/>
    <w:rsid w:val="00B3798A"/>
    <w:rsid w:val="00B41BEB"/>
    <w:rsid w:val="00B43DED"/>
    <w:rsid w:val="00B446F8"/>
    <w:rsid w:val="00B44FE0"/>
    <w:rsid w:val="00B45CC4"/>
    <w:rsid w:val="00B474F7"/>
    <w:rsid w:val="00B50217"/>
    <w:rsid w:val="00B50BAD"/>
    <w:rsid w:val="00B51383"/>
    <w:rsid w:val="00B51E2F"/>
    <w:rsid w:val="00B52D3C"/>
    <w:rsid w:val="00B53335"/>
    <w:rsid w:val="00B54AC1"/>
    <w:rsid w:val="00B54CF4"/>
    <w:rsid w:val="00B5708D"/>
    <w:rsid w:val="00B602C5"/>
    <w:rsid w:val="00B625A3"/>
    <w:rsid w:val="00B63DD5"/>
    <w:rsid w:val="00B642E3"/>
    <w:rsid w:val="00B709B5"/>
    <w:rsid w:val="00B70E7B"/>
    <w:rsid w:val="00B810AB"/>
    <w:rsid w:val="00B813B4"/>
    <w:rsid w:val="00B8197F"/>
    <w:rsid w:val="00B81B9E"/>
    <w:rsid w:val="00B84811"/>
    <w:rsid w:val="00B9163C"/>
    <w:rsid w:val="00B955BB"/>
    <w:rsid w:val="00B95928"/>
    <w:rsid w:val="00BA0A1F"/>
    <w:rsid w:val="00BA0E2D"/>
    <w:rsid w:val="00BA415C"/>
    <w:rsid w:val="00BA4946"/>
    <w:rsid w:val="00BA58FC"/>
    <w:rsid w:val="00BA7ED0"/>
    <w:rsid w:val="00BB31D0"/>
    <w:rsid w:val="00BB3517"/>
    <w:rsid w:val="00BB3866"/>
    <w:rsid w:val="00BB3E32"/>
    <w:rsid w:val="00BC0087"/>
    <w:rsid w:val="00BC0646"/>
    <w:rsid w:val="00BC5BE7"/>
    <w:rsid w:val="00BD2E9B"/>
    <w:rsid w:val="00BD384D"/>
    <w:rsid w:val="00BD4394"/>
    <w:rsid w:val="00BD72B2"/>
    <w:rsid w:val="00BE08DA"/>
    <w:rsid w:val="00BE12AA"/>
    <w:rsid w:val="00BE2BA4"/>
    <w:rsid w:val="00BE56B9"/>
    <w:rsid w:val="00BE7B9D"/>
    <w:rsid w:val="00BF76B2"/>
    <w:rsid w:val="00C00186"/>
    <w:rsid w:val="00C035A4"/>
    <w:rsid w:val="00C1076A"/>
    <w:rsid w:val="00C10A7A"/>
    <w:rsid w:val="00C1302B"/>
    <w:rsid w:val="00C13128"/>
    <w:rsid w:val="00C13E7C"/>
    <w:rsid w:val="00C148D8"/>
    <w:rsid w:val="00C158AE"/>
    <w:rsid w:val="00C17466"/>
    <w:rsid w:val="00C17CFC"/>
    <w:rsid w:val="00C17DA4"/>
    <w:rsid w:val="00C2239D"/>
    <w:rsid w:val="00C2289F"/>
    <w:rsid w:val="00C23309"/>
    <w:rsid w:val="00C2349E"/>
    <w:rsid w:val="00C254EC"/>
    <w:rsid w:val="00C25B5B"/>
    <w:rsid w:val="00C26B51"/>
    <w:rsid w:val="00C34268"/>
    <w:rsid w:val="00C3592A"/>
    <w:rsid w:val="00C35CF6"/>
    <w:rsid w:val="00C367E8"/>
    <w:rsid w:val="00C3760B"/>
    <w:rsid w:val="00C41375"/>
    <w:rsid w:val="00C46A4D"/>
    <w:rsid w:val="00C47790"/>
    <w:rsid w:val="00C47B8E"/>
    <w:rsid w:val="00C52A75"/>
    <w:rsid w:val="00C54289"/>
    <w:rsid w:val="00C573D8"/>
    <w:rsid w:val="00C61D44"/>
    <w:rsid w:val="00C638C4"/>
    <w:rsid w:val="00C65D12"/>
    <w:rsid w:val="00C673A3"/>
    <w:rsid w:val="00C67EDD"/>
    <w:rsid w:val="00C71486"/>
    <w:rsid w:val="00C73B8D"/>
    <w:rsid w:val="00C74978"/>
    <w:rsid w:val="00C768D0"/>
    <w:rsid w:val="00C769B5"/>
    <w:rsid w:val="00C862CD"/>
    <w:rsid w:val="00C93715"/>
    <w:rsid w:val="00C94814"/>
    <w:rsid w:val="00CA3CAD"/>
    <w:rsid w:val="00CA4912"/>
    <w:rsid w:val="00CA4FBA"/>
    <w:rsid w:val="00CA5395"/>
    <w:rsid w:val="00CB04C0"/>
    <w:rsid w:val="00CB2B9C"/>
    <w:rsid w:val="00CB33EE"/>
    <w:rsid w:val="00CB3F64"/>
    <w:rsid w:val="00CB5480"/>
    <w:rsid w:val="00CC21D3"/>
    <w:rsid w:val="00CD32AC"/>
    <w:rsid w:val="00CD538C"/>
    <w:rsid w:val="00CE1E7E"/>
    <w:rsid w:val="00CE4370"/>
    <w:rsid w:val="00CE44CB"/>
    <w:rsid w:val="00CE4A15"/>
    <w:rsid w:val="00CE6BF5"/>
    <w:rsid w:val="00CF1919"/>
    <w:rsid w:val="00CF3314"/>
    <w:rsid w:val="00CF5BC6"/>
    <w:rsid w:val="00D02B72"/>
    <w:rsid w:val="00D04463"/>
    <w:rsid w:val="00D05662"/>
    <w:rsid w:val="00D07682"/>
    <w:rsid w:val="00D07E74"/>
    <w:rsid w:val="00D127DA"/>
    <w:rsid w:val="00D140FB"/>
    <w:rsid w:val="00D156FF"/>
    <w:rsid w:val="00D16FB6"/>
    <w:rsid w:val="00D21A46"/>
    <w:rsid w:val="00D2614C"/>
    <w:rsid w:val="00D3177D"/>
    <w:rsid w:val="00D35CF4"/>
    <w:rsid w:val="00D42E23"/>
    <w:rsid w:val="00D44AE3"/>
    <w:rsid w:val="00D51326"/>
    <w:rsid w:val="00D529FC"/>
    <w:rsid w:val="00D570CC"/>
    <w:rsid w:val="00D57707"/>
    <w:rsid w:val="00D60A81"/>
    <w:rsid w:val="00D64596"/>
    <w:rsid w:val="00D666EC"/>
    <w:rsid w:val="00D67F7C"/>
    <w:rsid w:val="00D7111C"/>
    <w:rsid w:val="00D726B3"/>
    <w:rsid w:val="00D75CD9"/>
    <w:rsid w:val="00D8066A"/>
    <w:rsid w:val="00D8109F"/>
    <w:rsid w:val="00D8361C"/>
    <w:rsid w:val="00D83DE3"/>
    <w:rsid w:val="00D868E9"/>
    <w:rsid w:val="00D92C63"/>
    <w:rsid w:val="00D9365D"/>
    <w:rsid w:val="00D96C02"/>
    <w:rsid w:val="00D96C72"/>
    <w:rsid w:val="00DA6283"/>
    <w:rsid w:val="00DA7175"/>
    <w:rsid w:val="00DA7D69"/>
    <w:rsid w:val="00DB0763"/>
    <w:rsid w:val="00DB13DA"/>
    <w:rsid w:val="00DB1C6E"/>
    <w:rsid w:val="00DB22E1"/>
    <w:rsid w:val="00DB4620"/>
    <w:rsid w:val="00DB7770"/>
    <w:rsid w:val="00DC1BEF"/>
    <w:rsid w:val="00DC256C"/>
    <w:rsid w:val="00DC3A7D"/>
    <w:rsid w:val="00DC439C"/>
    <w:rsid w:val="00DC53FF"/>
    <w:rsid w:val="00DC5B01"/>
    <w:rsid w:val="00DD1BF5"/>
    <w:rsid w:val="00DD6743"/>
    <w:rsid w:val="00DD739B"/>
    <w:rsid w:val="00DE06A5"/>
    <w:rsid w:val="00DE0DA4"/>
    <w:rsid w:val="00DE1A0D"/>
    <w:rsid w:val="00DE2E54"/>
    <w:rsid w:val="00DE4229"/>
    <w:rsid w:val="00DF050B"/>
    <w:rsid w:val="00DF1B30"/>
    <w:rsid w:val="00DF2578"/>
    <w:rsid w:val="00DF42FD"/>
    <w:rsid w:val="00DF4D8B"/>
    <w:rsid w:val="00DF6B8A"/>
    <w:rsid w:val="00E014DA"/>
    <w:rsid w:val="00E05B50"/>
    <w:rsid w:val="00E06DAA"/>
    <w:rsid w:val="00E11103"/>
    <w:rsid w:val="00E129AA"/>
    <w:rsid w:val="00E13E76"/>
    <w:rsid w:val="00E14B57"/>
    <w:rsid w:val="00E15485"/>
    <w:rsid w:val="00E15565"/>
    <w:rsid w:val="00E15B17"/>
    <w:rsid w:val="00E17EF9"/>
    <w:rsid w:val="00E245D6"/>
    <w:rsid w:val="00E3070B"/>
    <w:rsid w:val="00E3226A"/>
    <w:rsid w:val="00E327C6"/>
    <w:rsid w:val="00E34463"/>
    <w:rsid w:val="00E34CA5"/>
    <w:rsid w:val="00E36B38"/>
    <w:rsid w:val="00E426DE"/>
    <w:rsid w:val="00E433B5"/>
    <w:rsid w:val="00E433F8"/>
    <w:rsid w:val="00E466F6"/>
    <w:rsid w:val="00E53172"/>
    <w:rsid w:val="00E549CF"/>
    <w:rsid w:val="00E56C55"/>
    <w:rsid w:val="00E6395E"/>
    <w:rsid w:val="00E64C49"/>
    <w:rsid w:val="00E71FEB"/>
    <w:rsid w:val="00E761DD"/>
    <w:rsid w:val="00E8056C"/>
    <w:rsid w:val="00E80BC3"/>
    <w:rsid w:val="00E80FF2"/>
    <w:rsid w:val="00E82642"/>
    <w:rsid w:val="00E83AAF"/>
    <w:rsid w:val="00E86277"/>
    <w:rsid w:val="00E87F4B"/>
    <w:rsid w:val="00E90A7F"/>
    <w:rsid w:val="00E9117D"/>
    <w:rsid w:val="00E92FE8"/>
    <w:rsid w:val="00E932A2"/>
    <w:rsid w:val="00E9495D"/>
    <w:rsid w:val="00EA13CA"/>
    <w:rsid w:val="00EA507C"/>
    <w:rsid w:val="00EA7F92"/>
    <w:rsid w:val="00EB1227"/>
    <w:rsid w:val="00EB651E"/>
    <w:rsid w:val="00EC0371"/>
    <w:rsid w:val="00EC0F75"/>
    <w:rsid w:val="00EC2A8C"/>
    <w:rsid w:val="00EC2FB4"/>
    <w:rsid w:val="00EC30DE"/>
    <w:rsid w:val="00EC4745"/>
    <w:rsid w:val="00EC4C44"/>
    <w:rsid w:val="00ED6B92"/>
    <w:rsid w:val="00EE1433"/>
    <w:rsid w:val="00EE66AB"/>
    <w:rsid w:val="00EE7E13"/>
    <w:rsid w:val="00EF5545"/>
    <w:rsid w:val="00F008A9"/>
    <w:rsid w:val="00F00C43"/>
    <w:rsid w:val="00F04C72"/>
    <w:rsid w:val="00F07E53"/>
    <w:rsid w:val="00F1233D"/>
    <w:rsid w:val="00F12D7D"/>
    <w:rsid w:val="00F15C96"/>
    <w:rsid w:val="00F218C2"/>
    <w:rsid w:val="00F261ED"/>
    <w:rsid w:val="00F26E1E"/>
    <w:rsid w:val="00F271EF"/>
    <w:rsid w:val="00F27AB1"/>
    <w:rsid w:val="00F32935"/>
    <w:rsid w:val="00F35B5C"/>
    <w:rsid w:val="00F37131"/>
    <w:rsid w:val="00F37D13"/>
    <w:rsid w:val="00F409DF"/>
    <w:rsid w:val="00F41481"/>
    <w:rsid w:val="00F47501"/>
    <w:rsid w:val="00F5283F"/>
    <w:rsid w:val="00F53B9E"/>
    <w:rsid w:val="00F5506B"/>
    <w:rsid w:val="00F55619"/>
    <w:rsid w:val="00F55A1F"/>
    <w:rsid w:val="00F62675"/>
    <w:rsid w:val="00F64643"/>
    <w:rsid w:val="00F71F70"/>
    <w:rsid w:val="00F761AE"/>
    <w:rsid w:val="00F76CDA"/>
    <w:rsid w:val="00F8596B"/>
    <w:rsid w:val="00F93D61"/>
    <w:rsid w:val="00FA0486"/>
    <w:rsid w:val="00FA234D"/>
    <w:rsid w:val="00FA4616"/>
    <w:rsid w:val="00FA5552"/>
    <w:rsid w:val="00FA6964"/>
    <w:rsid w:val="00FA7B68"/>
    <w:rsid w:val="00FB3482"/>
    <w:rsid w:val="00FC14F6"/>
    <w:rsid w:val="00FC19D7"/>
    <w:rsid w:val="00FD096A"/>
    <w:rsid w:val="00FD1F6F"/>
    <w:rsid w:val="00FD2EC0"/>
    <w:rsid w:val="00FE52CD"/>
    <w:rsid w:val="00FE6141"/>
    <w:rsid w:val="00FF1C8D"/>
    <w:rsid w:val="00FF1EDA"/>
    <w:rsid w:val="00FF40DD"/>
    <w:rsid w:val="00FF6039"/>
    <w:rsid w:val="00FF79BC"/>
    <w:rsid w:val="00FF7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A1184"/>
  <w15:chartTrackingRefBased/>
  <w15:docId w15:val="{50F7A759-2AA6-4897-AC28-79F62F6C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ru-RU"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313D42"/>
    <w:pPr>
      <w:tabs>
        <w:tab w:val="center" w:pos="4677"/>
        <w:tab w:val="right" w:pos="9355"/>
      </w:tabs>
    </w:pPr>
  </w:style>
  <w:style w:type="character" w:styleId="Lappusesnumurs">
    <w:name w:val="page number"/>
    <w:basedOn w:val="Noklusjumarindkopasfonts"/>
    <w:rsid w:val="00313D42"/>
  </w:style>
  <w:style w:type="character" w:styleId="Hipersaite">
    <w:name w:val="Hyperlink"/>
    <w:rsid w:val="009C1580"/>
    <w:rPr>
      <w:color w:val="0000FF"/>
      <w:u w:val="single"/>
    </w:rPr>
  </w:style>
  <w:style w:type="character" w:styleId="Izmantotahipersaite">
    <w:name w:val="FollowedHyperlink"/>
    <w:rsid w:val="009C1580"/>
    <w:rPr>
      <w:color w:val="800080"/>
      <w:u w:val="single"/>
    </w:rPr>
  </w:style>
  <w:style w:type="table" w:styleId="Reatabula">
    <w:name w:val="Table Grid"/>
    <w:basedOn w:val="Parastatabula"/>
    <w:rsid w:val="006F1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semiHidden/>
    <w:rsid w:val="009439C3"/>
    <w:rPr>
      <w:sz w:val="16"/>
      <w:szCs w:val="16"/>
    </w:rPr>
  </w:style>
  <w:style w:type="paragraph" w:styleId="Komentrateksts">
    <w:name w:val="annotation text"/>
    <w:basedOn w:val="Parasts"/>
    <w:semiHidden/>
    <w:rsid w:val="009439C3"/>
    <w:rPr>
      <w:sz w:val="20"/>
      <w:szCs w:val="20"/>
    </w:rPr>
  </w:style>
  <w:style w:type="paragraph" w:styleId="Komentratma">
    <w:name w:val="annotation subject"/>
    <w:basedOn w:val="Komentrateksts"/>
    <w:next w:val="Komentrateksts"/>
    <w:semiHidden/>
    <w:rsid w:val="009439C3"/>
    <w:rPr>
      <w:b/>
      <w:bCs/>
    </w:rPr>
  </w:style>
  <w:style w:type="paragraph" w:styleId="Balonteksts">
    <w:name w:val="Balloon Text"/>
    <w:basedOn w:val="Parasts"/>
    <w:semiHidden/>
    <w:rsid w:val="009439C3"/>
    <w:rPr>
      <w:rFonts w:ascii="Tahoma" w:hAnsi="Tahoma" w:cs="Tahoma"/>
      <w:sz w:val="16"/>
      <w:szCs w:val="16"/>
    </w:rPr>
  </w:style>
  <w:style w:type="paragraph" w:customStyle="1" w:styleId="naisf">
    <w:name w:val="naisf"/>
    <w:basedOn w:val="Parasts"/>
    <w:rsid w:val="00435227"/>
    <w:pPr>
      <w:spacing w:before="100" w:beforeAutospacing="1" w:after="100" w:afterAutospacing="1"/>
    </w:pPr>
    <w:rPr>
      <w:lang w:val="lv-LV" w:eastAsia="lv-LV"/>
    </w:rPr>
  </w:style>
  <w:style w:type="paragraph" w:customStyle="1" w:styleId="naisc">
    <w:name w:val="naisc"/>
    <w:basedOn w:val="Parasts"/>
    <w:rsid w:val="00435227"/>
    <w:pPr>
      <w:spacing w:before="100" w:beforeAutospacing="1" w:after="100" w:afterAutospacing="1"/>
    </w:pPr>
    <w:rPr>
      <w:lang w:val="lv-LV" w:eastAsia="lv-LV"/>
    </w:rPr>
  </w:style>
  <w:style w:type="paragraph" w:customStyle="1" w:styleId="naislab">
    <w:name w:val="naislab"/>
    <w:basedOn w:val="Parasts"/>
    <w:rsid w:val="00435227"/>
    <w:pPr>
      <w:spacing w:before="100" w:beforeAutospacing="1" w:after="100" w:afterAutospacing="1"/>
    </w:pPr>
    <w:rPr>
      <w:lang w:val="lv-LV" w:eastAsia="lv-LV"/>
    </w:rPr>
  </w:style>
  <w:style w:type="paragraph" w:customStyle="1" w:styleId="naisnod">
    <w:name w:val="naisnod"/>
    <w:basedOn w:val="Parasts"/>
    <w:rsid w:val="00435227"/>
    <w:pPr>
      <w:spacing w:before="100" w:beforeAutospacing="1" w:after="100" w:afterAutospacing="1"/>
    </w:pPr>
    <w:rPr>
      <w:lang w:val="lv-LV" w:eastAsia="lv-LV"/>
    </w:rPr>
  </w:style>
  <w:style w:type="paragraph" w:customStyle="1" w:styleId="naiskr">
    <w:name w:val="naiskr"/>
    <w:basedOn w:val="Parasts"/>
    <w:rsid w:val="00435227"/>
    <w:pPr>
      <w:spacing w:before="100" w:beforeAutospacing="1" w:after="100" w:afterAutospacing="1"/>
    </w:pPr>
    <w:rPr>
      <w:lang w:val="lv-LV" w:eastAsia="lv-LV"/>
    </w:rPr>
  </w:style>
  <w:style w:type="paragraph" w:styleId="Sarakstarindkopa">
    <w:name w:val="List Paragraph"/>
    <w:basedOn w:val="Parasts"/>
    <w:uiPriority w:val="34"/>
    <w:qFormat/>
    <w:rsid w:val="00C2289F"/>
    <w:pPr>
      <w:ind w:left="720"/>
    </w:pPr>
  </w:style>
  <w:style w:type="paragraph" w:styleId="Kjene">
    <w:name w:val="footer"/>
    <w:basedOn w:val="Parasts"/>
    <w:rsid w:val="00311491"/>
    <w:pPr>
      <w:tabs>
        <w:tab w:val="center" w:pos="4153"/>
        <w:tab w:val="right" w:pos="8306"/>
      </w:tabs>
    </w:pPr>
  </w:style>
  <w:style w:type="character" w:customStyle="1" w:styleId="apple-converted-space">
    <w:name w:val="apple-converted-space"/>
    <w:basedOn w:val="Noklusjumarindkopasfonts"/>
    <w:rsid w:val="00517E04"/>
  </w:style>
  <w:style w:type="paragraph" w:customStyle="1" w:styleId="p">
    <w:name w:val="p"/>
    <w:basedOn w:val="Parasts"/>
    <w:rsid w:val="00517E04"/>
    <w:pPr>
      <w:tabs>
        <w:tab w:val="num" w:pos="360"/>
      </w:tabs>
      <w:ind w:left="360" w:hanging="360"/>
      <w:jc w:val="both"/>
    </w:pPr>
    <w:rPr>
      <w:rFonts w:ascii="Arial" w:hAnsi="Arial" w:cs="Arial"/>
      <w:color w:val="000000"/>
      <w:sz w:val="22"/>
      <w:szCs w:val="22"/>
      <w:lang w:val="lv-LV" w:eastAsia="en-US"/>
    </w:rPr>
  </w:style>
  <w:style w:type="character" w:styleId="Izteiksmgs">
    <w:name w:val="Strong"/>
    <w:uiPriority w:val="22"/>
    <w:qFormat/>
    <w:rsid w:val="00B9163C"/>
    <w:rPr>
      <w:b/>
      <w:bCs/>
    </w:rPr>
  </w:style>
  <w:style w:type="paragraph" w:styleId="Vresteksts">
    <w:name w:val="footnote text"/>
    <w:basedOn w:val="Parasts"/>
    <w:link w:val="VrestekstsRakstz"/>
    <w:rsid w:val="004A4DF3"/>
    <w:rPr>
      <w:sz w:val="20"/>
      <w:szCs w:val="20"/>
    </w:rPr>
  </w:style>
  <w:style w:type="character" w:customStyle="1" w:styleId="VrestekstsRakstz">
    <w:name w:val="Vēres teksts Rakstz."/>
    <w:link w:val="Vresteksts"/>
    <w:rsid w:val="004A4DF3"/>
    <w:rPr>
      <w:lang w:val="ru-RU" w:eastAsia="ru-RU"/>
    </w:rPr>
  </w:style>
  <w:style w:type="character" w:styleId="Vresatsauce">
    <w:name w:val="footnote reference"/>
    <w:rsid w:val="004A4DF3"/>
    <w:rPr>
      <w:vertAlign w:val="superscript"/>
    </w:rPr>
  </w:style>
  <w:style w:type="character" w:styleId="Vietturateksts">
    <w:name w:val="Placeholder Text"/>
    <w:basedOn w:val="Noklusjumarindkopasfonts"/>
    <w:uiPriority w:val="99"/>
    <w:semiHidden/>
    <w:rsid w:val="00313A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lga.ballaha@ucak.vug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ga.ballaha@ucak.vugd.gov.lv" TargetMode="External"/><Relationship Id="rId4" Type="http://schemas.openxmlformats.org/officeDocument/2006/relationships/settings" Target="settings.xml"/><Relationship Id="rId9" Type="http://schemas.openxmlformats.org/officeDocument/2006/relationships/hyperlink" Target="http://www.ucak.vugd.gov.lv" TargetMode="External"/><Relationship Id="rId14" Type="http://schemas.openxmlformats.org/officeDocument/2006/relationships/hyperlink" Target="mailto:elga.ballaha@ucak.vug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DA69A-2193-44C4-85CE-1858407D6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11978</Words>
  <Characters>6828</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VUGD</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Elga</dc:creator>
  <cp:lastModifiedBy>Viktorija Jančevska</cp:lastModifiedBy>
  <cp:revision>2</cp:revision>
  <cp:lastPrinted>2020-10-14T06:41:00Z</cp:lastPrinted>
  <dcterms:created xsi:type="dcterms:W3CDTF">2023-11-30T13:17:00Z</dcterms:created>
  <dcterms:modified xsi:type="dcterms:W3CDTF">2023-11-30T13:17:00Z</dcterms:modified>
</cp:coreProperties>
</file>